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33EF" w14:textId="461AA436" w:rsidR="044AAE24" w:rsidRDefault="00905BDD" w:rsidP="044AAE24">
      <w:pPr>
        <w:tabs>
          <w:tab w:val="left" w:pos="720"/>
        </w:tabs>
        <w:spacing w:line="276" w:lineRule="auto"/>
        <w:jc w:val="center"/>
      </w:pPr>
      <w:r>
        <w:rPr>
          <w:noProof/>
          <w:lang w:eastAsia="en-GB"/>
        </w:rPr>
        <w:drawing>
          <wp:anchor distT="0" distB="0" distL="114300" distR="114300" simplePos="0" relativeHeight="251658244" behindDoc="1" locked="0" layoutInCell="1" allowOverlap="1" wp14:anchorId="2183AB02" wp14:editId="44D54728">
            <wp:simplePos x="0" y="0"/>
            <wp:positionH relativeFrom="margin">
              <wp:posOffset>-3451462</wp:posOffset>
            </wp:positionH>
            <wp:positionV relativeFrom="paragraph">
              <wp:posOffset>-2145390</wp:posOffset>
            </wp:positionV>
            <wp:extent cx="13294898" cy="13321211"/>
            <wp:effectExtent l="0" t="0" r="2540" b="0"/>
            <wp:wrapNone/>
            <wp:docPr id="5" name="Picture 5" descr="A pink crescent moon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nk crescent moon symbol&#10;&#10;Description automatically generated"/>
                    <pic:cNvPicPr>
                      <a:picLocks noChangeAspect="1"/>
                    </pic:cNvPicPr>
                  </pic:nvPicPr>
                  <pic:blipFill>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294898" cy="1332121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F14AB5" w:rsidRPr="00575EF6">
        <w:rPr>
          <w:noProof/>
          <w:lang w:eastAsia="en-GB"/>
        </w:rPr>
        <mc:AlternateContent>
          <mc:Choice Requires="wps">
            <w:drawing>
              <wp:anchor distT="0" distB="0" distL="114300" distR="114300" simplePos="0" relativeHeight="251658243" behindDoc="0" locked="0" layoutInCell="1" allowOverlap="1" wp14:anchorId="32738E9B" wp14:editId="2AC5C491">
                <wp:simplePos x="0" y="0"/>
                <wp:positionH relativeFrom="column">
                  <wp:posOffset>5166360</wp:posOffset>
                </wp:positionH>
                <wp:positionV relativeFrom="paragraph">
                  <wp:posOffset>-880110</wp:posOffset>
                </wp:positionV>
                <wp:extent cx="2057400" cy="3495675"/>
                <wp:effectExtent l="0" t="0" r="0" b="0"/>
                <wp:wrapNone/>
                <wp:docPr id="500574919" name="Text Box 500574919"/>
                <wp:cNvGraphicFramePr/>
                <a:graphic xmlns:a="http://schemas.openxmlformats.org/drawingml/2006/main">
                  <a:graphicData uri="http://schemas.microsoft.com/office/word/2010/wordprocessingShape">
                    <wps:wsp>
                      <wps:cNvSpPr txBox="1"/>
                      <wps:spPr>
                        <a:xfrm>
                          <a:off x="0" y="0"/>
                          <a:ext cx="2057400" cy="3495675"/>
                        </a:xfrm>
                        <a:prstGeom prst="rect">
                          <a:avLst/>
                        </a:prstGeom>
                        <a:noFill/>
                        <a:ln w="6350">
                          <a:noFill/>
                        </a:ln>
                        <a:effectLst/>
                      </wps:spPr>
                      <wps:txbx>
                        <w:txbxContent>
                          <w:p w14:paraId="7C0BCA68" w14:textId="77777777" w:rsidR="009B2A92" w:rsidRDefault="009B2A92" w:rsidP="001A0AA7">
                            <w:pPr>
                              <w:pStyle w:val="NoSpacing"/>
                              <w:jc w:val="right"/>
                              <w:rPr>
                                <w:rFonts w:ascii="Arial" w:hAnsi="Arial" w:cs="Arial"/>
                                <w:color w:val="A6A6A6" w:themeColor="background1" w:themeShade="A6"/>
                                <w:sz w:val="24"/>
                                <w:szCs w:val="24"/>
                              </w:rPr>
                            </w:pPr>
                          </w:p>
                          <w:p w14:paraId="6B6102B2" w14:textId="77777777" w:rsidR="009B2A92" w:rsidRDefault="009B2A92" w:rsidP="001A0AA7">
                            <w:pPr>
                              <w:pStyle w:val="NoSpacing"/>
                              <w:jc w:val="right"/>
                              <w:rPr>
                                <w:rFonts w:ascii="Arial" w:hAnsi="Arial" w:cs="Arial"/>
                                <w:color w:val="A6A6A6" w:themeColor="background1" w:themeShade="A6"/>
                                <w:sz w:val="24"/>
                                <w:szCs w:val="24"/>
                              </w:rPr>
                            </w:pPr>
                          </w:p>
                          <w:p w14:paraId="03B15DE1" w14:textId="77777777" w:rsidR="009B2A92" w:rsidRPr="00575EF6" w:rsidRDefault="009B2A92" w:rsidP="001A0AA7">
                            <w:pPr>
                              <w:pStyle w:val="NoSpacing"/>
                              <w:jc w:val="right"/>
                              <w:rPr>
                                <w:rFonts w:ascii="Arial" w:hAnsi="Arial" w:cs="Arial"/>
                                <w:color w:val="FFFFFF" w:themeColor="background1"/>
                                <w:sz w:val="24"/>
                                <w:szCs w:val="24"/>
                              </w:rPr>
                            </w:pPr>
                          </w:p>
                          <w:p w14:paraId="466B33EA"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Self-help</w:t>
                            </w:r>
                          </w:p>
                          <w:p w14:paraId="19B3742C"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Self-responsibility</w:t>
                            </w:r>
                          </w:p>
                          <w:p w14:paraId="147C7F7F"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Equity</w:t>
                            </w:r>
                          </w:p>
                          <w:p w14:paraId="0733F7DE"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Equality</w:t>
                            </w:r>
                          </w:p>
                          <w:p w14:paraId="6FB8B31F"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Democracy</w:t>
                            </w:r>
                          </w:p>
                          <w:p w14:paraId="1BBCA44D"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Solidarity</w:t>
                            </w:r>
                          </w:p>
                          <w:p w14:paraId="2EF7D126" w14:textId="77777777" w:rsidR="009B2A92" w:rsidRDefault="009B2A92" w:rsidP="001A0A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738E9B" id="_x0000_t202" coordsize="21600,21600" o:spt="202" path="m,l,21600r21600,l21600,xe">
                <v:stroke joinstyle="miter"/>
                <v:path gradientshapeok="t" o:connecttype="rect"/>
              </v:shapetype>
              <v:shape id="Text Box 500574919" o:spid="_x0000_s1026" type="#_x0000_t202" style="position:absolute;left:0;text-align:left;margin-left:406.8pt;margin-top:-69.3pt;width:162pt;height:275.2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" filled="f" stroked="f" strokeweight=".5pt">
                <v:textbox>
                  <w:txbxContent>
                    <w:p w14:paraId="7C0BCA68" w14:textId="77777777" w:rsidR="009B2A92" w:rsidRDefault="009B2A92" w:rsidP="001A0AA7">
                      <w:pPr>
                        <w:pStyle w:val="NoSpacing"/>
                        <w:jc w:val="right"/>
                        <w:rPr>
                          <w:rFonts w:ascii="Arial" w:hAnsi="Arial" w:cs="Arial"/>
                          <w:color w:val="A6A6A6" w:themeColor="background1" w:themeShade="A6"/>
                          <w:sz w:val="24"/>
                          <w:szCs w:val="24"/>
                        </w:rPr>
                      </w:pPr>
                    </w:p>
                    <w:p w14:paraId="6B6102B2" w14:textId="77777777" w:rsidR="009B2A92" w:rsidRDefault="009B2A92" w:rsidP="001A0AA7">
                      <w:pPr>
                        <w:pStyle w:val="NoSpacing"/>
                        <w:jc w:val="right"/>
                        <w:rPr>
                          <w:rFonts w:ascii="Arial" w:hAnsi="Arial" w:cs="Arial"/>
                          <w:color w:val="A6A6A6" w:themeColor="background1" w:themeShade="A6"/>
                          <w:sz w:val="24"/>
                          <w:szCs w:val="24"/>
                        </w:rPr>
                      </w:pPr>
                    </w:p>
                    <w:p w14:paraId="03B15DE1" w14:textId="77777777" w:rsidR="009B2A92" w:rsidRPr="00575EF6" w:rsidRDefault="009B2A92" w:rsidP="001A0AA7">
                      <w:pPr>
                        <w:pStyle w:val="NoSpacing"/>
                        <w:jc w:val="right"/>
                        <w:rPr>
                          <w:rFonts w:ascii="Arial" w:hAnsi="Arial" w:cs="Arial"/>
                          <w:color w:val="FFFFFF" w:themeColor="background1"/>
                          <w:sz w:val="24"/>
                          <w:szCs w:val="24"/>
                        </w:rPr>
                      </w:pPr>
                    </w:p>
                    <w:p w14:paraId="466B33EA"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Self-help</w:t>
                      </w:r>
                    </w:p>
                    <w:p w14:paraId="19B3742C"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Self-responsibility</w:t>
                      </w:r>
                    </w:p>
                    <w:p w14:paraId="147C7F7F"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Equity</w:t>
                      </w:r>
                    </w:p>
                    <w:p w14:paraId="0733F7DE"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Equality</w:t>
                      </w:r>
                    </w:p>
                    <w:p w14:paraId="6FB8B31F"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Democracy</w:t>
                      </w:r>
                    </w:p>
                    <w:p w14:paraId="1BBCA44D"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Solidarity</w:t>
                      </w:r>
                    </w:p>
                    <w:p w14:paraId="2EF7D126" w14:textId="77777777" w:rsidR="009B2A92" w:rsidRDefault="009B2A92" w:rsidP="001A0AA7"/>
                  </w:txbxContent>
                </v:textbox>
              </v:shape>
            </w:pict>
          </mc:Fallback>
        </mc:AlternateContent>
      </w:r>
      <w:r w:rsidR="008D30C9">
        <w:rPr>
          <w:noProof/>
          <w:lang w:eastAsia="en-GB"/>
        </w:rPr>
        <w:drawing>
          <wp:anchor distT="0" distB="0" distL="114300" distR="114300" simplePos="0" relativeHeight="251658240" behindDoc="0" locked="0" layoutInCell="1" allowOverlap="1" wp14:anchorId="1203E39F" wp14:editId="15FE3AC8">
            <wp:simplePos x="0" y="0"/>
            <wp:positionH relativeFrom="column">
              <wp:posOffset>-148590</wp:posOffset>
            </wp:positionH>
            <wp:positionV relativeFrom="margin">
              <wp:align>top</wp:align>
            </wp:positionV>
            <wp:extent cx="3221990" cy="1205865"/>
            <wp:effectExtent l="0" t="0" r="0" b="0"/>
            <wp:wrapSquare wrapText="bothSides"/>
            <wp:docPr id="9" name="Picture 9" descr="C:\Users\s.deakin.sps\AppData\Local\Microsoft\Windows\Temporary Internet Files\Content.Word\OSB_logo_COL_WHT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s.deakin.sps\AppData\Local\Microsoft\Windows\Temporary Internet Files\Content.Word\OSB_logo_COL_WHTb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1990"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0C9">
        <w:rPr>
          <w:noProof/>
          <w:lang w:eastAsia="en-GB"/>
        </w:rPr>
        <w:drawing>
          <wp:anchor distT="0" distB="0" distL="114300" distR="114300" simplePos="0" relativeHeight="251658242" behindDoc="0" locked="0" layoutInCell="1" allowOverlap="1" wp14:anchorId="553DEA1C" wp14:editId="6A79B9A4">
            <wp:simplePos x="0" y="0"/>
            <wp:positionH relativeFrom="column">
              <wp:posOffset>4413250</wp:posOffset>
            </wp:positionH>
            <wp:positionV relativeFrom="paragraph">
              <wp:posOffset>-9444990</wp:posOffset>
            </wp:positionV>
            <wp:extent cx="13294360" cy="13321030"/>
            <wp:effectExtent l="0" t="0" r="2540" b="0"/>
            <wp:wrapNone/>
            <wp:docPr id="1605429481" name="Picture 1605429481" descr="A pink crescent moon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429481" name="Picture 1605429481" descr="A pink crescent moon symbol&#10;&#10;Description automatically generated"/>
                    <pic:cNvPicPr>
                      <a:picLocks noChangeAspect="1"/>
                    </pic:cNvPicPr>
                  </pic:nvPicPr>
                  <pic:blipFill>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294360" cy="133210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A0AA7" w:rsidRPr="00575EF6">
        <w:rPr>
          <w:noProof/>
          <w:lang w:eastAsia="en-GB"/>
        </w:rPr>
        <mc:AlternateContent>
          <mc:Choice Requires="wps">
            <w:drawing>
              <wp:anchor distT="0" distB="0" distL="114300" distR="114300" simplePos="0" relativeHeight="251658241" behindDoc="0" locked="0" layoutInCell="1" allowOverlap="1" wp14:anchorId="2883DCE5" wp14:editId="7903681B">
                <wp:simplePos x="0" y="0"/>
                <wp:positionH relativeFrom="column">
                  <wp:posOffset>-3354727</wp:posOffset>
                </wp:positionH>
                <wp:positionV relativeFrom="paragraph">
                  <wp:posOffset>5501596</wp:posOffset>
                </wp:positionV>
                <wp:extent cx="2057400" cy="3495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7400" cy="3495675"/>
                        </a:xfrm>
                        <a:prstGeom prst="rect">
                          <a:avLst/>
                        </a:prstGeom>
                        <a:noFill/>
                        <a:ln w="6350">
                          <a:noFill/>
                        </a:ln>
                        <a:effectLst/>
                      </wps:spPr>
                      <wps:txbx>
                        <w:txbxContent>
                          <w:p w14:paraId="7690406F" w14:textId="77777777" w:rsidR="009B2A92" w:rsidRDefault="009B2A92" w:rsidP="001A0AA7">
                            <w:pPr>
                              <w:pStyle w:val="NoSpacing"/>
                              <w:jc w:val="right"/>
                              <w:rPr>
                                <w:rFonts w:ascii="Arial" w:hAnsi="Arial" w:cs="Arial"/>
                                <w:color w:val="A6A6A6" w:themeColor="background1" w:themeShade="A6"/>
                                <w:sz w:val="24"/>
                                <w:szCs w:val="24"/>
                              </w:rPr>
                            </w:pPr>
                          </w:p>
                          <w:p w14:paraId="1704DFFB" w14:textId="77777777" w:rsidR="009B2A92" w:rsidRDefault="009B2A92" w:rsidP="001A0AA7">
                            <w:pPr>
                              <w:pStyle w:val="NoSpacing"/>
                              <w:jc w:val="right"/>
                              <w:rPr>
                                <w:rFonts w:ascii="Arial" w:hAnsi="Arial" w:cs="Arial"/>
                                <w:color w:val="A6A6A6" w:themeColor="background1" w:themeShade="A6"/>
                                <w:sz w:val="24"/>
                                <w:szCs w:val="24"/>
                              </w:rPr>
                            </w:pPr>
                          </w:p>
                          <w:p w14:paraId="31116B30" w14:textId="77777777" w:rsidR="009B2A92" w:rsidRPr="00575EF6" w:rsidRDefault="009B2A92" w:rsidP="001A0AA7">
                            <w:pPr>
                              <w:pStyle w:val="NoSpacing"/>
                              <w:jc w:val="right"/>
                              <w:rPr>
                                <w:rFonts w:ascii="Arial" w:hAnsi="Arial" w:cs="Arial"/>
                                <w:color w:val="FFFFFF" w:themeColor="background1"/>
                                <w:sz w:val="24"/>
                                <w:szCs w:val="24"/>
                              </w:rPr>
                            </w:pPr>
                          </w:p>
                          <w:p w14:paraId="0449E376"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Self-help</w:t>
                            </w:r>
                          </w:p>
                          <w:p w14:paraId="21A7E33C"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Self-responsibility</w:t>
                            </w:r>
                          </w:p>
                          <w:p w14:paraId="40C54592"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Equity</w:t>
                            </w:r>
                          </w:p>
                          <w:p w14:paraId="6B0AC488"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Equality</w:t>
                            </w:r>
                          </w:p>
                          <w:p w14:paraId="17229516"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Democracy</w:t>
                            </w:r>
                          </w:p>
                          <w:p w14:paraId="24BE3440"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Solidarity</w:t>
                            </w:r>
                          </w:p>
                          <w:p w14:paraId="2FE74B20" w14:textId="77777777" w:rsidR="009B2A92" w:rsidRDefault="009B2A92" w:rsidP="001A0A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83DCE5" id="Text Box 1" o:spid="_x0000_s1027" type="#_x0000_t202" style="position:absolute;left:0;text-align:left;margin-left:-264.15pt;margin-top:433.2pt;width:162pt;height:275.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" filled="f" stroked="f" strokeweight=".5pt">
                <v:textbox>
                  <w:txbxContent>
                    <w:p w14:paraId="7690406F" w14:textId="77777777" w:rsidR="009B2A92" w:rsidRDefault="009B2A92" w:rsidP="001A0AA7">
                      <w:pPr>
                        <w:pStyle w:val="NoSpacing"/>
                        <w:jc w:val="right"/>
                        <w:rPr>
                          <w:rFonts w:ascii="Arial" w:hAnsi="Arial" w:cs="Arial"/>
                          <w:color w:val="A6A6A6" w:themeColor="background1" w:themeShade="A6"/>
                          <w:sz w:val="24"/>
                          <w:szCs w:val="24"/>
                        </w:rPr>
                      </w:pPr>
                    </w:p>
                    <w:p w14:paraId="1704DFFB" w14:textId="77777777" w:rsidR="009B2A92" w:rsidRDefault="009B2A92" w:rsidP="001A0AA7">
                      <w:pPr>
                        <w:pStyle w:val="NoSpacing"/>
                        <w:jc w:val="right"/>
                        <w:rPr>
                          <w:rFonts w:ascii="Arial" w:hAnsi="Arial" w:cs="Arial"/>
                          <w:color w:val="A6A6A6" w:themeColor="background1" w:themeShade="A6"/>
                          <w:sz w:val="24"/>
                          <w:szCs w:val="24"/>
                        </w:rPr>
                      </w:pPr>
                    </w:p>
                    <w:p w14:paraId="31116B30" w14:textId="77777777" w:rsidR="009B2A92" w:rsidRPr="00575EF6" w:rsidRDefault="009B2A92" w:rsidP="001A0AA7">
                      <w:pPr>
                        <w:pStyle w:val="NoSpacing"/>
                        <w:jc w:val="right"/>
                        <w:rPr>
                          <w:rFonts w:ascii="Arial" w:hAnsi="Arial" w:cs="Arial"/>
                          <w:color w:val="FFFFFF" w:themeColor="background1"/>
                          <w:sz w:val="24"/>
                          <w:szCs w:val="24"/>
                        </w:rPr>
                      </w:pPr>
                    </w:p>
                    <w:p w14:paraId="0449E376"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Self-help</w:t>
                      </w:r>
                    </w:p>
                    <w:p w14:paraId="21A7E33C"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Self-responsibility</w:t>
                      </w:r>
                    </w:p>
                    <w:p w14:paraId="40C54592"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Equity</w:t>
                      </w:r>
                    </w:p>
                    <w:p w14:paraId="6B0AC488"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Equality</w:t>
                      </w:r>
                    </w:p>
                    <w:p w14:paraId="17229516"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Democracy</w:t>
                      </w:r>
                    </w:p>
                    <w:p w14:paraId="24BE3440" w14:textId="77777777" w:rsidR="009B2A92" w:rsidRPr="002B2FCF" w:rsidRDefault="009B2A92" w:rsidP="001A0AA7">
                      <w:pPr>
                        <w:pStyle w:val="NoSpacing"/>
                        <w:jc w:val="right"/>
                        <w:rPr>
                          <w:rFonts w:cstheme="minorHAnsi"/>
                          <w:color w:val="FFFFFF" w:themeColor="background1"/>
                          <w:szCs w:val="24"/>
                        </w:rPr>
                      </w:pPr>
                      <w:r w:rsidRPr="002B2FCF">
                        <w:rPr>
                          <w:rFonts w:cstheme="minorHAnsi"/>
                          <w:color w:val="FFFFFF" w:themeColor="background1"/>
                          <w:szCs w:val="24"/>
                        </w:rPr>
                        <w:t>Solidarity</w:t>
                      </w:r>
                    </w:p>
                    <w:p w14:paraId="2FE74B20" w14:textId="77777777" w:rsidR="009B2A92" w:rsidRDefault="009B2A92" w:rsidP="001A0AA7"/>
                  </w:txbxContent>
                </v:textbox>
              </v:shape>
            </w:pict>
          </mc:Fallback>
        </mc:AlternateContent>
      </w:r>
    </w:p>
    <w:p w14:paraId="7FF4BA27" w14:textId="2B2CE18E" w:rsidR="635A22FF" w:rsidRDefault="635A22FF" w:rsidP="635A22FF">
      <w:pPr>
        <w:tabs>
          <w:tab w:val="left" w:pos="720"/>
        </w:tabs>
        <w:spacing w:line="276" w:lineRule="auto"/>
        <w:jc w:val="center"/>
        <w:rPr>
          <w:rFonts w:eastAsiaTheme="minorEastAsia"/>
          <w:b/>
          <w:bCs/>
          <w:sz w:val="28"/>
          <w:szCs w:val="28"/>
        </w:rPr>
      </w:pPr>
    </w:p>
    <w:p w14:paraId="19B2624E" w14:textId="36387B50" w:rsidR="635A22FF" w:rsidRDefault="635A22FF" w:rsidP="635A22FF">
      <w:pPr>
        <w:tabs>
          <w:tab w:val="left" w:pos="720"/>
        </w:tabs>
        <w:spacing w:line="276" w:lineRule="auto"/>
        <w:jc w:val="center"/>
        <w:rPr>
          <w:rFonts w:eastAsiaTheme="minorEastAsia"/>
          <w:b/>
          <w:bCs/>
          <w:sz w:val="28"/>
          <w:szCs w:val="28"/>
        </w:rPr>
      </w:pPr>
    </w:p>
    <w:p w14:paraId="2014D388" w14:textId="2D8E966A" w:rsidR="635A22FF" w:rsidRDefault="635A22FF" w:rsidP="635A22FF">
      <w:pPr>
        <w:tabs>
          <w:tab w:val="left" w:pos="720"/>
        </w:tabs>
        <w:spacing w:line="276" w:lineRule="auto"/>
        <w:jc w:val="center"/>
        <w:rPr>
          <w:rFonts w:eastAsiaTheme="minorEastAsia"/>
          <w:b/>
          <w:bCs/>
          <w:sz w:val="28"/>
          <w:szCs w:val="28"/>
        </w:rPr>
      </w:pPr>
    </w:p>
    <w:p w14:paraId="1382D073" w14:textId="11CEC66D" w:rsidR="635A22FF" w:rsidRDefault="635A22FF" w:rsidP="635A22FF">
      <w:pPr>
        <w:tabs>
          <w:tab w:val="left" w:pos="720"/>
        </w:tabs>
        <w:spacing w:line="276" w:lineRule="auto"/>
        <w:jc w:val="center"/>
        <w:rPr>
          <w:rFonts w:eastAsiaTheme="minorEastAsia"/>
          <w:b/>
          <w:bCs/>
          <w:sz w:val="28"/>
          <w:szCs w:val="28"/>
        </w:rPr>
      </w:pPr>
    </w:p>
    <w:p w14:paraId="402486FA" w14:textId="16FD07C6" w:rsidR="635A22FF" w:rsidRDefault="635A22FF" w:rsidP="635A22FF">
      <w:pPr>
        <w:tabs>
          <w:tab w:val="left" w:pos="720"/>
        </w:tabs>
        <w:spacing w:line="276" w:lineRule="auto"/>
        <w:jc w:val="center"/>
        <w:rPr>
          <w:rFonts w:eastAsiaTheme="minorEastAsia"/>
          <w:b/>
          <w:bCs/>
          <w:sz w:val="28"/>
          <w:szCs w:val="28"/>
        </w:rPr>
      </w:pPr>
    </w:p>
    <w:p w14:paraId="5D75D11B" w14:textId="3464DA01" w:rsidR="635A22FF" w:rsidRDefault="00A2476B" w:rsidP="635A22FF">
      <w:pPr>
        <w:tabs>
          <w:tab w:val="left" w:pos="720"/>
        </w:tabs>
        <w:spacing w:line="276" w:lineRule="auto"/>
        <w:jc w:val="center"/>
        <w:rPr>
          <w:rFonts w:eastAsiaTheme="minorEastAsia"/>
          <w:b/>
          <w:bCs/>
          <w:sz w:val="28"/>
          <w:szCs w:val="28"/>
        </w:rPr>
      </w:pPr>
      <w:r>
        <w:rPr>
          <w:noProof/>
          <w:lang w:eastAsia="en-GB"/>
        </w:rPr>
        <mc:AlternateContent>
          <mc:Choice Requires="wps">
            <w:drawing>
              <wp:anchor distT="45720" distB="45720" distL="114300" distR="114300" simplePos="0" relativeHeight="251658245" behindDoc="0" locked="0" layoutInCell="1" allowOverlap="1" wp14:anchorId="1624AA71" wp14:editId="4108FFCE">
                <wp:simplePos x="0" y="0"/>
                <wp:positionH relativeFrom="margin">
                  <wp:align>right</wp:align>
                </wp:positionH>
                <wp:positionV relativeFrom="paragraph">
                  <wp:posOffset>179880</wp:posOffset>
                </wp:positionV>
                <wp:extent cx="6150566" cy="4549140"/>
                <wp:effectExtent l="0" t="0" r="3175" b="381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566" cy="4549140"/>
                        </a:xfrm>
                        <a:prstGeom prst="rect">
                          <a:avLst/>
                        </a:prstGeom>
                        <a:solidFill>
                          <a:srgbClr val="FFFFFF"/>
                        </a:solidFill>
                        <a:ln w="9525">
                          <a:noFill/>
                          <a:miter lim="800000"/>
                          <a:headEnd/>
                          <a:tailEnd/>
                        </a:ln>
                      </wps:spPr>
                      <wps:txbx>
                        <w:txbxContent>
                          <w:p w14:paraId="03951AD9" w14:textId="77777777" w:rsidR="009B2A92" w:rsidRDefault="009B2A92" w:rsidP="00D64FDA">
                            <w:pPr>
                              <w:ind w:left="993"/>
                              <w:rPr>
                                <w:b/>
                                <w:sz w:val="36"/>
                                <w:szCs w:val="28"/>
                              </w:rPr>
                            </w:pPr>
                          </w:p>
                          <w:p w14:paraId="1D3DB75A" w14:textId="00B696D1" w:rsidR="009B2A92" w:rsidRPr="003F7E64" w:rsidRDefault="009B2A92" w:rsidP="00A2476B">
                            <w:pPr>
                              <w:spacing w:after="0" w:line="240" w:lineRule="auto"/>
                              <w:ind w:left="284" w:hanging="153"/>
                              <w:rPr>
                                <w:rFonts w:cs="Calibri"/>
                                <w:b/>
                                <w:bCs/>
                                <w:sz w:val="36"/>
                                <w:szCs w:val="36"/>
                              </w:rPr>
                            </w:pPr>
                            <w:r>
                              <w:rPr>
                                <w:b/>
                                <w:sz w:val="36"/>
                                <w:szCs w:val="36"/>
                              </w:rPr>
                              <w:t xml:space="preserve">Special Education Needs and Disabilities (SEND) Policy </w:t>
                            </w:r>
                          </w:p>
                          <w:p w14:paraId="63AFBE5A" w14:textId="77777777" w:rsidR="009B2A92" w:rsidRPr="003F7E64" w:rsidRDefault="009B2A92" w:rsidP="00D64FDA">
                            <w:pPr>
                              <w:spacing w:after="0" w:line="240" w:lineRule="auto"/>
                              <w:ind w:left="993"/>
                              <w:rPr>
                                <w:sz w:val="36"/>
                                <w:szCs w:val="36"/>
                              </w:rPr>
                            </w:pPr>
                          </w:p>
                          <w:p w14:paraId="6826678C" w14:textId="552D3AE9" w:rsidR="009B2A92" w:rsidRPr="003F7E64" w:rsidRDefault="009B2A92" w:rsidP="00A2476B">
                            <w:pPr>
                              <w:spacing w:after="0" w:line="240" w:lineRule="auto"/>
                              <w:ind w:left="284" w:hanging="142"/>
                              <w:rPr>
                                <w:b/>
                                <w:sz w:val="36"/>
                                <w:szCs w:val="36"/>
                              </w:rPr>
                            </w:pPr>
                            <w:r>
                              <w:rPr>
                                <w:b/>
                                <w:sz w:val="36"/>
                                <w:szCs w:val="36"/>
                              </w:rPr>
                              <w:t>F</w:t>
                            </w:r>
                            <w:r w:rsidRPr="003F7E64">
                              <w:rPr>
                                <w:b/>
                                <w:sz w:val="36"/>
                                <w:szCs w:val="36"/>
                              </w:rPr>
                              <w:t>i</w:t>
                            </w:r>
                            <w:r>
                              <w:rPr>
                                <w:b/>
                                <w:sz w:val="36"/>
                                <w:szCs w:val="36"/>
                              </w:rPr>
                              <w:t>r</w:t>
                            </w:r>
                            <w:r w:rsidRPr="003F7E64">
                              <w:rPr>
                                <w:b/>
                                <w:sz w:val="36"/>
                                <w:szCs w:val="36"/>
                              </w:rPr>
                              <w:t xml:space="preserve">st approved by Trust Board: </w:t>
                            </w:r>
                            <w:r>
                              <w:rPr>
                                <w:b/>
                                <w:sz w:val="36"/>
                                <w:szCs w:val="36"/>
                              </w:rPr>
                              <w:t>January 2024</w:t>
                            </w:r>
                          </w:p>
                          <w:p w14:paraId="245F526F" w14:textId="386A2F98" w:rsidR="009B2A92" w:rsidRPr="003F7E64" w:rsidRDefault="009B2A92" w:rsidP="00A2476B">
                            <w:pPr>
                              <w:tabs>
                                <w:tab w:val="left" w:pos="851"/>
                              </w:tabs>
                              <w:spacing w:after="0" w:line="240" w:lineRule="auto"/>
                              <w:ind w:left="284" w:hanging="142"/>
                              <w:rPr>
                                <w:b/>
                                <w:sz w:val="36"/>
                                <w:szCs w:val="36"/>
                              </w:rPr>
                            </w:pPr>
                            <w:r w:rsidRPr="003F7E64">
                              <w:rPr>
                                <w:b/>
                                <w:sz w:val="36"/>
                                <w:szCs w:val="36"/>
                              </w:rPr>
                              <w:t>Review Frequency:</w:t>
                            </w:r>
                            <w:r>
                              <w:rPr>
                                <w:b/>
                                <w:sz w:val="36"/>
                                <w:szCs w:val="36"/>
                              </w:rPr>
                              <w:t xml:space="preserve"> Annually </w:t>
                            </w:r>
                          </w:p>
                          <w:p w14:paraId="77EA275D" w14:textId="77777777" w:rsidR="009B2A92" w:rsidRDefault="009B2A92" w:rsidP="00D64FDA">
                            <w:pPr>
                              <w:ind w:left="993" w:hanging="142"/>
                              <w:rPr>
                                <w:b/>
                                <w:sz w:val="36"/>
                                <w:szCs w:val="36"/>
                              </w:rPr>
                            </w:pPr>
                          </w:p>
                          <w:p w14:paraId="6CF52015" w14:textId="4D385FD6" w:rsidR="009B2A92" w:rsidRPr="003F7E64" w:rsidRDefault="009B2A92" w:rsidP="00A2476B">
                            <w:pPr>
                              <w:spacing w:after="0" w:line="240" w:lineRule="auto"/>
                              <w:ind w:left="284" w:hanging="142"/>
                              <w:rPr>
                                <w:b/>
                                <w:sz w:val="36"/>
                                <w:szCs w:val="36"/>
                              </w:rPr>
                            </w:pPr>
                            <w:r w:rsidRPr="003F7E64">
                              <w:rPr>
                                <w:b/>
                                <w:sz w:val="36"/>
                                <w:szCs w:val="36"/>
                              </w:rPr>
                              <w:t xml:space="preserve">Date of last review: </w:t>
                            </w:r>
                            <w:r>
                              <w:rPr>
                                <w:b/>
                                <w:sz w:val="36"/>
                                <w:szCs w:val="36"/>
                              </w:rPr>
                              <w:t>January 2024</w:t>
                            </w:r>
                          </w:p>
                          <w:p w14:paraId="12DCA4DE" w14:textId="2F66D090" w:rsidR="009B2A92" w:rsidRPr="003F7E64" w:rsidRDefault="009B2A92" w:rsidP="00A2476B">
                            <w:pPr>
                              <w:spacing w:after="0" w:line="240" w:lineRule="auto"/>
                              <w:ind w:left="284" w:hanging="142"/>
                              <w:rPr>
                                <w:b/>
                                <w:sz w:val="36"/>
                                <w:szCs w:val="36"/>
                              </w:rPr>
                            </w:pPr>
                            <w:r w:rsidRPr="003F7E64">
                              <w:rPr>
                                <w:b/>
                                <w:sz w:val="36"/>
                                <w:szCs w:val="36"/>
                              </w:rPr>
                              <w:t>Date of next review:</w:t>
                            </w:r>
                            <w:r>
                              <w:rPr>
                                <w:b/>
                                <w:sz w:val="36"/>
                                <w:szCs w:val="36"/>
                              </w:rPr>
                              <w:t xml:space="preserve"> January 2025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4AA71" id="Text Box 217" o:spid="_x0000_s1028" type="#_x0000_t202" style="position:absolute;left:0;text-align:left;margin-left:433.1pt;margin-top:14.15pt;width:484.3pt;height:358.2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" stroked="f">
                <v:textbox>
                  <w:txbxContent>
                    <w:p w14:paraId="03951AD9" w14:textId="77777777" w:rsidR="009B2A92" w:rsidRDefault="009B2A92" w:rsidP="00D64FDA">
                      <w:pPr>
                        <w:ind w:left="993"/>
                        <w:rPr>
                          <w:b/>
                          <w:sz w:val="36"/>
                          <w:szCs w:val="28"/>
                        </w:rPr>
                      </w:pPr>
                    </w:p>
                    <w:p w14:paraId="1D3DB75A" w14:textId="00B696D1" w:rsidR="009B2A92" w:rsidRPr="003F7E64" w:rsidRDefault="009B2A92" w:rsidP="00A2476B">
                      <w:pPr>
                        <w:spacing w:after="0" w:line="240" w:lineRule="auto"/>
                        <w:ind w:left="284" w:hanging="153"/>
                        <w:rPr>
                          <w:rFonts w:cs="Calibri"/>
                          <w:b/>
                          <w:bCs/>
                          <w:sz w:val="36"/>
                          <w:szCs w:val="36"/>
                        </w:rPr>
                      </w:pPr>
                      <w:r>
                        <w:rPr>
                          <w:b/>
                          <w:sz w:val="36"/>
                          <w:szCs w:val="36"/>
                        </w:rPr>
                        <w:t xml:space="preserve">Special Education Needs and Disabilities (SEND) Policy </w:t>
                      </w:r>
                    </w:p>
                    <w:p w14:paraId="63AFBE5A" w14:textId="77777777" w:rsidR="009B2A92" w:rsidRPr="003F7E64" w:rsidRDefault="009B2A92" w:rsidP="00D64FDA">
                      <w:pPr>
                        <w:spacing w:after="0" w:line="240" w:lineRule="auto"/>
                        <w:ind w:left="993"/>
                        <w:rPr>
                          <w:sz w:val="36"/>
                          <w:szCs w:val="36"/>
                        </w:rPr>
                      </w:pPr>
                    </w:p>
                    <w:p w14:paraId="6826678C" w14:textId="552D3AE9" w:rsidR="009B2A92" w:rsidRPr="003F7E64" w:rsidRDefault="009B2A92" w:rsidP="00A2476B">
                      <w:pPr>
                        <w:spacing w:after="0" w:line="240" w:lineRule="auto"/>
                        <w:ind w:left="284" w:hanging="142"/>
                        <w:rPr>
                          <w:b/>
                          <w:sz w:val="36"/>
                          <w:szCs w:val="36"/>
                        </w:rPr>
                      </w:pPr>
                      <w:r>
                        <w:rPr>
                          <w:b/>
                          <w:sz w:val="36"/>
                          <w:szCs w:val="36"/>
                        </w:rPr>
                        <w:t>F</w:t>
                      </w:r>
                      <w:r w:rsidRPr="003F7E64">
                        <w:rPr>
                          <w:b/>
                          <w:sz w:val="36"/>
                          <w:szCs w:val="36"/>
                        </w:rPr>
                        <w:t>i</w:t>
                      </w:r>
                      <w:r>
                        <w:rPr>
                          <w:b/>
                          <w:sz w:val="36"/>
                          <w:szCs w:val="36"/>
                        </w:rPr>
                        <w:t>r</w:t>
                      </w:r>
                      <w:r w:rsidRPr="003F7E64">
                        <w:rPr>
                          <w:b/>
                          <w:sz w:val="36"/>
                          <w:szCs w:val="36"/>
                        </w:rPr>
                        <w:t xml:space="preserve">st approved by Trust Board: </w:t>
                      </w:r>
                      <w:r>
                        <w:rPr>
                          <w:b/>
                          <w:sz w:val="36"/>
                          <w:szCs w:val="36"/>
                        </w:rPr>
                        <w:t>January 2024</w:t>
                      </w:r>
                    </w:p>
                    <w:p w14:paraId="245F526F" w14:textId="386A2F98" w:rsidR="009B2A92" w:rsidRPr="003F7E64" w:rsidRDefault="009B2A92" w:rsidP="00A2476B">
                      <w:pPr>
                        <w:tabs>
                          <w:tab w:val="left" w:pos="851"/>
                        </w:tabs>
                        <w:spacing w:after="0" w:line="240" w:lineRule="auto"/>
                        <w:ind w:left="284" w:hanging="142"/>
                        <w:rPr>
                          <w:b/>
                          <w:sz w:val="36"/>
                          <w:szCs w:val="36"/>
                        </w:rPr>
                      </w:pPr>
                      <w:r w:rsidRPr="003F7E64">
                        <w:rPr>
                          <w:b/>
                          <w:sz w:val="36"/>
                          <w:szCs w:val="36"/>
                        </w:rPr>
                        <w:t>Review Frequency:</w:t>
                      </w:r>
                      <w:r>
                        <w:rPr>
                          <w:b/>
                          <w:sz w:val="36"/>
                          <w:szCs w:val="36"/>
                        </w:rPr>
                        <w:t xml:space="preserve"> Annually </w:t>
                      </w:r>
                    </w:p>
                    <w:p w14:paraId="77EA275D" w14:textId="77777777" w:rsidR="009B2A92" w:rsidRDefault="009B2A92" w:rsidP="00D64FDA">
                      <w:pPr>
                        <w:ind w:left="993" w:hanging="142"/>
                        <w:rPr>
                          <w:b/>
                          <w:sz w:val="36"/>
                          <w:szCs w:val="36"/>
                        </w:rPr>
                      </w:pPr>
                    </w:p>
                    <w:p w14:paraId="6CF52015" w14:textId="4D385FD6" w:rsidR="009B2A92" w:rsidRPr="003F7E64" w:rsidRDefault="009B2A92" w:rsidP="00A2476B">
                      <w:pPr>
                        <w:spacing w:after="0" w:line="240" w:lineRule="auto"/>
                        <w:ind w:left="284" w:hanging="142"/>
                        <w:rPr>
                          <w:b/>
                          <w:sz w:val="36"/>
                          <w:szCs w:val="36"/>
                        </w:rPr>
                      </w:pPr>
                      <w:r w:rsidRPr="003F7E64">
                        <w:rPr>
                          <w:b/>
                          <w:sz w:val="36"/>
                          <w:szCs w:val="36"/>
                        </w:rPr>
                        <w:t xml:space="preserve">Date of last review: </w:t>
                      </w:r>
                      <w:r>
                        <w:rPr>
                          <w:b/>
                          <w:sz w:val="36"/>
                          <w:szCs w:val="36"/>
                        </w:rPr>
                        <w:t>January 2024</w:t>
                      </w:r>
                    </w:p>
                    <w:p w14:paraId="12DCA4DE" w14:textId="2F66D090" w:rsidR="009B2A92" w:rsidRPr="003F7E64" w:rsidRDefault="009B2A92" w:rsidP="00A2476B">
                      <w:pPr>
                        <w:spacing w:after="0" w:line="240" w:lineRule="auto"/>
                        <w:ind w:left="284" w:hanging="142"/>
                        <w:rPr>
                          <w:b/>
                          <w:sz w:val="36"/>
                          <w:szCs w:val="36"/>
                        </w:rPr>
                      </w:pPr>
                      <w:r w:rsidRPr="003F7E64">
                        <w:rPr>
                          <w:b/>
                          <w:sz w:val="36"/>
                          <w:szCs w:val="36"/>
                        </w:rPr>
                        <w:t>Date of next review:</w:t>
                      </w:r>
                      <w:r>
                        <w:rPr>
                          <w:b/>
                          <w:sz w:val="36"/>
                          <w:szCs w:val="36"/>
                        </w:rPr>
                        <w:t xml:space="preserve"> January 2025</w:t>
                      </w:r>
                    </w:p>
                  </w:txbxContent>
                </v:textbox>
                <w10:wrap anchorx="margin"/>
              </v:shape>
            </w:pict>
          </mc:Fallback>
        </mc:AlternateContent>
      </w:r>
    </w:p>
    <w:p w14:paraId="135E07BC" w14:textId="35ECE1C6" w:rsidR="635A22FF" w:rsidRDefault="635A22FF" w:rsidP="635A22FF">
      <w:pPr>
        <w:tabs>
          <w:tab w:val="left" w:pos="720"/>
        </w:tabs>
        <w:spacing w:line="276" w:lineRule="auto"/>
        <w:jc w:val="center"/>
        <w:rPr>
          <w:rFonts w:eastAsiaTheme="minorEastAsia"/>
          <w:b/>
          <w:bCs/>
          <w:sz w:val="28"/>
          <w:szCs w:val="28"/>
        </w:rPr>
      </w:pPr>
    </w:p>
    <w:p w14:paraId="28E6C89B" w14:textId="0CF0FF8D" w:rsidR="635A22FF" w:rsidRDefault="635A22FF" w:rsidP="635A22FF">
      <w:pPr>
        <w:tabs>
          <w:tab w:val="left" w:pos="720"/>
        </w:tabs>
        <w:spacing w:line="276" w:lineRule="auto"/>
        <w:jc w:val="center"/>
        <w:rPr>
          <w:rFonts w:eastAsiaTheme="minorEastAsia"/>
          <w:b/>
          <w:bCs/>
          <w:sz w:val="28"/>
          <w:szCs w:val="28"/>
        </w:rPr>
      </w:pPr>
    </w:p>
    <w:p w14:paraId="4001907C" w14:textId="49DF59C0" w:rsidR="635A22FF" w:rsidRDefault="635A22FF" w:rsidP="635A22FF">
      <w:pPr>
        <w:tabs>
          <w:tab w:val="left" w:pos="720"/>
        </w:tabs>
        <w:spacing w:line="276" w:lineRule="auto"/>
        <w:jc w:val="center"/>
        <w:rPr>
          <w:rFonts w:eastAsiaTheme="minorEastAsia"/>
          <w:b/>
          <w:bCs/>
          <w:sz w:val="28"/>
          <w:szCs w:val="28"/>
        </w:rPr>
      </w:pPr>
    </w:p>
    <w:p w14:paraId="6C9055A7" w14:textId="2F7E2E8C" w:rsidR="635A22FF" w:rsidRDefault="635A22FF" w:rsidP="635A22FF">
      <w:pPr>
        <w:tabs>
          <w:tab w:val="left" w:pos="720"/>
        </w:tabs>
        <w:spacing w:line="276" w:lineRule="auto"/>
        <w:jc w:val="center"/>
        <w:rPr>
          <w:rFonts w:eastAsiaTheme="minorEastAsia"/>
          <w:b/>
          <w:bCs/>
          <w:sz w:val="28"/>
          <w:szCs w:val="28"/>
        </w:rPr>
      </w:pPr>
    </w:p>
    <w:p w14:paraId="772AF63F" w14:textId="299530FE" w:rsidR="635A22FF" w:rsidRDefault="635A22FF" w:rsidP="635A22FF">
      <w:pPr>
        <w:tabs>
          <w:tab w:val="left" w:pos="720"/>
        </w:tabs>
        <w:spacing w:line="276" w:lineRule="auto"/>
        <w:jc w:val="center"/>
        <w:rPr>
          <w:rFonts w:eastAsiaTheme="minorEastAsia"/>
          <w:b/>
          <w:bCs/>
          <w:sz w:val="28"/>
          <w:szCs w:val="28"/>
        </w:rPr>
      </w:pPr>
    </w:p>
    <w:p w14:paraId="5AE4F5D0" w14:textId="461D6744" w:rsidR="635A22FF" w:rsidRDefault="635A22FF" w:rsidP="635A22FF">
      <w:pPr>
        <w:tabs>
          <w:tab w:val="left" w:pos="720"/>
        </w:tabs>
        <w:spacing w:line="276" w:lineRule="auto"/>
        <w:jc w:val="center"/>
        <w:rPr>
          <w:rFonts w:eastAsiaTheme="minorEastAsia"/>
          <w:b/>
          <w:bCs/>
          <w:sz w:val="28"/>
          <w:szCs w:val="28"/>
        </w:rPr>
      </w:pPr>
    </w:p>
    <w:p w14:paraId="17DBD984" w14:textId="1F8BFAE2" w:rsidR="635A22FF" w:rsidRDefault="635A22FF" w:rsidP="635A22FF">
      <w:pPr>
        <w:tabs>
          <w:tab w:val="left" w:pos="720"/>
        </w:tabs>
        <w:spacing w:line="276" w:lineRule="auto"/>
        <w:jc w:val="center"/>
        <w:rPr>
          <w:rFonts w:eastAsiaTheme="minorEastAsia"/>
          <w:b/>
          <w:bCs/>
          <w:sz w:val="28"/>
          <w:szCs w:val="28"/>
        </w:rPr>
      </w:pPr>
    </w:p>
    <w:p w14:paraId="62FB2814" w14:textId="59794961" w:rsidR="635A22FF" w:rsidRDefault="635A22FF" w:rsidP="635A22FF">
      <w:pPr>
        <w:tabs>
          <w:tab w:val="left" w:pos="720"/>
        </w:tabs>
        <w:spacing w:line="276" w:lineRule="auto"/>
        <w:jc w:val="center"/>
        <w:rPr>
          <w:rFonts w:eastAsiaTheme="minorEastAsia"/>
          <w:b/>
          <w:bCs/>
          <w:sz w:val="28"/>
          <w:szCs w:val="28"/>
        </w:rPr>
      </w:pPr>
    </w:p>
    <w:p w14:paraId="1E7AD6CD" w14:textId="1BC893EE" w:rsidR="635A22FF" w:rsidRDefault="635A22FF" w:rsidP="635A22FF">
      <w:pPr>
        <w:tabs>
          <w:tab w:val="left" w:pos="720"/>
        </w:tabs>
        <w:spacing w:line="276" w:lineRule="auto"/>
        <w:jc w:val="center"/>
        <w:rPr>
          <w:rFonts w:eastAsiaTheme="minorEastAsia"/>
          <w:b/>
          <w:bCs/>
          <w:sz w:val="28"/>
          <w:szCs w:val="28"/>
        </w:rPr>
      </w:pPr>
    </w:p>
    <w:p w14:paraId="27A124D2" w14:textId="4665952C" w:rsidR="635A22FF" w:rsidRDefault="635A22FF" w:rsidP="635A22FF">
      <w:pPr>
        <w:tabs>
          <w:tab w:val="left" w:pos="720"/>
        </w:tabs>
        <w:spacing w:line="276" w:lineRule="auto"/>
        <w:jc w:val="center"/>
        <w:rPr>
          <w:rFonts w:eastAsiaTheme="minorEastAsia"/>
          <w:b/>
          <w:bCs/>
          <w:sz w:val="28"/>
          <w:szCs w:val="28"/>
        </w:rPr>
      </w:pPr>
    </w:p>
    <w:p w14:paraId="0BAC8452" w14:textId="600047F0" w:rsidR="635A22FF" w:rsidRDefault="635A22FF" w:rsidP="635A22FF">
      <w:pPr>
        <w:tabs>
          <w:tab w:val="left" w:pos="720"/>
        </w:tabs>
        <w:spacing w:line="276" w:lineRule="auto"/>
        <w:jc w:val="center"/>
        <w:rPr>
          <w:rFonts w:eastAsiaTheme="minorEastAsia"/>
          <w:b/>
          <w:bCs/>
          <w:sz w:val="28"/>
          <w:szCs w:val="28"/>
        </w:rPr>
      </w:pPr>
    </w:p>
    <w:p w14:paraId="0E678EBE" w14:textId="786E5ACF" w:rsidR="635A22FF" w:rsidRDefault="635A22FF" w:rsidP="635A22FF">
      <w:pPr>
        <w:tabs>
          <w:tab w:val="left" w:pos="720"/>
        </w:tabs>
        <w:spacing w:line="276" w:lineRule="auto"/>
        <w:jc w:val="center"/>
        <w:rPr>
          <w:rFonts w:eastAsiaTheme="minorEastAsia"/>
          <w:b/>
          <w:bCs/>
          <w:sz w:val="28"/>
          <w:szCs w:val="28"/>
        </w:rPr>
      </w:pPr>
    </w:p>
    <w:p w14:paraId="0872827A" w14:textId="750CD9CF" w:rsidR="635A22FF" w:rsidRDefault="635A22FF" w:rsidP="635A22FF">
      <w:pPr>
        <w:tabs>
          <w:tab w:val="left" w:pos="720"/>
        </w:tabs>
        <w:spacing w:line="276" w:lineRule="auto"/>
        <w:jc w:val="center"/>
        <w:rPr>
          <w:rFonts w:eastAsiaTheme="minorEastAsia"/>
          <w:b/>
          <w:bCs/>
          <w:sz w:val="28"/>
          <w:szCs w:val="28"/>
        </w:rPr>
      </w:pPr>
    </w:p>
    <w:p w14:paraId="76FA3457" w14:textId="3FD9EA6E" w:rsidR="635A22FF" w:rsidRDefault="635A22FF" w:rsidP="635A22FF">
      <w:pPr>
        <w:tabs>
          <w:tab w:val="left" w:pos="720"/>
        </w:tabs>
        <w:spacing w:line="276" w:lineRule="auto"/>
        <w:jc w:val="center"/>
        <w:rPr>
          <w:rFonts w:eastAsiaTheme="minorEastAsia"/>
          <w:b/>
          <w:bCs/>
          <w:sz w:val="28"/>
          <w:szCs w:val="28"/>
        </w:rPr>
      </w:pPr>
    </w:p>
    <w:p w14:paraId="50FCFAF2" w14:textId="6B009188" w:rsidR="635A22FF" w:rsidRDefault="635A22FF" w:rsidP="635A22FF">
      <w:pPr>
        <w:tabs>
          <w:tab w:val="left" w:pos="720"/>
        </w:tabs>
        <w:spacing w:line="276" w:lineRule="auto"/>
        <w:jc w:val="center"/>
        <w:rPr>
          <w:rFonts w:eastAsiaTheme="minorEastAsia"/>
          <w:b/>
          <w:bCs/>
          <w:sz w:val="28"/>
          <w:szCs w:val="28"/>
        </w:rPr>
      </w:pPr>
    </w:p>
    <w:p w14:paraId="53167EA9" w14:textId="3855755F" w:rsidR="00817CCE" w:rsidRDefault="00817CCE">
      <w:pPr>
        <w:rPr>
          <w:rFonts w:eastAsiaTheme="minorEastAsia"/>
          <w:b/>
          <w:bCs/>
          <w:sz w:val="28"/>
          <w:szCs w:val="28"/>
        </w:rPr>
      </w:pPr>
    </w:p>
    <w:p w14:paraId="406A9DC8" w14:textId="77777777" w:rsidR="00817CCE" w:rsidRDefault="00817CCE">
      <w:pPr>
        <w:rPr>
          <w:rFonts w:eastAsiaTheme="minorEastAsia"/>
          <w:b/>
          <w:bCs/>
          <w:sz w:val="28"/>
          <w:szCs w:val="28"/>
        </w:rPr>
      </w:pPr>
    </w:p>
    <w:p w14:paraId="510D7D7E" w14:textId="77777777" w:rsidR="00233129" w:rsidRDefault="00233129">
      <w:pPr>
        <w:rPr>
          <w:rFonts w:eastAsiaTheme="minorEastAsia"/>
          <w:b/>
          <w:bCs/>
          <w:sz w:val="28"/>
          <w:szCs w:val="28"/>
        </w:rPr>
      </w:pPr>
    </w:p>
    <w:sdt>
      <w:sdtPr>
        <w:rPr>
          <w:rFonts w:asciiTheme="minorHAnsi" w:eastAsiaTheme="minorHAnsi" w:hAnsiTheme="minorHAnsi" w:cstheme="minorBidi"/>
          <w:color w:val="auto"/>
          <w:sz w:val="22"/>
          <w:szCs w:val="22"/>
        </w:rPr>
        <w:id w:val="-384869218"/>
        <w:docPartObj>
          <w:docPartGallery w:val="Table of Contents"/>
          <w:docPartUnique/>
        </w:docPartObj>
      </w:sdtPr>
      <w:sdtEndPr>
        <w:rPr>
          <w:b/>
          <w:bCs/>
          <w:noProof/>
        </w:rPr>
      </w:sdtEndPr>
      <w:sdtContent>
        <w:p w14:paraId="35D56901" w14:textId="614022EA" w:rsidR="00817CCE" w:rsidRDefault="00817CCE">
          <w:pPr>
            <w:pStyle w:val="TOCHeading"/>
            <w:rPr>
              <w:b/>
              <w:bCs/>
              <w:color w:val="auto"/>
            </w:rPr>
          </w:pPr>
          <w:r w:rsidRPr="003F3888">
            <w:rPr>
              <w:b/>
              <w:bCs/>
              <w:color w:val="auto"/>
            </w:rPr>
            <w:t>Contents</w:t>
          </w:r>
        </w:p>
        <w:p w14:paraId="6B83BAD6" w14:textId="77777777" w:rsidR="00233129" w:rsidRPr="00233129" w:rsidRDefault="00233129" w:rsidP="00233129"/>
        <w:p w14:paraId="05CCB59C" w14:textId="05FB76A2" w:rsidR="00F66885" w:rsidRDefault="00817CCE" w:rsidP="003F3888">
          <w:pPr>
            <w:pStyle w:val="TOC1"/>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55880789" w:history="1">
            <w:r w:rsidR="00F66885" w:rsidRPr="001F06C1">
              <w:rPr>
                <w:rStyle w:val="Hyperlink"/>
                <w:rFonts w:cstheme="minorHAnsi"/>
                <w:b/>
                <w:bCs/>
                <w:noProof/>
              </w:rPr>
              <w:t>Vision and Values for our young people and families</w:t>
            </w:r>
            <w:r w:rsidR="00F66885">
              <w:rPr>
                <w:noProof/>
                <w:webHidden/>
              </w:rPr>
              <w:tab/>
            </w:r>
            <w:r w:rsidR="00F66885">
              <w:rPr>
                <w:noProof/>
                <w:webHidden/>
              </w:rPr>
              <w:fldChar w:fldCharType="begin"/>
            </w:r>
            <w:r w:rsidR="00F66885">
              <w:rPr>
                <w:noProof/>
                <w:webHidden/>
              </w:rPr>
              <w:instrText xml:space="preserve"> PAGEREF _Toc155880789 \h </w:instrText>
            </w:r>
            <w:r w:rsidR="00F66885">
              <w:rPr>
                <w:noProof/>
                <w:webHidden/>
              </w:rPr>
            </w:r>
            <w:r w:rsidR="00F66885">
              <w:rPr>
                <w:noProof/>
                <w:webHidden/>
              </w:rPr>
              <w:fldChar w:fldCharType="separate"/>
            </w:r>
            <w:r w:rsidR="00F66885">
              <w:rPr>
                <w:noProof/>
                <w:webHidden/>
              </w:rPr>
              <w:t>3</w:t>
            </w:r>
            <w:r w:rsidR="00F66885">
              <w:rPr>
                <w:noProof/>
                <w:webHidden/>
              </w:rPr>
              <w:fldChar w:fldCharType="end"/>
            </w:r>
          </w:hyperlink>
        </w:p>
        <w:p w14:paraId="195FDDB1" w14:textId="037135DB" w:rsidR="00F66885" w:rsidRDefault="00B131DF" w:rsidP="003F3888">
          <w:pPr>
            <w:pStyle w:val="TOC1"/>
            <w:rPr>
              <w:rFonts w:eastAsiaTheme="minorEastAsia"/>
              <w:noProof/>
              <w:kern w:val="2"/>
              <w:lang w:eastAsia="en-GB"/>
              <w14:ligatures w14:val="standardContextual"/>
            </w:rPr>
          </w:pPr>
          <w:hyperlink w:anchor="_Toc155880790" w:history="1">
            <w:r w:rsidR="00F66885" w:rsidRPr="001F06C1">
              <w:rPr>
                <w:rStyle w:val="Hyperlink"/>
                <w:rFonts w:cstheme="minorHAnsi"/>
                <w:b/>
                <w:bCs/>
                <w:noProof/>
              </w:rPr>
              <w:t>Statement of intent</w:t>
            </w:r>
            <w:r w:rsidR="00F66885">
              <w:rPr>
                <w:noProof/>
                <w:webHidden/>
              </w:rPr>
              <w:tab/>
            </w:r>
            <w:r w:rsidR="00F66885">
              <w:rPr>
                <w:noProof/>
                <w:webHidden/>
              </w:rPr>
              <w:fldChar w:fldCharType="begin"/>
            </w:r>
            <w:r w:rsidR="00F66885">
              <w:rPr>
                <w:noProof/>
                <w:webHidden/>
              </w:rPr>
              <w:instrText xml:space="preserve"> PAGEREF _Toc155880790 \h </w:instrText>
            </w:r>
            <w:r w:rsidR="00F66885">
              <w:rPr>
                <w:noProof/>
                <w:webHidden/>
              </w:rPr>
            </w:r>
            <w:r w:rsidR="00F66885">
              <w:rPr>
                <w:noProof/>
                <w:webHidden/>
              </w:rPr>
              <w:fldChar w:fldCharType="separate"/>
            </w:r>
            <w:r w:rsidR="00F66885">
              <w:rPr>
                <w:noProof/>
                <w:webHidden/>
              </w:rPr>
              <w:t>4</w:t>
            </w:r>
            <w:r w:rsidR="00F66885">
              <w:rPr>
                <w:noProof/>
                <w:webHidden/>
              </w:rPr>
              <w:fldChar w:fldCharType="end"/>
            </w:r>
          </w:hyperlink>
        </w:p>
        <w:p w14:paraId="0DC895BD" w14:textId="21385681" w:rsidR="00F66885" w:rsidRDefault="00B131DF" w:rsidP="003F3888">
          <w:pPr>
            <w:pStyle w:val="TOC1"/>
            <w:rPr>
              <w:rFonts w:eastAsiaTheme="minorEastAsia"/>
              <w:noProof/>
              <w:kern w:val="2"/>
              <w:lang w:eastAsia="en-GB"/>
              <w14:ligatures w14:val="standardContextual"/>
            </w:rPr>
          </w:pPr>
          <w:hyperlink w:anchor="_Toc155880791" w:history="1">
            <w:r w:rsidR="00F66885" w:rsidRPr="001F06C1">
              <w:rPr>
                <w:rStyle w:val="Hyperlink"/>
                <w:b/>
                <w:bCs/>
                <w:noProof/>
              </w:rPr>
              <w:t>2.</w:t>
            </w:r>
            <w:r w:rsidR="00F66885">
              <w:rPr>
                <w:rFonts w:eastAsiaTheme="minorEastAsia"/>
                <w:noProof/>
                <w:kern w:val="2"/>
                <w:lang w:eastAsia="en-GB"/>
                <w14:ligatures w14:val="standardContextual"/>
              </w:rPr>
              <w:tab/>
            </w:r>
            <w:r w:rsidR="00F66885" w:rsidRPr="001F06C1">
              <w:rPr>
                <w:rStyle w:val="Hyperlink"/>
                <w:b/>
                <w:bCs/>
                <w:noProof/>
              </w:rPr>
              <w:t>Definition of SEND</w:t>
            </w:r>
            <w:r w:rsidR="00F66885">
              <w:rPr>
                <w:noProof/>
                <w:webHidden/>
              </w:rPr>
              <w:tab/>
            </w:r>
            <w:r w:rsidR="00F66885">
              <w:rPr>
                <w:noProof/>
                <w:webHidden/>
              </w:rPr>
              <w:fldChar w:fldCharType="begin"/>
            </w:r>
            <w:r w:rsidR="00F66885">
              <w:rPr>
                <w:noProof/>
                <w:webHidden/>
              </w:rPr>
              <w:instrText xml:space="preserve"> PAGEREF _Toc155880791 \h </w:instrText>
            </w:r>
            <w:r w:rsidR="00F66885">
              <w:rPr>
                <w:noProof/>
                <w:webHidden/>
              </w:rPr>
            </w:r>
            <w:r w:rsidR="00F66885">
              <w:rPr>
                <w:noProof/>
                <w:webHidden/>
              </w:rPr>
              <w:fldChar w:fldCharType="separate"/>
            </w:r>
            <w:r w:rsidR="00F66885">
              <w:rPr>
                <w:noProof/>
                <w:webHidden/>
              </w:rPr>
              <w:t>9</w:t>
            </w:r>
            <w:r w:rsidR="00F66885">
              <w:rPr>
                <w:noProof/>
                <w:webHidden/>
              </w:rPr>
              <w:fldChar w:fldCharType="end"/>
            </w:r>
          </w:hyperlink>
        </w:p>
        <w:p w14:paraId="63251D3E" w14:textId="2507F2F7" w:rsidR="00F66885" w:rsidRDefault="00B131DF" w:rsidP="003F3888">
          <w:pPr>
            <w:pStyle w:val="TOC1"/>
            <w:rPr>
              <w:rFonts w:eastAsiaTheme="minorEastAsia"/>
              <w:noProof/>
              <w:kern w:val="2"/>
              <w:lang w:eastAsia="en-GB"/>
              <w14:ligatures w14:val="standardContextual"/>
            </w:rPr>
          </w:pPr>
          <w:hyperlink w:anchor="_Toc155880792" w:history="1">
            <w:r w:rsidR="00F66885" w:rsidRPr="001F06C1">
              <w:rPr>
                <w:rStyle w:val="Hyperlink"/>
                <w:b/>
                <w:bCs/>
                <w:noProof/>
              </w:rPr>
              <w:t>3.</w:t>
            </w:r>
            <w:r w:rsidR="00F66885">
              <w:rPr>
                <w:rFonts w:eastAsiaTheme="minorEastAsia"/>
                <w:noProof/>
                <w:kern w:val="2"/>
                <w:lang w:eastAsia="en-GB"/>
                <w14:ligatures w14:val="standardContextual"/>
              </w:rPr>
              <w:tab/>
            </w:r>
            <w:r w:rsidR="00F66885" w:rsidRPr="001F06C1">
              <w:rPr>
                <w:rStyle w:val="Hyperlink"/>
                <w:b/>
                <w:bCs/>
                <w:noProof/>
              </w:rPr>
              <w:t>Objectives</w:t>
            </w:r>
            <w:r w:rsidR="00F66885">
              <w:rPr>
                <w:noProof/>
                <w:webHidden/>
              </w:rPr>
              <w:tab/>
            </w:r>
            <w:r w:rsidR="00F66885">
              <w:rPr>
                <w:noProof/>
                <w:webHidden/>
              </w:rPr>
              <w:fldChar w:fldCharType="begin"/>
            </w:r>
            <w:r w:rsidR="00F66885">
              <w:rPr>
                <w:noProof/>
                <w:webHidden/>
              </w:rPr>
              <w:instrText xml:space="preserve"> PAGEREF _Toc155880792 \h </w:instrText>
            </w:r>
            <w:r w:rsidR="00F66885">
              <w:rPr>
                <w:noProof/>
                <w:webHidden/>
              </w:rPr>
            </w:r>
            <w:r w:rsidR="00F66885">
              <w:rPr>
                <w:noProof/>
                <w:webHidden/>
              </w:rPr>
              <w:fldChar w:fldCharType="separate"/>
            </w:r>
            <w:r w:rsidR="00F66885">
              <w:rPr>
                <w:noProof/>
                <w:webHidden/>
              </w:rPr>
              <w:t>9</w:t>
            </w:r>
            <w:r w:rsidR="00F66885">
              <w:rPr>
                <w:noProof/>
                <w:webHidden/>
              </w:rPr>
              <w:fldChar w:fldCharType="end"/>
            </w:r>
          </w:hyperlink>
        </w:p>
        <w:p w14:paraId="21DFCC76" w14:textId="133E7F47" w:rsidR="00F66885" w:rsidRDefault="00B131DF" w:rsidP="003F3888">
          <w:pPr>
            <w:pStyle w:val="TOC1"/>
            <w:rPr>
              <w:rFonts w:eastAsiaTheme="minorEastAsia"/>
              <w:noProof/>
              <w:kern w:val="2"/>
              <w:lang w:eastAsia="en-GB"/>
              <w14:ligatures w14:val="standardContextual"/>
            </w:rPr>
          </w:pPr>
          <w:hyperlink w:anchor="_Toc155880793" w:history="1">
            <w:r w:rsidR="00F66885" w:rsidRPr="001F06C1">
              <w:rPr>
                <w:rStyle w:val="Hyperlink"/>
                <w:b/>
                <w:bCs/>
                <w:noProof/>
              </w:rPr>
              <w:t>4. Roles and responsibilities</w:t>
            </w:r>
            <w:r w:rsidR="00F66885">
              <w:rPr>
                <w:noProof/>
                <w:webHidden/>
              </w:rPr>
              <w:tab/>
            </w:r>
            <w:r w:rsidR="00F66885">
              <w:rPr>
                <w:noProof/>
                <w:webHidden/>
              </w:rPr>
              <w:fldChar w:fldCharType="begin"/>
            </w:r>
            <w:r w:rsidR="00F66885">
              <w:rPr>
                <w:noProof/>
                <w:webHidden/>
              </w:rPr>
              <w:instrText xml:space="preserve"> PAGEREF _Toc155880793 \h </w:instrText>
            </w:r>
            <w:r w:rsidR="00F66885">
              <w:rPr>
                <w:noProof/>
                <w:webHidden/>
              </w:rPr>
            </w:r>
            <w:r w:rsidR="00F66885">
              <w:rPr>
                <w:noProof/>
                <w:webHidden/>
              </w:rPr>
              <w:fldChar w:fldCharType="separate"/>
            </w:r>
            <w:r w:rsidR="00F66885">
              <w:rPr>
                <w:noProof/>
                <w:webHidden/>
              </w:rPr>
              <w:t>10</w:t>
            </w:r>
            <w:r w:rsidR="00F66885">
              <w:rPr>
                <w:noProof/>
                <w:webHidden/>
              </w:rPr>
              <w:fldChar w:fldCharType="end"/>
            </w:r>
          </w:hyperlink>
        </w:p>
        <w:p w14:paraId="21B384CA" w14:textId="31D8D2EC" w:rsidR="00F66885" w:rsidRDefault="00B131DF" w:rsidP="003F3888">
          <w:pPr>
            <w:pStyle w:val="TOC1"/>
            <w:rPr>
              <w:rFonts w:eastAsiaTheme="minorEastAsia"/>
              <w:noProof/>
              <w:kern w:val="2"/>
              <w:lang w:eastAsia="en-GB"/>
              <w14:ligatures w14:val="standardContextual"/>
            </w:rPr>
          </w:pPr>
          <w:hyperlink w:anchor="_Toc155880794" w:history="1">
            <w:r w:rsidR="00F66885" w:rsidRPr="001F06C1">
              <w:rPr>
                <w:rStyle w:val="Hyperlink"/>
                <w:b/>
                <w:bCs/>
                <w:noProof/>
              </w:rPr>
              <w:t>5. Admissions</w:t>
            </w:r>
            <w:r w:rsidR="00F66885">
              <w:rPr>
                <w:noProof/>
                <w:webHidden/>
              </w:rPr>
              <w:tab/>
            </w:r>
            <w:r w:rsidR="00F66885">
              <w:rPr>
                <w:noProof/>
                <w:webHidden/>
              </w:rPr>
              <w:fldChar w:fldCharType="begin"/>
            </w:r>
            <w:r w:rsidR="00F66885">
              <w:rPr>
                <w:noProof/>
                <w:webHidden/>
              </w:rPr>
              <w:instrText xml:space="preserve"> PAGEREF _Toc155880794 \h </w:instrText>
            </w:r>
            <w:r w:rsidR="00F66885">
              <w:rPr>
                <w:noProof/>
                <w:webHidden/>
              </w:rPr>
            </w:r>
            <w:r w:rsidR="00F66885">
              <w:rPr>
                <w:noProof/>
                <w:webHidden/>
              </w:rPr>
              <w:fldChar w:fldCharType="separate"/>
            </w:r>
            <w:r w:rsidR="00F66885">
              <w:rPr>
                <w:noProof/>
                <w:webHidden/>
              </w:rPr>
              <w:t>17</w:t>
            </w:r>
            <w:r w:rsidR="00F66885">
              <w:rPr>
                <w:noProof/>
                <w:webHidden/>
              </w:rPr>
              <w:fldChar w:fldCharType="end"/>
            </w:r>
          </w:hyperlink>
        </w:p>
        <w:p w14:paraId="7EF9FC84" w14:textId="40480389" w:rsidR="00F66885" w:rsidRDefault="00B131DF" w:rsidP="003F3888">
          <w:pPr>
            <w:pStyle w:val="TOC1"/>
            <w:rPr>
              <w:rFonts w:eastAsiaTheme="minorEastAsia"/>
              <w:noProof/>
              <w:kern w:val="2"/>
              <w:lang w:eastAsia="en-GB"/>
              <w14:ligatures w14:val="standardContextual"/>
            </w:rPr>
          </w:pPr>
          <w:hyperlink w:anchor="_Toc155880795" w:history="1">
            <w:r w:rsidR="00F66885" w:rsidRPr="001F06C1">
              <w:rPr>
                <w:rStyle w:val="Hyperlink"/>
                <w:b/>
                <w:bCs/>
                <w:noProof/>
              </w:rPr>
              <w:t>7. Identifying SEND</w:t>
            </w:r>
            <w:r w:rsidR="00F66885">
              <w:rPr>
                <w:noProof/>
                <w:webHidden/>
              </w:rPr>
              <w:tab/>
            </w:r>
            <w:r w:rsidR="00F66885">
              <w:rPr>
                <w:noProof/>
                <w:webHidden/>
              </w:rPr>
              <w:fldChar w:fldCharType="begin"/>
            </w:r>
            <w:r w:rsidR="00F66885">
              <w:rPr>
                <w:noProof/>
                <w:webHidden/>
              </w:rPr>
              <w:instrText xml:space="preserve"> PAGEREF _Toc155880795 \h </w:instrText>
            </w:r>
            <w:r w:rsidR="00F66885">
              <w:rPr>
                <w:noProof/>
                <w:webHidden/>
              </w:rPr>
            </w:r>
            <w:r w:rsidR="00F66885">
              <w:rPr>
                <w:noProof/>
                <w:webHidden/>
              </w:rPr>
              <w:fldChar w:fldCharType="separate"/>
            </w:r>
            <w:r w:rsidR="00F66885">
              <w:rPr>
                <w:noProof/>
                <w:webHidden/>
              </w:rPr>
              <w:t>17</w:t>
            </w:r>
            <w:r w:rsidR="00F66885">
              <w:rPr>
                <w:noProof/>
                <w:webHidden/>
              </w:rPr>
              <w:fldChar w:fldCharType="end"/>
            </w:r>
          </w:hyperlink>
        </w:p>
        <w:p w14:paraId="57594A90" w14:textId="6737DE8F" w:rsidR="00F66885" w:rsidRDefault="00B131DF" w:rsidP="003F3888">
          <w:pPr>
            <w:pStyle w:val="TOC1"/>
            <w:rPr>
              <w:rFonts w:eastAsiaTheme="minorEastAsia"/>
              <w:noProof/>
              <w:kern w:val="2"/>
              <w:lang w:eastAsia="en-GB"/>
              <w14:ligatures w14:val="standardContextual"/>
            </w:rPr>
          </w:pPr>
          <w:hyperlink w:anchor="_Toc155880796" w:history="1">
            <w:r w:rsidR="00F66885" w:rsidRPr="001F06C1">
              <w:rPr>
                <w:rStyle w:val="Hyperlink"/>
                <w:b/>
                <w:bCs/>
                <w:noProof/>
              </w:rPr>
              <w:t>9. Children with specific circumstances</w:t>
            </w:r>
            <w:r w:rsidR="00F66885">
              <w:rPr>
                <w:noProof/>
                <w:webHidden/>
              </w:rPr>
              <w:tab/>
            </w:r>
            <w:r w:rsidR="00F66885">
              <w:rPr>
                <w:noProof/>
                <w:webHidden/>
              </w:rPr>
              <w:fldChar w:fldCharType="begin"/>
            </w:r>
            <w:r w:rsidR="00F66885">
              <w:rPr>
                <w:noProof/>
                <w:webHidden/>
              </w:rPr>
              <w:instrText xml:space="preserve"> PAGEREF _Toc155880796 \h </w:instrText>
            </w:r>
            <w:r w:rsidR="00F66885">
              <w:rPr>
                <w:noProof/>
                <w:webHidden/>
              </w:rPr>
            </w:r>
            <w:r w:rsidR="00F66885">
              <w:rPr>
                <w:noProof/>
                <w:webHidden/>
              </w:rPr>
              <w:fldChar w:fldCharType="separate"/>
            </w:r>
            <w:r w:rsidR="00F66885">
              <w:rPr>
                <w:noProof/>
                <w:webHidden/>
              </w:rPr>
              <w:t>19</w:t>
            </w:r>
            <w:r w:rsidR="00F66885">
              <w:rPr>
                <w:noProof/>
                <w:webHidden/>
              </w:rPr>
              <w:fldChar w:fldCharType="end"/>
            </w:r>
          </w:hyperlink>
        </w:p>
        <w:p w14:paraId="178E64D6" w14:textId="2F0D4D75" w:rsidR="00F66885" w:rsidRDefault="00B131DF" w:rsidP="003F3888">
          <w:pPr>
            <w:pStyle w:val="TOC1"/>
            <w:rPr>
              <w:rFonts w:eastAsiaTheme="minorEastAsia"/>
              <w:noProof/>
              <w:kern w:val="2"/>
              <w:lang w:eastAsia="en-GB"/>
              <w14:ligatures w14:val="standardContextual"/>
            </w:rPr>
          </w:pPr>
          <w:hyperlink w:anchor="_Toc155880797" w:history="1">
            <w:r w:rsidR="00F66885" w:rsidRPr="001F06C1">
              <w:rPr>
                <w:rStyle w:val="Hyperlink"/>
                <w:b/>
                <w:bCs/>
                <w:noProof/>
              </w:rPr>
              <w:t>12. Joint commissioning, planning and delivery</w:t>
            </w:r>
            <w:r w:rsidR="00F66885">
              <w:rPr>
                <w:noProof/>
                <w:webHidden/>
              </w:rPr>
              <w:tab/>
            </w:r>
            <w:r w:rsidR="00F66885">
              <w:rPr>
                <w:noProof/>
                <w:webHidden/>
              </w:rPr>
              <w:fldChar w:fldCharType="begin"/>
            </w:r>
            <w:r w:rsidR="00F66885">
              <w:rPr>
                <w:noProof/>
                <w:webHidden/>
              </w:rPr>
              <w:instrText xml:space="preserve"> PAGEREF _Toc155880797 \h </w:instrText>
            </w:r>
            <w:r w:rsidR="00F66885">
              <w:rPr>
                <w:noProof/>
                <w:webHidden/>
              </w:rPr>
            </w:r>
            <w:r w:rsidR="00F66885">
              <w:rPr>
                <w:noProof/>
                <w:webHidden/>
              </w:rPr>
              <w:fldChar w:fldCharType="separate"/>
            </w:r>
            <w:r w:rsidR="00F66885">
              <w:rPr>
                <w:noProof/>
                <w:webHidden/>
              </w:rPr>
              <w:t>23</w:t>
            </w:r>
            <w:r w:rsidR="00F66885">
              <w:rPr>
                <w:noProof/>
                <w:webHidden/>
              </w:rPr>
              <w:fldChar w:fldCharType="end"/>
            </w:r>
          </w:hyperlink>
        </w:p>
        <w:p w14:paraId="4CBF1625" w14:textId="63DAC8A5" w:rsidR="00F66885" w:rsidRDefault="00B131DF" w:rsidP="003F3888">
          <w:pPr>
            <w:pStyle w:val="TOC1"/>
            <w:rPr>
              <w:rFonts w:eastAsiaTheme="minorEastAsia"/>
              <w:noProof/>
              <w:kern w:val="2"/>
              <w:lang w:eastAsia="en-GB"/>
              <w14:ligatures w14:val="standardContextual"/>
            </w:rPr>
          </w:pPr>
          <w:hyperlink w:anchor="_Toc155880798" w:history="1">
            <w:r w:rsidR="00F66885" w:rsidRPr="001F06C1">
              <w:rPr>
                <w:rStyle w:val="Hyperlink"/>
                <w:b/>
                <w:bCs/>
                <w:noProof/>
              </w:rPr>
              <w:t>13. Graduated approach</w:t>
            </w:r>
            <w:r w:rsidR="00F66885">
              <w:rPr>
                <w:noProof/>
                <w:webHidden/>
              </w:rPr>
              <w:tab/>
            </w:r>
            <w:r w:rsidR="00F66885">
              <w:rPr>
                <w:noProof/>
                <w:webHidden/>
              </w:rPr>
              <w:fldChar w:fldCharType="begin"/>
            </w:r>
            <w:r w:rsidR="00F66885">
              <w:rPr>
                <w:noProof/>
                <w:webHidden/>
              </w:rPr>
              <w:instrText xml:space="preserve"> PAGEREF _Toc155880798 \h </w:instrText>
            </w:r>
            <w:r w:rsidR="00F66885">
              <w:rPr>
                <w:noProof/>
                <w:webHidden/>
              </w:rPr>
            </w:r>
            <w:r w:rsidR="00F66885">
              <w:rPr>
                <w:noProof/>
                <w:webHidden/>
              </w:rPr>
              <w:fldChar w:fldCharType="separate"/>
            </w:r>
            <w:r w:rsidR="00F66885">
              <w:rPr>
                <w:noProof/>
                <w:webHidden/>
              </w:rPr>
              <w:t>23</w:t>
            </w:r>
            <w:r w:rsidR="00F66885">
              <w:rPr>
                <w:noProof/>
                <w:webHidden/>
              </w:rPr>
              <w:fldChar w:fldCharType="end"/>
            </w:r>
          </w:hyperlink>
        </w:p>
        <w:p w14:paraId="59C17051" w14:textId="787B1A50" w:rsidR="00F66885" w:rsidRDefault="00B131DF" w:rsidP="003F3888">
          <w:pPr>
            <w:pStyle w:val="TOC1"/>
            <w:rPr>
              <w:rFonts w:eastAsiaTheme="minorEastAsia"/>
              <w:noProof/>
              <w:kern w:val="2"/>
              <w:lang w:eastAsia="en-GB"/>
              <w14:ligatures w14:val="standardContextual"/>
            </w:rPr>
          </w:pPr>
          <w:hyperlink w:anchor="_Toc155880799" w:history="1">
            <w:r w:rsidR="00F66885" w:rsidRPr="001F06C1">
              <w:rPr>
                <w:rStyle w:val="Hyperlink"/>
                <w:b/>
                <w:bCs/>
                <w:noProof/>
              </w:rPr>
              <w:t>15. EHCP Needs Assessment</w:t>
            </w:r>
            <w:r w:rsidR="00F66885">
              <w:rPr>
                <w:noProof/>
                <w:webHidden/>
              </w:rPr>
              <w:tab/>
            </w:r>
            <w:r w:rsidR="00F66885">
              <w:rPr>
                <w:noProof/>
                <w:webHidden/>
              </w:rPr>
              <w:fldChar w:fldCharType="begin"/>
            </w:r>
            <w:r w:rsidR="00F66885">
              <w:rPr>
                <w:noProof/>
                <w:webHidden/>
              </w:rPr>
              <w:instrText xml:space="preserve"> PAGEREF _Toc155880799 \h </w:instrText>
            </w:r>
            <w:r w:rsidR="00F66885">
              <w:rPr>
                <w:noProof/>
                <w:webHidden/>
              </w:rPr>
            </w:r>
            <w:r w:rsidR="00F66885">
              <w:rPr>
                <w:noProof/>
                <w:webHidden/>
              </w:rPr>
              <w:fldChar w:fldCharType="separate"/>
            </w:r>
            <w:r w:rsidR="00F66885">
              <w:rPr>
                <w:noProof/>
                <w:webHidden/>
              </w:rPr>
              <w:t>27</w:t>
            </w:r>
            <w:r w:rsidR="00F66885">
              <w:rPr>
                <w:noProof/>
                <w:webHidden/>
              </w:rPr>
              <w:fldChar w:fldCharType="end"/>
            </w:r>
          </w:hyperlink>
        </w:p>
        <w:p w14:paraId="6CFEBC53" w14:textId="44A0C308" w:rsidR="00F66885" w:rsidRDefault="00B131DF" w:rsidP="003F3888">
          <w:pPr>
            <w:pStyle w:val="TOC1"/>
            <w:rPr>
              <w:rFonts w:eastAsiaTheme="minorEastAsia"/>
              <w:noProof/>
              <w:kern w:val="2"/>
              <w:lang w:eastAsia="en-GB"/>
              <w14:ligatures w14:val="standardContextual"/>
            </w:rPr>
          </w:pPr>
          <w:hyperlink w:anchor="_Toc155880800" w:history="1">
            <w:r w:rsidR="00F66885" w:rsidRPr="001F06C1">
              <w:rPr>
                <w:rStyle w:val="Hyperlink"/>
                <w:b/>
                <w:bCs/>
                <w:noProof/>
              </w:rPr>
              <w:t>16. Reviewing the EHCP</w:t>
            </w:r>
            <w:r w:rsidR="00F66885">
              <w:rPr>
                <w:noProof/>
                <w:webHidden/>
              </w:rPr>
              <w:tab/>
            </w:r>
            <w:r w:rsidR="00F66885">
              <w:rPr>
                <w:noProof/>
                <w:webHidden/>
              </w:rPr>
              <w:fldChar w:fldCharType="begin"/>
            </w:r>
            <w:r w:rsidR="00F66885">
              <w:rPr>
                <w:noProof/>
                <w:webHidden/>
              </w:rPr>
              <w:instrText xml:space="preserve"> PAGEREF _Toc155880800 \h </w:instrText>
            </w:r>
            <w:r w:rsidR="00F66885">
              <w:rPr>
                <w:noProof/>
                <w:webHidden/>
              </w:rPr>
            </w:r>
            <w:r w:rsidR="00F66885">
              <w:rPr>
                <w:noProof/>
                <w:webHidden/>
              </w:rPr>
              <w:fldChar w:fldCharType="separate"/>
            </w:r>
            <w:r w:rsidR="00F66885">
              <w:rPr>
                <w:noProof/>
                <w:webHidden/>
              </w:rPr>
              <w:t>30</w:t>
            </w:r>
            <w:r w:rsidR="00F66885">
              <w:rPr>
                <w:noProof/>
                <w:webHidden/>
              </w:rPr>
              <w:fldChar w:fldCharType="end"/>
            </w:r>
          </w:hyperlink>
        </w:p>
        <w:p w14:paraId="038BA162" w14:textId="5BA5B954" w:rsidR="00F66885" w:rsidRDefault="00B131DF" w:rsidP="003F3888">
          <w:pPr>
            <w:pStyle w:val="TOC1"/>
            <w:rPr>
              <w:rFonts w:eastAsiaTheme="minorEastAsia"/>
              <w:noProof/>
              <w:kern w:val="2"/>
              <w:lang w:eastAsia="en-GB"/>
              <w14:ligatures w14:val="standardContextual"/>
            </w:rPr>
          </w:pPr>
          <w:hyperlink w:anchor="_Toc155880801" w:history="1">
            <w:r w:rsidR="00F66885" w:rsidRPr="001F06C1">
              <w:rPr>
                <w:rStyle w:val="Hyperlink"/>
                <w:b/>
                <w:bCs/>
                <w:noProof/>
              </w:rPr>
              <w:t>20. Transferring between phases of education</w:t>
            </w:r>
            <w:r w:rsidR="00F66885">
              <w:rPr>
                <w:noProof/>
                <w:webHidden/>
              </w:rPr>
              <w:tab/>
            </w:r>
            <w:r w:rsidR="00F66885">
              <w:rPr>
                <w:noProof/>
                <w:webHidden/>
              </w:rPr>
              <w:fldChar w:fldCharType="begin"/>
            </w:r>
            <w:r w:rsidR="00F66885">
              <w:rPr>
                <w:noProof/>
                <w:webHidden/>
              </w:rPr>
              <w:instrText xml:space="preserve"> PAGEREF _Toc155880801 \h </w:instrText>
            </w:r>
            <w:r w:rsidR="00F66885">
              <w:rPr>
                <w:noProof/>
                <w:webHidden/>
              </w:rPr>
            </w:r>
            <w:r w:rsidR="00F66885">
              <w:rPr>
                <w:noProof/>
                <w:webHidden/>
              </w:rPr>
              <w:fldChar w:fldCharType="separate"/>
            </w:r>
            <w:r w:rsidR="00F66885">
              <w:rPr>
                <w:noProof/>
                <w:webHidden/>
              </w:rPr>
              <w:t>32</w:t>
            </w:r>
            <w:r w:rsidR="00F66885">
              <w:rPr>
                <w:noProof/>
                <w:webHidden/>
              </w:rPr>
              <w:fldChar w:fldCharType="end"/>
            </w:r>
          </w:hyperlink>
        </w:p>
        <w:p w14:paraId="1EBAEF5D" w14:textId="2B3485DD" w:rsidR="00F66885" w:rsidRDefault="00B131DF" w:rsidP="003F3888">
          <w:pPr>
            <w:pStyle w:val="TOC1"/>
            <w:rPr>
              <w:rFonts w:eastAsiaTheme="minorEastAsia"/>
              <w:noProof/>
              <w:kern w:val="2"/>
              <w:lang w:eastAsia="en-GB"/>
              <w14:ligatures w14:val="standardContextual"/>
            </w:rPr>
          </w:pPr>
          <w:hyperlink w:anchor="_Toc155880802" w:history="1">
            <w:r w:rsidR="00F66885" w:rsidRPr="001F06C1">
              <w:rPr>
                <w:rStyle w:val="Hyperlink"/>
                <w:b/>
                <w:bCs/>
                <w:noProof/>
              </w:rPr>
              <w:t>21. Supporting successful preparation for adulthood starts in the Early Years and continues through to Post 16</w:t>
            </w:r>
            <w:r w:rsidR="00F66885">
              <w:rPr>
                <w:noProof/>
                <w:webHidden/>
              </w:rPr>
              <w:tab/>
            </w:r>
            <w:r w:rsidR="00F66885">
              <w:rPr>
                <w:noProof/>
                <w:webHidden/>
              </w:rPr>
              <w:fldChar w:fldCharType="begin"/>
            </w:r>
            <w:r w:rsidR="00F66885">
              <w:rPr>
                <w:noProof/>
                <w:webHidden/>
              </w:rPr>
              <w:instrText xml:space="preserve"> PAGEREF _Toc155880802 \h </w:instrText>
            </w:r>
            <w:r w:rsidR="00F66885">
              <w:rPr>
                <w:noProof/>
                <w:webHidden/>
              </w:rPr>
            </w:r>
            <w:r w:rsidR="00F66885">
              <w:rPr>
                <w:noProof/>
                <w:webHidden/>
              </w:rPr>
              <w:fldChar w:fldCharType="separate"/>
            </w:r>
            <w:r w:rsidR="00F66885">
              <w:rPr>
                <w:noProof/>
                <w:webHidden/>
              </w:rPr>
              <w:t>33</w:t>
            </w:r>
            <w:r w:rsidR="00F66885">
              <w:rPr>
                <w:noProof/>
                <w:webHidden/>
              </w:rPr>
              <w:fldChar w:fldCharType="end"/>
            </w:r>
          </w:hyperlink>
        </w:p>
        <w:p w14:paraId="047D968F" w14:textId="25536509" w:rsidR="00F66885" w:rsidRDefault="00B131DF" w:rsidP="003F3888">
          <w:pPr>
            <w:pStyle w:val="TOC1"/>
            <w:rPr>
              <w:rFonts w:eastAsiaTheme="minorEastAsia"/>
              <w:noProof/>
              <w:kern w:val="2"/>
              <w:lang w:eastAsia="en-GB"/>
              <w14:ligatures w14:val="standardContextual"/>
            </w:rPr>
          </w:pPr>
          <w:hyperlink w:anchor="_Toc155880803" w:history="1">
            <w:r w:rsidR="00F66885" w:rsidRPr="001F06C1">
              <w:rPr>
                <w:rStyle w:val="Hyperlink"/>
                <w:b/>
                <w:bCs/>
                <w:noProof/>
              </w:rPr>
              <w:t>22. Funding</w:t>
            </w:r>
            <w:r w:rsidR="00F66885">
              <w:rPr>
                <w:noProof/>
                <w:webHidden/>
              </w:rPr>
              <w:tab/>
            </w:r>
            <w:r w:rsidR="00F66885">
              <w:rPr>
                <w:noProof/>
                <w:webHidden/>
              </w:rPr>
              <w:fldChar w:fldCharType="begin"/>
            </w:r>
            <w:r w:rsidR="00F66885">
              <w:rPr>
                <w:noProof/>
                <w:webHidden/>
              </w:rPr>
              <w:instrText xml:space="preserve"> PAGEREF _Toc155880803 \h </w:instrText>
            </w:r>
            <w:r w:rsidR="00F66885">
              <w:rPr>
                <w:noProof/>
                <w:webHidden/>
              </w:rPr>
            </w:r>
            <w:r w:rsidR="00F66885">
              <w:rPr>
                <w:noProof/>
                <w:webHidden/>
              </w:rPr>
              <w:fldChar w:fldCharType="separate"/>
            </w:r>
            <w:r w:rsidR="00F66885">
              <w:rPr>
                <w:noProof/>
                <w:webHidden/>
              </w:rPr>
              <w:t>34</w:t>
            </w:r>
            <w:r w:rsidR="00F66885">
              <w:rPr>
                <w:noProof/>
                <w:webHidden/>
              </w:rPr>
              <w:fldChar w:fldCharType="end"/>
            </w:r>
          </w:hyperlink>
        </w:p>
        <w:p w14:paraId="6105A245" w14:textId="2F08940B" w:rsidR="00F66885" w:rsidRDefault="00B131DF" w:rsidP="003F3888">
          <w:pPr>
            <w:pStyle w:val="TOC1"/>
            <w:rPr>
              <w:rFonts w:eastAsiaTheme="minorEastAsia"/>
              <w:noProof/>
              <w:kern w:val="2"/>
              <w:lang w:eastAsia="en-GB"/>
              <w14:ligatures w14:val="standardContextual"/>
            </w:rPr>
          </w:pPr>
          <w:hyperlink w:anchor="_Toc155880804" w:history="1">
            <w:r w:rsidR="00F66885" w:rsidRPr="001F06C1">
              <w:rPr>
                <w:rStyle w:val="Hyperlink"/>
                <w:b/>
                <w:bCs/>
                <w:noProof/>
              </w:rPr>
              <w:t>23. School Information Report</w:t>
            </w:r>
            <w:r w:rsidR="00F66885">
              <w:rPr>
                <w:noProof/>
                <w:webHidden/>
              </w:rPr>
              <w:tab/>
            </w:r>
            <w:r w:rsidR="00F66885">
              <w:rPr>
                <w:noProof/>
                <w:webHidden/>
              </w:rPr>
              <w:fldChar w:fldCharType="begin"/>
            </w:r>
            <w:r w:rsidR="00F66885">
              <w:rPr>
                <w:noProof/>
                <w:webHidden/>
              </w:rPr>
              <w:instrText xml:space="preserve"> PAGEREF _Toc155880804 \h </w:instrText>
            </w:r>
            <w:r w:rsidR="00F66885">
              <w:rPr>
                <w:noProof/>
                <w:webHidden/>
              </w:rPr>
            </w:r>
            <w:r w:rsidR="00F66885">
              <w:rPr>
                <w:noProof/>
                <w:webHidden/>
              </w:rPr>
              <w:fldChar w:fldCharType="separate"/>
            </w:r>
            <w:r w:rsidR="00F66885">
              <w:rPr>
                <w:noProof/>
                <w:webHidden/>
              </w:rPr>
              <w:t>35</w:t>
            </w:r>
            <w:r w:rsidR="00F66885">
              <w:rPr>
                <w:noProof/>
                <w:webHidden/>
              </w:rPr>
              <w:fldChar w:fldCharType="end"/>
            </w:r>
          </w:hyperlink>
        </w:p>
        <w:p w14:paraId="302F255B" w14:textId="4EB8BEDC" w:rsidR="00F66885" w:rsidRDefault="00B131DF" w:rsidP="003F3888">
          <w:pPr>
            <w:pStyle w:val="TOC1"/>
            <w:rPr>
              <w:rFonts w:eastAsiaTheme="minorEastAsia"/>
              <w:noProof/>
              <w:kern w:val="2"/>
              <w:lang w:eastAsia="en-GB"/>
              <w14:ligatures w14:val="standardContextual"/>
            </w:rPr>
          </w:pPr>
          <w:hyperlink w:anchor="_Toc155880805" w:history="1">
            <w:r w:rsidR="00F66885" w:rsidRPr="001F06C1">
              <w:rPr>
                <w:rStyle w:val="Hyperlink"/>
                <w:b/>
                <w:bCs/>
                <w:noProof/>
              </w:rPr>
              <w:t>24. Local Offer</w:t>
            </w:r>
            <w:r w:rsidR="00F66885">
              <w:rPr>
                <w:noProof/>
                <w:webHidden/>
              </w:rPr>
              <w:tab/>
            </w:r>
            <w:r w:rsidR="00F66885">
              <w:rPr>
                <w:noProof/>
                <w:webHidden/>
              </w:rPr>
              <w:fldChar w:fldCharType="begin"/>
            </w:r>
            <w:r w:rsidR="00F66885">
              <w:rPr>
                <w:noProof/>
                <w:webHidden/>
              </w:rPr>
              <w:instrText xml:space="preserve"> PAGEREF _Toc155880805 \h </w:instrText>
            </w:r>
            <w:r w:rsidR="00F66885">
              <w:rPr>
                <w:noProof/>
                <w:webHidden/>
              </w:rPr>
            </w:r>
            <w:r w:rsidR="00F66885">
              <w:rPr>
                <w:noProof/>
                <w:webHidden/>
              </w:rPr>
              <w:fldChar w:fldCharType="separate"/>
            </w:r>
            <w:r w:rsidR="00F66885">
              <w:rPr>
                <w:noProof/>
                <w:webHidden/>
              </w:rPr>
              <w:t>36</w:t>
            </w:r>
            <w:r w:rsidR="00F66885">
              <w:rPr>
                <w:noProof/>
                <w:webHidden/>
              </w:rPr>
              <w:fldChar w:fldCharType="end"/>
            </w:r>
          </w:hyperlink>
        </w:p>
        <w:p w14:paraId="1BB8EA4E" w14:textId="6F55C337" w:rsidR="00F66885" w:rsidRDefault="00B131DF" w:rsidP="003F3888">
          <w:pPr>
            <w:pStyle w:val="TOC1"/>
            <w:rPr>
              <w:rFonts w:eastAsiaTheme="minorEastAsia"/>
              <w:noProof/>
              <w:kern w:val="2"/>
              <w:lang w:eastAsia="en-GB"/>
              <w14:ligatures w14:val="standardContextual"/>
            </w:rPr>
          </w:pPr>
          <w:hyperlink w:anchor="_Toc155880806" w:history="1">
            <w:r w:rsidR="00F66885" w:rsidRPr="001F06C1">
              <w:rPr>
                <w:rStyle w:val="Hyperlink"/>
                <w:noProof/>
              </w:rPr>
              <w:t>24.1 Local Authorities MUST publish a local offer, setting out in one place information about available provision and how to access it across Education, Health and Social Care in their local area.</w:t>
            </w:r>
            <w:r w:rsidR="00F66885">
              <w:rPr>
                <w:noProof/>
                <w:webHidden/>
              </w:rPr>
              <w:tab/>
            </w:r>
            <w:r w:rsidR="00F66885">
              <w:rPr>
                <w:noProof/>
                <w:webHidden/>
              </w:rPr>
              <w:fldChar w:fldCharType="begin"/>
            </w:r>
            <w:r w:rsidR="00F66885">
              <w:rPr>
                <w:noProof/>
                <w:webHidden/>
              </w:rPr>
              <w:instrText xml:space="preserve"> PAGEREF _Toc155880806 \h </w:instrText>
            </w:r>
            <w:r w:rsidR="00F66885">
              <w:rPr>
                <w:noProof/>
                <w:webHidden/>
              </w:rPr>
            </w:r>
            <w:r w:rsidR="00F66885">
              <w:rPr>
                <w:noProof/>
                <w:webHidden/>
              </w:rPr>
              <w:fldChar w:fldCharType="separate"/>
            </w:r>
            <w:r w:rsidR="00F66885">
              <w:rPr>
                <w:noProof/>
                <w:webHidden/>
              </w:rPr>
              <w:t>36</w:t>
            </w:r>
            <w:r w:rsidR="00F66885">
              <w:rPr>
                <w:noProof/>
                <w:webHidden/>
              </w:rPr>
              <w:fldChar w:fldCharType="end"/>
            </w:r>
          </w:hyperlink>
        </w:p>
        <w:p w14:paraId="20016870" w14:textId="70B710C5" w:rsidR="00F66885" w:rsidRDefault="00B131DF" w:rsidP="003F3888">
          <w:pPr>
            <w:pStyle w:val="TOC1"/>
            <w:rPr>
              <w:rFonts w:eastAsiaTheme="minorEastAsia"/>
              <w:noProof/>
              <w:kern w:val="2"/>
              <w:lang w:eastAsia="en-GB"/>
              <w14:ligatures w14:val="standardContextual"/>
            </w:rPr>
          </w:pPr>
          <w:hyperlink w:anchor="_Toc155880807" w:history="1">
            <w:r w:rsidR="00F66885" w:rsidRPr="001F06C1">
              <w:rPr>
                <w:rStyle w:val="Hyperlink"/>
                <w:b/>
                <w:bCs/>
                <w:noProof/>
              </w:rPr>
              <w:t>25. Training (CPD and PDP)</w:t>
            </w:r>
            <w:r w:rsidR="00F66885">
              <w:rPr>
                <w:noProof/>
                <w:webHidden/>
              </w:rPr>
              <w:tab/>
            </w:r>
            <w:r w:rsidR="00F66885">
              <w:rPr>
                <w:noProof/>
                <w:webHidden/>
              </w:rPr>
              <w:fldChar w:fldCharType="begin"/>
            </w:r>
            <w:r w:rsidR="00F66885">
              <w:rPr>
                <w:noProof/>
                <w:webHidden/>
              </w:rPr>
              <w:instrText xml:space="preserve"> PAGEREF _Toc155880807 \h </w:instrText>
            </w:r>
            <w:r w:rsidR="00F66885">
              <w:rPr>
                <w:noProof/>
                <w:webHidden/>
              </w:rPr>
            </w:r>
            <w:r w:rsidR="00F66885">
              <w:rPr>
                <w:noProof/>
                <w:webHidden/>
              </w:rPr>
              <w:fldChar w:fldCharType="separate"/>
            </w:r>
            <w:r w:rsidR="00F66885">
              <w:rPr>
                <w:noProof/>
                <w:webHidden/>
              </w:rPr>
              <w:t>36</w:t>
            </w:r>
            <w:r w:rsidR="00F66885">
              <w:rPr>
                <w:noProof/>
                <w:webHidden/>
              </w:rPr>
              <w:fldChar w:fldCharType="end"/>
            </w:r>
          </w:hyperlink>
        </w:p>
        <w:p w14:paraId="711049B5" w14:textId="6348E401" w:rsidR="00F66885" w:rsidRDefault="00B131DF" w:rsidP="003F3888">
          <w:pPr>
            <w:pStyle w:val="TOC1"/>
            <w:rPr>
              <w:rFonts w:eastAsiaTheme="minorEastAsia"/>
              <w:noProof/>
              <w:kern w:val="2"/>
              <w:lang w:eastAsia="en-GB"/>
              <w14:ligatures w14:val="standardContextual"/>
            </w:rPr>
          </w:pPr>
          <w:hyperlink w:anchor="_Toc155880808" w:history="1">
            <w:r w:rsidR="00F66885" w:rsidRPr="001F06C1">
              <w:rPr>
                <w:rStyle w:val="Hyperlink"/>
                <w:b/>
                <w:bCs/>
                <w:noProof/>
              </w:rPr>
              <w:t>26. Promoting mental health and wellbeing</w:t>
            </w:r>
            <w:r w:rsidR="00F66885">
              <w:rPr>
                <w:noProof/>
                <w:webHidden/>
              </w:rPr>
              <w:tab/>
            </w:r>
            <w:r w:rsidR="00F66885">
              <w:rPr>
                <w:noProof/>
                <w:webHidden/>
              </w:rPr>
              <w:fldChar w:fldCharType="begin"/>
            </w:r>
            <w:r w:rsidR="00F66885">
              <w:rPr>
                <w:noProof/>
                <w:webHidden/>
              </w:rPr>
              <w:instrText xml:space="preserve"> PAGEREF _Toc155880808 \h </w:instrText>
            </w:r>
            <w:r w:rsidR="00F66885">
              <w:rPr>
                <w:noProof/>
                <w:webHidden/>
              </w:rPr>
            </w:r>
            <w:r w:rsidR="00F66885">
              <w:rPr>
                <w:noProof/>
                <w:webHidden/>
              </w:rPr>
              <w:fldChar w:fldCharType="separate"/>
            </w:r>
            <w:r w:rsidR="00F66885">
              <w:rPr>
                <w:noProof/>
                <w:webHidden/>
              </w:rPr>
              <w:t>37</w:t>
            </w:r>
            <w:r w:rsidR="00F66885">
              <w:rPr>
                <w:noProof/>
                <w:webHidden/>
              </w:rPr>
              <w:fldChar w:fldCharType="end"/>
            </w:r>
          </w:hyperlink>
        </w:p>
        <w:p w14:paraId="18E8875D" w14:textId="307571CF" w:rsidR="00F66885" w:rsidRDefault="00B131DF" w:rsidP="003F3888">
          <w:pPr>
            <w:pStyle w:val="TOC1"/>
            <w:rPr>
              <w:rFonts w:eastAsiaTheme="minorEastAsia"/>
              <w:noProof/>
              <w:kern w:val="2"/>
              <w:lang w:eastAsia="en-GB"/>
              <w14:ligatures w14:val="standardContextual"/>
            </w:rPr>
          </w:pPr>
          <w:hyperlink w:anchor="_Toc155880809" w:history="1">
            <w:r w:rsidR="00F66885" w:rsidRPr="001F06C1">
              <w:rPr>
                <w:rStyle w:val="Hyperlink"/>
                <w:b/>
                <w:bCs/>
                <w:noProof/>
              </w:rPr>
              <w:t>27. Bullying</w:t>
            </w:r>
            <w:r w:rsidR="00F66885">
              <w:rPr>
                <w:noProof/>
                <w:webHidden/>
              </w:rPr>
              <w:tab/>
            </w:r>
            <w:r w:rsidR="00F66885">
              <w:rPr>
                <w:noProof/>
                <w:webHidden/>
              </w:rPr>
              <w:fldChar w:fldCharType="begin"/>
            </w:r>
            <w:r w:rsidR="00F66885">
              <w:rPr>
                <w:noProof/>
                <w:webHidden/>
              </w:rPr>
              <w:instrText xml:space="preserve"> PAGEREF _Toc155880809 \h </w:instrText>
            </w:r>
            <w:r w:rsidR="00F66885">
              <w:rPr>
                <w:noProof/>
                <w:webHidden/>
              </w:rPr>
            </w:r>
            <w:r w:rsidR="00F66885">
              <w:rPr>
                <w:noProof/>
                <w:webHidden/>
              </w:rPr>
              <w:fldChar w:fldCharType="separate"/>
            </w:r>
            <w:r w:rsidR="00F66885">
              <w:rPr>
                <w:noProof/>
                <w:webHidden/>
              </w:rPr>
              <w:t>37</w:t>
            </w:r>
            <w:r w:rsidR="00F66885">
              <w:rPr>
                <w:noProof/>
                <w:webHidden/>
              </w:rPr>
              <w:fldChar w:fldCharType="end"/>
            </w:r>
          </w:hyperlink>
        </w:p>
        <w:p w14:paraId="2B9DAFC3" w14:textId="4FFEA104" w:rsidR="00F66885" w:rsidRDefault="00B131DF" w:rsidP="003F3888">
          <w:pPr>
            <w:pStyle w:val="TOC1"/>
            <w:rPr>
              <w:rFonts w:eastAsiaTheme="minorEastAsia"/>
              <w:noProof/>
              <w:kern w:val="2"/>
              <w:lang w:eastAsia="en-GB"/>
              <w14:ligatures w14:val="standardContextual"/>
            </w:rPr>
          </w:pPr>
          <w:hyperlink w:anchor="_Toc155880810" w:history="1">
            <w:r w:rsidR="00F66885" w:rsidRPr="001F06C1">
              <w:rPr>
                <w:rStyle w:val="Hyperlink"/>
                <w:b/>
                <w:bCs/>
                <w:noProof/>
              </w:rPr>
              <w:t>29. Confidentiality</w:t>
            </w:r>
            <w:r w:rsidR="00F66885">
              <w:rPr>
                <w:noProof/>
                <w:webHidden/>
              </w:rPr>
              <w:tab/>
            </w:r>
            <w:r w:rsidR="00F66885">
              <w:rPr>
                <w:noProof/>
                <w:webHidden/>
              </w:rPr>
              <w:fldChar w:fldCharType="begin"/>
            </w:r>
            <w:r w:rsidR="00F66885">
              <w:rPr>
                <w:noProof/>
                <w:webHidden/>
              </w:rPr>
              <w:instrText xml:space="preserve"> PAGEREF _Toc155880810 \h </w:instrText>
            </w:r>
            <w:r w:rsidR="00F66885">
              <w:rPr>
                <w:noProof/>
                <w:webHidden/>
              </w:rPr>
            </w:r>
            <w:r w:rsidR="00F66885">
              <w:rPr>
                <w:noProof/>
                <w:webHidden/>
              </w:rPr>
              <w:fldChar w:fldCharType="separate"/>
            </w:r>
            <w:r w:rsidR="00F66885">
              <w:rPr>
                <w:noProof/>
                <w:webHidden/>
              </w:rPr>
              <w:t>38</w:t>
            </w:r>
            <w:r w:rsidR="00F66885">
              <w:rPr>
                <w:noProof/>
                <w:webHidden/>
              </w:rPr>
              <w:fldChar w:fldCharType="end"/>
            </w:r>
          </w:hyperlink>
        </w:p>
        <w:p w14:paraId="5B6C8F6C" w14:textId="1853E15B" w:rsidR="00F66885" w:rsidRDefault="00B131DF" w:rsidP="003F3888">
          <w:pPr>
            <w:pStyle w:val="TOC1"/>
            <w:rPr>
              <w:rFonts w:eastAsiaTheme="minorEastAsia"/>
              <w:noProof/>
              <w:kern w:val="2"/>
              <w:lang w:eastAsia="en-GB"/>
              <w14:ligatures w14:val="standardContextual"/>
            </w:rPr>
          </w:pPr>
          <w:hyperlink w:anchor="_Toc155880811" w:history="1">
            <w:r w:rsidR="00F66885" w:rsidRPr="001F06C1">
              <w:rPr>
                <w:rStyle w:val="Hyperlink"/>
                <w:b/>
                <w:bCs/>
                <w:noProof/>
              </w:rPr>
              <w:t>31. Publishing information</w:t>
            </w:r>
            <w:r w:rsidR="00F66885">
              <w:rPr>
                <w:noProof/>
                <w:webHidden/>
              </w:rPr>
              <w:tab/>
            </w:r>
            <w:r w:rsidR="00F66885">
              <w:rPr>
                <w:noProof/>
                <w:webHidden/>
              </w:rPr>
              <w:fldChar w:fldCharType="begin"/>
            </w:r>
            <w:r w:rsidR="00F66885">
              <w:rPr>
                <w:noProof/>
                <w:webHidden/>
              </w:rPr>
              <w:instrText xml:space="preserve"> PAGEREF _Toc155880811 \h </w:instrText>
            </w:r>
            <w:r w:rsidR="00F66885">
              <w:rPr>
                <w:noProof/>
                <w:webHidden/>
              </w:rPr>
            </w:r>
            <w:r w:rsidR="00F66885">
              <w:rPr>
                <w:noProof/>
                <w:webHidden/>
              </w:rPr>
              <w:fldChar w:fldCharType="separate"/>
            </w:r>
            <w:r w:rsidR="00F66885">
              <w:rPr>
                <w:noProof/>
                <w:webHidden/>
              </w:rPr>
              <w:t>39</w:t>
            </w:r>
            <w:r w:rsidR="00F66885">
              <w:rPr>
                <w:noProof/>
                <w:webHidden/>
              </w:rPr>
              <w:fldChar w:fldCharType="end"/>
            </w:r>
          </w:hyperlink>
        </w:p>
        <w:p w14:paraId="6EC71C4A" w14:textId="2143873F" w:rsidR="00F66885" w:rsidRDefault="00B131DF" w:rsidP="003F3888">
          <w:pPr>
            <w:pStyle w:val="TOC1"/>
            <w:rPr>
              <w:rFonts w:eastAsiaTheme="minorEastAsia"/>
              <w:noProof/>
              <w:kern w:val="2"/>
              <w:lang w:eastAsia="en-GB"/>
              <w14:ligatures w14:val="standardContextual"/>
            </w:rPr>
          </w:pPr>
          <w:hyperlink w:anchor="_Toc155880812" w:history="1">
            <w:r w:rsidR="00F66885" w:rsidRPr="001F06C1">
              <w:rPr>
                <w:rStyle w:val="Hyperlink"/>
                <w:b/>
                <w:bCs/>
                <w:noProof/>
              </w:rPr>
              <w:t>32. Monitoring and review</w:t>
            </w:r>
            <w:r w:rsidR="00F66885">
              <w:rPr>
                <w:noProof/>
                <w:webHidden/>
              </w:rPr>
              <w:tab/>
            </w:r>
            <w:r w:rsidR="00F66885">
              <w:rPr>
                <w:noProof/>
                <w:webHidden/>
              </w:rPr>
              <w:fldChar w:fldCharType="begin"/>
            </w:r>
            <w:r w:rsidR="00F66885">
              <w:rPr>
                <w:noProof/>
                <w:webHidden/>
              </w:rPr>
              <w:instrText xml:space="preserve"> PAGEREF _Toc155880812 \h </w:instrText>
            </w:r>
            <w:r w:rsidR="00F66885">
              <w:rPr>
                <w:noProof/>
                <w:webHidden/>
              </w:rPr>
            </w:r>
            <w:r w:rsidR="00F66885">
              <w:rPr>
                <w:noProof/>
                <w:webHidden/>
              </w:rPr>
              <w:fldChar w:fldCharType="separate"/>
            </w:r>
            <w:r w:rsidR="00F66885">
              <w:rPr>
                <w:noProof/>
                <w:webHidden/>
              </w:rPr>
              <w:t>40</w:t>
            </w:r>
            <w:r w:rsidR="00F66885">
              <w:rPr>
                <w:noProof/>
                <w:webHidden/>
              </w:rPr>
              <w:fldChar w:fldCharType="end"/>
            </w:r>
          </w:hyperlink>
        </w:p>
        <w:p w14:paraId="572A10F8" w14:textId="67953EF6" w:rsidR="00817CCE" w:rsidRDefault="00817CCE">
          <w:r>
            <w:rPr>
              <w:b/>
              <w:bCs/>
              <w:noProof/>
            </w:rPr>
            <w:fldChar w:fldCharType="end"/>
          </w:r>
        </w:p>
      </w:sdtContent>
    </w:sdt>
    <w:p w14:paraId="4861F99E" w14:textId="77777777" w:rsidR="00817CCE" w:rsidRDefault="00817CCE" w:rsidP="006E59E3">
      <w:pPr>
        <w:tabs>
          <w:tab w:val="left" w:pos="720"/>
        </w:tabs>
        <w:spacing w:line="276" w:lineRule="auto"/>
        <w:rPr>
          <w:rFonts w:eastAsiaTheme="minorEastAsia"/>
          <w:b/>
          <w:bCs/>
          <w:sz w:val="28"/>
          <w:szCs w:val="28"/>
        </w:rPr>
      </w:pPr>
    </w:p>
    <w:p w14:paraId="3061F817" w14:textId="77777777" w:rsidR="006E59E3" w:rsidRDefault="006E59E3" w:rsidP="006E59E3">
      <w:pPr>
        <w:tabs>
          <w:tab w:val="left" w:pos="720"/>
        </w:tabs>
        <w:spacing w:line="276" w:lineRule="auto"/>
        <w:rPr>
          <w:rFonts w:eastAsiaTheme="minorEastAsia"/>
          <w:b/>
          <w:bCs/>
          <w:sz w:val="28"/>
          <w:szCs w:val="28"/>
        </w:rPr>
      </w:pPr>
    </w:p>
    <w:p w14:paraId="5C321680" w14:textId="77777777" w:rsidR="00B271A7" w:rsidRDefault="00B271A7" w:rsidP="006E59E3">
      <w:pPr>
        <w:tabs>
          <w:tab w:val="left" w:pos="720"/>
        </w:tabs>
        <w:spacing w:line="276" w:lineRule="auto"/>
        <w:rPr>
          <w:rFonts w:eastAsiaTheme="minorEastAsia"/>
          <w:b/>
          <w:bCs/>
          <w:sz w:val="28"/>
          <w:szCs w:val="28"/>
        </w:rPr>
      </w:pPr>
    </w:p>
    <w:p w14:paraId="2911547B" w14:textId="77777777" w:rsidR="007E6342" w:rsidRDefault="007E6342" w:rsidP="006E59E3">
      <w:pPr>
        <w:tabs>
          <w:tab w:val="left" w:pos="720"/>
        </w:tabs>
        <w:spacing w:line="276" w:lineRule="auto"/>
        <w:rPr>
          <w:rFonts w:eastAsiaTheme="minorEastAsia"/>
          <w:b/>
          <w:bCs/>
          <w:sz w:val="28"/>
          <w:szCs w:val="28"/>
        </w:rPr>
      </w:pPr>
    </w:p>
    <w:p w14:paraId="72832879" w14:textId="46B5F28D" w:rsidR="0A1619C7" w:rsidRPr="00817CCE" w:rsidRDefault="31A80214" w:rsidP="00817CCE">
      <w:pPr>
        <w:pStyle w:val="Heading1"/>
        <w:rPr>
          <w:rFonts w:asciiTheme="minorHAnsi" w:eastAsiaTheme="minorEastAsia" w:hAnsiTheme="minorHAnsi" w:cstheme="minorHAnsi"/>
          <w:b/>
          <w:bCs/>
          <w:color w:val="auto"/>
          <w:sz w:val="28"/>
          <w:szCs w:val="28"/>
        </w:rPr>
      </w:pPr>
      <w:bookmarkStart w:id="0" w:name="_Toc155880789"/>
      <w:r w:rsidRPr="00817CCE">
        <w:rPr>
          <w:rFonts w:asciiTheme="minorHAnsi" w:eastAsiaTheme="minorEastAsia" w:hAnsiTheme="minorHAnsi" w:cstheme="minorHAnsi"/>
          <w:b/>
          <w:bCs/>
          <w:color w:val="auto"/>
          <w:sz w:val="28"/>
          <w:szCs w:val="28"/>
        </w:rPr>
        <w:lastRenderedPageBreak/>
        <w:t>V</w:t>
      </w:r>
      <w:r w:rsidR="451660DD" w:rsidRPr="00817CCE">
        <w:rPr>
          <w:rFonts w:asciiTheme="minorHAnsi" w:eastAsiaTheme="minorEastAsia" w:hAnsiTheme="minorHAnsi" w:cstheme="minorHAnsi"/>
          <w:b/>
          <w:bCs/>
          <w:color w:val="auto"/>
          <w:sz w:val="28"/>
          <w:szCs w:val="28"/>
        </w:rPr>
        <w:t>ision and Values for our young people and families</w:t>
      </w:r>
      <w:bookmarkEnd w:id="0"/>
    </w:p>
    <w:p w14:paraId="6240F035" w14:textId="10A77BFE" w:rsidR="00204A17" w:rsidRDefault="08C9C39C" w:rsidP="00817CCE">
      <w:pPr>
        <w:tabs>
          <w:tab w:val="left" w:pos="720"/>
        </w:tabs>
        <w:spacing w:line="276" w:lineRule="auto"/>
        <w:rPr>
          <w:rFonts w:eastAsiaTheme="minorEastAsia"/>
          <w:b/>
          <w:bCs/>
          <w:i/>
          <w:iCs/>
          <w:sz w:val="24"/>
          <w:szCs w:val="24"/>
        </w:rPr>
      </w:pPr>
      <w:r w:rsidRPr="510312DB">
        <w:rPr>
          <w:rFonts w:eastAsiaTheme="minorEastAsia"/>
          <w:b/>
          <w:bCs/>
          <w:i/>
          <w:iCs/>
          <w:sz w:val="24"/>
          <w:szCs w:val="24"/>
        </w:rPr>
        <w:t xml:space="preserve">“Every </w:t>
      </w:r>
      <w:r w:rsidR="633D0C46" w:rsidRPr="510312DB">
        <w:rPr>
          <w:rFonts w:eastAsiaTheme="minorEastAsia"/>
          <w:b/>
          <w:bCs/>
          <w:i/>
          <w:iCs/>
          <w:sz w:val="24"/>
          <w:szCs w:val="24"/>
        </w:rPr>
        <w:t xml:space="preserve">Leader </w:t>
      </w:r>
      <w:r w:rsidRPr="510312DB">
        <w:rPr>
          <w:rFonts w:eastAsiaTheme="minorEastAsia"/>
          <w:b/>
          <w:bCs/>
          <w:i/>
          <w:iCs/>
          <w:sz w:val="24"/>
          <w:szCs w:val="24"/>
        </w:rPr>
        <w:t xml:space="preserve">is a </w:t>
      </w:r>
      <w:r w:rsidR="28F6955E" w:rsidRPr="510312DB">
        <w:rPr>
          <w:rFonts w:eastAsiaTheme="minorEastAsia"/>
          <w:b/>
          <w:bCs/>
          <w:i/>
          <w:iCs/>
          <w:sz w:val="24"/>
          <w:szCs w:val="24"/>
        </w:rPr>
        <w:t>Leader</w:t>
      </w:r>
      <w:r w:rsidRPr="510312DB">
        <w:rPr>
          <w:rFonts w:eastAsiaTheme="minorEastAsia"/>
          <w:b/>
          <w:bCs/>
          <w:i/>
          <w:iCs/>
          <w:sz w:val="24"/>
          <w:szCs w:val="24"/>
        </w:rPr>
        <w:t xml:space="preserve"> of SEND”</w:t>
      </w:r>
    </w:p>
    <w:p w14:paraId="6F3E2D1B" w14:textId="0DAE73D0" w:rsidR="00204A17" w:rsidRDefault="08C9C39C" w:rsidP="000202EC">
      <w:pPr>
        <w:tabs>
          <w:tab w:val="left" w:pos="720"/>
        </w:tabs>
        <w:spacing w:after="0" w:line="240" w:lineRule="auto"/>
        <w:rPr>
          <w:rFonts w:eastAsiaTheme="minorEastAsia"/>
          <w:i/>
          <w:iCs/>
          <w:sz w:val="24"/>
          <w:szCs w:val="24"/>
        </w:rPr>
      </w:pPr>
      <w:r w:rsidRPr="24F75166">
        <w:rPr>
          <w:rFonts w:eastAsiaTheme="minorEastAsia"/>
          <w:i/>
          <w:iCs/>
          <w:sz w:val="24"/>
          <w:szCs w:val="24"/>
        </w:rPr>
        <w:t>(SEN</w:t>
      </w:r>
      <w:r w:rsidR="353477D8" w:rsidRPr="24F75166">
        <w:rPr>
          <w:rFonts w:eastAsiaTheme="minorEastAsia"/>
          <w:i/>
          <w:iCs/>
          <w:sz w:val="24"/>
          <w:szCs w:val="24"/>
        </w:rPr>
        <w:t>D Code of Practice</w:t>
      </w:r>
      <w:r w:rsidRPr="24F75166">
        <w:rPr>
          <w:rFonts w:eastAsiaTheme="minorEastAsia"/>
          <w:i/>
          <w:iCs/>
          <w:sz w:val="24"/>
          <w:szCs w:val="24"/>
        </w:rPr>
        <w:t xml:space="preserve"> 0-25, 6.36, 6.52, 6.54)</w:t>
      </w:r>
    </w:p>
    <w:p w14:paraId="4EE9B0B8" w14:textId="66743133" w:rsidR="0A1619C7" w:rsidRDefault="0A1619C7" w:rsidP="000202EC">
      <w:pPr>
        <w:tabs>
          <w:tab w:val="left" w:pos="720"/>
        </w:tabs>
        <w:spacing w:after="0" w:line="240" w:lineRule="auto"/>
        <w:rPr>
          <w:rFonts w:eastAsiaTheme="minorEastAsia"/>
          <w:sz w:val="24"/>
          <w:szCs w:val="24"/>
        </w:rPr>
      </w:pPr>
    </w:p>
    <w:p w14:paraId="5947DF2E" w14:textId="42DFC44D" w:rsidR="00204A17" w:rsidRPr="000202EC" w:rsidRDefault="72BA666F" w:rsidP="000202EC">
      <w:pPr>
        <w:tabs>
          <w:tab w:val="left" w:pos="720"/>
        </w:tabs>
        <w:spacing w:after="0" w:line="240" w:lineRule="auto"/>
        <w:rPr>
          <w:rFonts w:eastAsiaTheme="minorEastAsia" w:cstheme="minorHAnsi"/>
        </w:rPr>
      </w:pPr>
      <w:r w:rsidRPr="000202EC">
        <w:rPr>
          <w:rFonts w:eastAsiaTheme="minorEastAsia" w:cstheme="minorHAnsi"/>
        </w:rPr>
        <w:t xml:space="preserve">The </w:t>
      </w:r>
      <w:r w:rsidR="08C9C39C" w:rsidRPr="000202EC">
        <w:rPr>
          <w:rFonts w:eastAsiaTheme="minorEastAsia" w:cstheme="minorHAnsi"/>
        </w:rPr>
        <w:t>Osborne Co-operative Academy Trust</w:t>
      </w:r>
      <w:r w:rsidR="031DD5A2" w:rsidRPr="000202EC">
        <w:rPr>
          <w:rFonts w:eastAsiaTheme="minorEastAsia" w:cstheme="minorHAnsi"/>
        </w:rPr>
        <w:t xml:space="preserve"> (OCAT)</w:t>
      </w:r>
      <w:r w:rsidR="08C9C39C" w:rsidRPr="000202EC">
        <w:rPr>
          <w:rFonts w:eastAsiaTheme="minorEastAsia" w:cstheme="minorHAnsi"/>
        </w:rPr>
        <w:t xml:space="preserve"> is a multi-academy trust (MAT) </w:t>
      </w:r>
      <w:r w:rsidR="11C64E02" w:rsidRPr="000202EC">
        <w:rPr>
          <w:rFonts w:eastAsiaTheme="minorEastAsia" w:cstheme="minorHAnsi"/>
        </w:rPr>
        <w:t xml:space="preserve">built </w:t>
      </w:r>
      <w:r w:rsidR="08C9C39C" w:rsidRPr="000202EC">
        <w:rPr>
          <w:rFonts w:eastAsiaTheme="minorEastAsia" w:cstheme="minorHAnsi"/>
        </w:rPr>
        <w:t>around the principles and values of the international co-operative movement. These are Equality, Equity, Democracy, Self-help, Self-Responsibility and Solidarity, along with the ethical values of openness, honesty, social responsibility and caring for others. These values and principles underpin all our actions.</w:t>
      </w:r>
    </w:p>
    <w:p w14:paraId="2D98A8CD" w14:textId="394EFBC7" w:rsidR="00204A17" w:rsidRPr="000202EC" w:rsidRDefault="00204A17" w:rsidP="000202EC">
      <w:pPr>
        <w:tabs>
          <w:tab w:val="left" w:pos="720"/>
        </w:tabs>
        <w:spacing w:after="0" w:line="240" w:lineRule="auto"/>
        <w:rPr>
          <w:rFonts w:eastAsiaTheme="minorEastAsia" w:cstheme="minorHAnsi"/>
        </w:rPr>
      </w:pPr>
    </w:p>
    <w:p w14:paraId="566F8247" w14:textId="49DD7DD5" w:rsidR="00204A17" w:rsidRPr="000202EC" w:rsidRDefault="3B169055" w:rsidP="000202EC">
      <w:pPr>
        <w:tabs>
          <w:tab w:val="left" w:pos="720"/>
        </w:tabs>
        <w:spacing w:after="0" w:line="240" w:lineRule="auto"/>
        <w:rPr>
          <w:rFonts w:eastAsiaTheme="minorEastAsia" w:cstheme="minorHAnsi"/>
          <w:color w:val="000000" w:themeColor="text1"/>
        </w:rPr>
      </w:pPr>
      <w:r w:rsidRPr="000202EC">
        <w:rPr>
          <w:rFonts w:eastAsiaTheme="minorEastAsia" w:cstheme="minorHAnsi"/>
        </w:rPr>
        <w:t xml:space="preserve">The </w:t>
      </w:r>
      <w:r w:rsidR="36D9024D" w:rsidRPr="000202EC">
        <w:rPr>
          <w:rFonts w:eastAsiaTheme="minorEastAsia" w:cstheme="minorHAnsi"/>
        </w:rPr>
        <w:t>O</w:t>
      </w:r>
      <w:r w:rsidR="7F408DAC" w:rsidRPr="000202EC">
        <w:rPr>
          <w:rFonts w:eastAsiaTheme="minorEastAsia" w:cstheme="minorHAnsi"/>
        </w:rPr>
        <w:t xml:space="preserve">sborne </w:t>
      </w:r>
      <w:r w:rsidR="7BFC9E5C" w:rsidRPr="000202EC">
        <w:rPr>
          <w:rFonts w:eastAsiaTheme="minorEastAsia" w:cstheme="minorHAnsi"/>
        </w:rPr>
        <w:t>Cooperative</w:t>
      </w:r>
      <w:r w:rsidR="0AE36521" w:rsidRPr="000202EC">
        <w:rPr>
          <w:rFonts w:eastAsiaTheme="minorEastAsia" w:cstheme="minorHAnsi"/>
        </w:rPr>
        <w:t xml:space="preserve"> </w:t>
      </w:r>
      <w:r w:rsidR="36D9024D" w:rsidRPr="000202EC">
        <w:rPr>
          <w:rFonts w:eastAsiaTheme="minorEastAsia" w:cstheme="minorHAnsi"/>
        </w:rPr>
        <w:t>A</w:t>
      </w:r>
      <w:r w:rsidR="5ABE4144" w:rsidRPr="000202EC">
        <w:rPr>
          <w:rFonts w:eastAsiaTheme="minorEastAsia" w:cstheme="minorHAnsi"/>
        </w:rPr>
        <w:t xml:space="preserve">cademy </w:t>
      </w:r>
      <w:r w:rsidR="36D9024D" w:rsidRPr="000202EC">
        <w:rPr>
          <w:rFonts w:eastAsiaTheme="minorEastAsia" w:cstheme="minorHAnsi"/>
        </w:rPr>
        <w:t>Trust Str</w:t>
      </w:r>
      <w:r w:rsidR="7CD06FF2" w:rsidRPr="000202EC">
        <w:rPr>
          <w:rFonts w:eastAsiaTheme="minorEastAsia" w:cstheme="minorHAnsi"/>
        </w:rPr>
        <w:t>ate</w:t>
      </w:r>
      <w:r w:rsidR="36D9024D" w:rsidRPr="000202EC">
        <w:rPr>
          <w:rFonts w:eastAsiaTheme="minorEastAsia" w:cstheme="minorHAnsi"/>
        </w:rPr>
        <w:t xml:space="preserve">gic Lead for </w:t>
      </w:r>
      <w:r w:rsidR="1476732F" w:rsidRPr="000202EC">
        <w:rPr>
          <w:rFonts w:eastAsiaTheme="minorEastAsia" w:cstheme="minorHAnsi"/>
        </w:rPr>
        <w:t xml:space="preserve">Special </w:t>
      </w:r>
      <w:r w:rsidR="36D9024D" w:rsidRPr="000202EC">
        <w:rPr>
          <w:rFonts w:eastAsiaTheme="minorEastAsia" w:cstheme="minorHAnsi"/>
        </w:rPr>
        <w:t>E</w:t>
      </w:r>
      <w:r w:rsidR="55B56CD5" w:rsidRPr="000202EC">
        <w:rPr>
          <w:rFonts w:eastAsiaTheme="minorEastAsia" w:cstheme="minorHAnsi"/>
        </w:rPr>
        <w:t xml:space="preserve">ducational </w:t>
      </w:r>
      <w:r w:rsidR="36D9024D" w:rsidRPr="000202EC">
        <w:rPr>
          <w:rFonts w:eastAsiaTheme="minorEastAsia" w:cstheme="minorHAnsi"/>
        </w:rPr>
        <w:t>N</w:t>
      </w:r>
      <w:r w:rsidR="7E4681C7" w:rsidRPr="000202EC">
        <w:rPr>
          <w:rFonts w:eastAsiaTheme="minorEastAsia" w:cstheme="minorHAnsi"/>
        </w:rPr>
        <w:t xml:space="preserve">eeds and </w:t>
      </w:r>
      <w:r w:rsidR="36D9024D" w:rsidRPr="000202EC">
        <w:rPr>
          <w:rFonts w:eastAsiaTheme="minorEastAsia" w:cstheme="minorHAnsi"/>
        </w:rPr>
        <w:t>D</w:t>
      </w:r>
      <w:r w:rsidR="1272D5B3" w:rsidRPr="000202EC">
        <w:rPr>
          <w:rFonts w:eastAsiaTheme="minorEastAsia" w:cstheme="minorHAnsi"/>
        </w:rPr>
        <w:t>isabilities</w:t>
      </w:r>
      <w:r w:rsidR="28EE715D" w:rsidRPr="000202EC">
        <w:rPr>
          <w:rFonts w:eastAsiaTheme="minorEastAsia" w:cstheme="minorHAnsi"/>
        </w:rPr>
        <w:t xml:space="preserve"> (SEND)</w:t>
      </w:r>
      <w:r w:rsidR="36D9024D" w:rsidRPr="000202EC">
        <w:rPr>
          <w:rFonts w:eastAsiaTheme="minorEastAsia" w:cstheme="minorHAnsi"/>
        </w:rPr>
        <w:t xml:space="preserve">, extends a warm welcome to </w:t>
      </w:r>
      <w:r w:rsidR="14683A15" w:rsidRPr="000202EC">
        <w:rPr>
          <w:rFonts w:eastAsiaTheme="minorEastAsia" w:cstheme="minorHAnsi"/>
        </w:rPr>
        <w:t xml:space="preserve">all </w:t>
      </w:r>
      <w:r w:rsidR="36D9024D" w:rsidRPr="000202EC">
        <w:rPr>
          <w:rFonts w:eastAsiaTheme="minorEastAsia" w:cstheme="minorHAnsi"/>
        </w:rPr>
        <w:t xml:space="preserve">our young </w:t>
      </w:r>
      <w:r w:rsidR="4C308FDA" w:rsidRPr="000202EC">
        <w:rPr>
          <w:rFonts w:eastAsiaTheme="minorEastAsia" w:cstheme="minorHAnsi"/>
        </w:rPr>
        <w:t>people</w:t>
      </w:r>
      <w:r w:rsidR="36D9024D" w:rsidRPr="000202EC">
        <w:rPr>
          <w:rFonts w:eastAsiaTheme="minorEastAsia" w:cstheme="minorHAnsi"/>
        </w:rPr>
        <w:t xml:space="preserve"> and families </w:t>
      </w:r>
      <w:r w:rsidR="61CD6804" w:rsidRPr="000202EC">
        <w:rPr>
          <w:rFonts w:eastAsiaTheme="minorEastAsia" w:cstheme="minorHAnsi"/>
        </w:rPr>
        <w:t>in</w:t>
      </w:r>
      <w:r w:rsidR="36D9024D" w:rsidRPr="000202EC">
        <w:rPr>
          <w:rFonts w:eastAsiaTheme="minorEastAsia" w:cstheme="minorHAnsi"/>
        </w:rPr>
        <w:t xml:space="preserve"> our OCAT Education</w:t>
      </w:r>
      <w:r w:rsidR="3DDA32C3" w:rsidRPr="000202EC">
        <w:rPr>
          <w:rFonts w:eastAsiaTheme="minorEastAsia" w:cstheme="minorHAnsi"/>
        </w:rPr>
        <w:t>al</w:t>
      </w:r>
      <w:r w:rsidR="36D9024D" w:rsidRPr="000202EC">
        <w:rPr>
          <w:rFonts w:eastAsiaTheme="minorEastAsia" w:cstheme="minorHAnsi"/>
        </w:rPr>
        <w:t xml:space="preserve"> Settings, </w:t>
      </w:r>
      <w:r w:rsidR="2EBD6A32" w:rsidRPr="000202EC">
        <w:rPr>
          <w:rFonts w:eastAsiaTheme="minorEastAsia" w:cstheme="minorHAnsi"/>
        </w:rPr>
        <w:t>Specialist</w:t>
      </w:r>
      <w:r w:rsidR="36D9024D" w:rsidRPr="000202EC">
        <w:rPr>
          <w:rFonts w:eastAsiaTheme="minorEastAsia" w:cstheme="minorHAnsi"/>
        </w:rPr>
        <w:t xml:space="preserve"> Provisions and Outreach </w:t>
      </w:r>
      <w:r w:rsidR="6836AEE1" w:rsidRPr="000202EC">
        <w:rPr>
          <w:rFonts w:eastAsiaTheme="minorEastAsia" w:cstheme="minorHAnsi"/>
        </w:rPr>
        <w:t>Service</w:t>
      </w:r>
      <w:r w:rsidR="1337A706" w:rsidRPr="000202EC">
        <w:rPr>
          <w:rFonts w:eastAsiaTheme="minorEastAsia" w:cstheme="minorHAnsi"/>
        </w:rPr>
        <w:t>s</w:t>
      </w:r>
      <w:r w:rsidR="4D4EA486" w:rsidRPr="000202EC">
        <w:rPr>
          <w:rFonts w:eastAsiaTheme="minorEastAsia" w:cstheme="minorHAnsi"/>
        </w:rPr>
        <w:t xml:space="preserve">. </w:t>
      </w:r>
      <w:r w:rsidR="4779E5E9" w:rsidRPr="000202EC">
        <w:rPr>
          <w:rFonts w:eastAsiaTheme="minorEastAsia" w:cstheme="minorHAnsi"/>
        </w:rPr>
        <w:t>The OCAT Strategic Lead for SEND</w:t>
      </w:r>
      <w:r w:rsidR="14D702BF" w:rsidRPr="000202EC">
        <w:rPr>
          <w:rFonts w:eastAsiaTheme="minorEastAsia" w:cstheme="minorHAnsi"/>
        </w:rPr>
        <w:t xml:space="preserve"> works collaboratively with eac</w:t>
      </w:r>
      <w:r w:rsidR="409BA87B" w:rsidRPr="000202EC">
        <w:rPr>
          <w:rFonts w:eastAsiaTheme="minorEastAsia" w:cstheme="minorHAnsi"/>
        </w:rPr>
        <w:t>h</w:t>
      </w:r>
      <w:r w:rsidR="14D702BF" w:rsidRPr="000202EC">
        <w:rPr>
          <w:rFonts w:eastAsiaTheme="minorEastAsia" w:cstheme="minorHAnsi"/>
        </w:rPr>
        <w:t xml:space="preserve"> educational setting to</w:t>
      </w:r>
      <w:r w:rsidR="02C10D4F" w:rsidRPr="000202EC">
        <w:rPr>
          <w:rFonts w:eastAsiaTheme="minorEastAsia" w:cstheme="minorHAnsi"/>
        </w:rPr>
        <w:t xml:space="preserve"> </w:t>
      </w:r>
      <w:r w:rsidR="02C10D4F" w:rsidRPr="000202EC">
        <w:rPr>
          <w:rFonts w:eastAsiaTheme="minorEastAsia" w:cstheme="minorHAnsi"/>
          <w:color w:val="000000" w:themeColor="text1"/>
        </w:rPr>
        <w:t xml:space="preserve">ensure our young people, families, </w:t>
      </w:r>
      <w:bookmarkStart w:id="1" w:name="_Int_7O9s8J3t"/>
      <w:proofErr w:type="gramStart"/>
      <w:r w:rsidR="02C10D4F" w:rsidRPr="000202EC">
        <w:rPr>
          <w:rFonts w:eastAsiaTheme="minorEastAsia" w:cstheme="minorHAnsi"/>
          <w:color w:val="000000" w:themeColor="text1"/>
        </w:rPr>
        <w:t>staff</w:t>
      </w:r>
      <w:bookmarkEnd w:id="1"/>
      <w:proofErr w:type="gramEnd"/>
      <w:r w:rsidR="02C10D4F" w:rsidRPr="000202EC">
        <w:rPr>
          <w:rFonts w:eastAsiaTheme="minorEastAsia" w:cstheme="minorHAnsi"/>
          <w:color w:val="000000" w:themeColor="text1"/>
        </w:rPr>
        <w:t xml:space="preserve"> and stakeholders are confident of </w:t>
      </w:r>
      <w:r w:rsidR="76F6DC6D" w:rsidRPr="000202EC">
        <w:rPr>
          <w:rFonts w:eastAsiaTheme="minorEastAsia" w:cstheme="minorHAnsi"/>
          <w:color w:val="000000" w:themeColor="text1"/>
        </w:rPr>
        <w:t>the</w:t>
      </w:r>
      <w:r w:rsidR="02C10D4F" w:rsidRPr="000202EC">
        <w:rPr>
          <w:rFonts w:eastAsiaTheme="minorEastAsia" w:cstheme="minorHAnsi"/>
          <w:color w:val="000000" w:themeColor="text1"/>
        </w:rPr>
        <w:t xml:space="preserve"> OCAT SEND Offer </w:t>
      </w:r>
      <w:r w:rsidR="07D517CF" w:rsidRPr="000202EC">
        <w:rPr>
          <w:rFonts w:eastAsiaTheme="minorEastAsia" w:cstheme="minorHAnsi"/>
          <w:color w:val="000000" w:themeColor="text1"/>
        </w:rPr>
        <w:t xml:space="preserve">developed </w:t>
      </w:r>
      <w:r w:rsidR="2A345B26" w:rsidRPr="000202EC">
        <w:rPr>
          <w:rFonts w:eastAsiaTheme="minorEastAsia" w:cstheme="minorHAnsi"/>
          <w:color w:val="000000" w:themeColor="text1"/>
        </w:rPr>
        <w:t xml:space="preserve">in accordance </w:t>
      </w:r>
      <w:r w:rsidR="512C6FFC" w:rsidRPr="000202EC">
        <w:rPr>
          <w:rFonts w:eastAsiaTheme="minorEastAsia" w:cstheme="minorHAnsi"/>
          <w:color w:val="000000" w:themeColor="text1"/>
        </w:rPr>
        <w:t xml:space="preserve">with </w:t>
      </w:r>
      <w:r w:rsidR="2E643DB7" w:rsidRPr="000202EC">
        <w:rPr>
          <w:rFonts w:eastAsiaTheme="minorEastAsia" w:cstheme="minorHAnsi"/>
          <w:color w:val="000000" w:themeColor="text1"/>
        </w:rPr>
        <w:t>our</w:t>
      </w:r>
      <w:r w:rsidR="02C10D4F" w:rsidRPr="000202EC">
        <w:rPr>
          <w:rFonts w:eastAsiaTheme="minorEastAsia" w:cstheme="minorHAnsi"/>
          <w:color w:val="000000" w:themeColor="text1"/>
        </w:rPr>
        <w:t xml:space="preserve"> Osborne</w:t>
      </w:r>
      <w:r w:rsidR="0447545D" w:rsidRPr="000202EC">
        <w:rPr>
          <w:rFonts w:eastAsiaTheme="minorEastAsia" w:cstheme="minorHAnsi"/>
          <w:color w:val="000000" w:themeColor="text1"/>
        </w:rPr>
        <w:t xml:space="preserve"> Co-operative Academy</w:t>
      </w:r>
      <w:r w:rsidR="02C10D4F" w:rsidRPr="000202EC">
        <w:rPr>
          <w:rFonts w:eastAsiaTheme="minorEastAsia" w:cstheme="minorHAnsi"/>
          <w:color w:val="000000" w:themeColor="text1"/>
        </w:rPr>
        <w:t xml:space="preserve"> Trust Values</w:t>
      </w:r>
      <w:r w:rsidR="7D02928E" w:rsidRPr="000202EC">
        <w:rPr>
          <w:rFonts w:eastAsiaTheme="minorEastAsia" w:cstheme="minorHAnsi"/>
          <w:color w:val="000000" w:themeColor="text1"/>
        </w:rPr>
        <w:t xml:space="preserve">. </w:t>
      </w:r>
    </w:p>
    <w:p w14:paraId="7E5A5CF6" w14:textId="35796A96" w:rsidR="00204A17" w:rsidRPr="000202EC" w:rsidRDefault="00204A17" w:rsidP="000202EC">
      <w:pPr>
        <w:tabs>
          <w:tab w:val="left" w:pos="720"/>
        </w:tabs>
        <w:spacing w:after="0" w:line="240" w:lineRule="auto"/>
        <w:rPr>
          <w:rFonts w:eastAsiaTheme="minorEastAsia" w:cstheme="minorHAnsi"/>
          <w:color w:val="000000" w:themeColor="text1"/>
        </w:rPr>
      </w:pPr>
    </w:p>
    <w:p w14:paraId="663B5AC5" w14:textId="2E469021" w:rsidR="00204A17" w:rsidRPr="000202EC" w:rsidRDefault="2ACE21E6" w:rsidP="000202EC">
      <w:pPr>
        <w:spacing w:after="0" w:line="240" w:lineRule="auto"/>
        <w:rPr>
          <w:rFonts w:eastAsia="Calibri" w:cstheme="minorHAnsi"/>
        </w:rPr>
      </w:pPr>
      <w:r w:rsidRPr="000202EC">
        <w:rPr>
          <w:rFonts w:eastAsia="Calibri" w:cstheme="minorHAnsi"/>
        </w:rPr>
        <w:t>Each of our educational settings has its own unique context within which it operates its SEND offer</w:t>
      </w:r>
      <w:r w:rsidR="7B7A0B67" w:rsidRPr="000202EC">
        <w:rPr>
          <w:rFonts w:eastAsia="Calibri" w:cstheme="minorHAnsi"/>
        </w:rPr>
        <w:t>. For</w:t>
      </w:r>
      <w:r w:rsidRPr="000202EC">
        <w:rPr>
          <w:rFonts w:eastAsia="Calibri" w:cstheme="minorHAnsi"/>
        </w:rPr>
        <w:t xml:space="preserve"> this SEND policy ‘educational settings’ refers to our mainstream schools, specialist provisions and outreach services.</w:t>
      </w:r>
      <w:r w:rsidR="43FAFE31" w:rsidRPr="000202EC">
        <w:rPr>
          <w:rFonts w:eastAsia="Calibri" w:cstheme="minorHAnsi"/>
        </w:rPr>
        <w:t xml:space="preserve">  Each of our educational settings will amend our policy to present their school context. </w:t>
      </w:r>
    </w:p>
    <w:p w14:paraId="32BB1402" w14:textId="7A73D5E1" w:rsidR="00204A17" w:rsidRPr="000202EC" w:rsidRDefault="00204A17" w:rsidP="000202EC">
      <w:pPr>
        <w:tabs>
          <w:tab w:val="left" w:pos="720"/>
        </w:tabs>
        <w:spacing w:after="0" w:line="240" w:lineRule="auto"/>
        <w:rPr>
          <w:rFonts w:eastAsiaTheme="minorEastAsia" w:cstheme="minorHAnsi"/>
          <w:color w:val="000000" w:themeColor="text1"/>
        </w:rPr>
      </w:pPr>
    </w:p>
    <w:p w14:paraId="6E330700" w14:textId="4C4763FC" w:rsidR="00204A17" w:rsidRPr="000202EC" w:rsidRDefault="47159C54" w:rsidP="000202EC">
      <w:pPr>
        <w:tabs>
          <w:tab w:val="left" w:pos="720"/>
        </w:tabs>
        <w:spacing w:after="0" w:line="240" w:lineRule="auto"/>
        <w:rPr>
          <w:rFonts w:eastAsiaTheme="minorEastAsia" w:cstheme="minorHAnsi"/>
        </w:rPr>
      </w:pPr>
      <w:r w:rsidRPr="000202EC">
        <w:rPr>
          <w:rFonts w:eastAsiaTheme="minorEastAsia" w:cstheme="minorHAnsi"/>
        </w:rPr>
        <w:t xml:space="preserve">The </w:t>
      </w:r>
      <w:r w:rsidR="411DBD53" w:rsidRPr="000202EC">
        <w:rPr>
          <w:rFonts w:eastAsiaTheme="minorEastAsia" w:cstheme="minorHAnsi"/>
        </w:rPr>
        <w:t>O</w:t>
      </w:r>
      <w:r w:rsidR="5A736C8D" w:rsidRPr="000202EC">
        <w:rPr>
          <w:rFonts w:eastAsiaTheme="minorEastAsia" w:cstheme="minorHAnsi"/>
        </w:rPr>
        <w:t xml:space="preserve">sborne Co-operative Academy </w:t>
      </w:r>
      <w:r w:rsidR="45D7FE20" w:rsidRPr="000202EC">
        <w:rPr>
          <w:rFonts w:eastAsiaTheme="minorEastAsia" w:cstheme="minorHAnsi"/>
        </w:rPr>
        <w:t>Trust</w:t>
      </w:r>
      <w:r w:rsidR="49042CC5" w:rsidRPr="000202EC">
        <w:rPr>
          <w:rFonts w:eastAsiaTheme="minorEastAsia" w:cstheme="minorHAnsi"/>
        </w:rPr>
        <w:t xml:space="preserve"> believes that</w:t>
      </w:r>
      <w:r w:rsidR="45D7FE20" w:rsidRPr="000202EC">
        <w:rPr>
          <w:rFonts w:eastAsiaTheme="minorEastAsia" w:cstheme="minorHAnsi"/>
        </w:rPr>
        <w:t xml:space="preserve"> every </w:t>
      </w:r>
      <w:r w:rsidR="7AF3EB39" w:rsidRPr="000202EC">
        <w:rPr>
          <w:rFonts w:eastAsiaTheme="minorEastAsia" w:cstheme="minorHAnsi"/>
        </w:rPr>
        <w:t>young person</w:t>
      </w:r>
      <w:r w:rsidR="45D7FE20" w:rsidRPr="000202EC">
        <w:rPr>
          <w:rFonts w:eastAsiaTheme="minorEastAsia" w:cstheme="minorHAnsi"/>
        </w:rPr>
        <w:t xml:space="preserve"> </w:t>
      </w:r>
      <w:r w:rsidR="2DCCD789" w:rsidRPr="000202EC">
        <w:rPr>
          <w:rFonts w:eastAsiaTheme="minorEastAsia" w:cstheme="minorHAnsi"/>
        </w:rPr>
        <w:t xml:space="preserve">who is enrolled in our Educational </w:t>
      </w:r>
      <w:r w:rsidR="7F469203" w:rsidRPr="000202EC">
        <w:rPr>
          <w:rFonts w:eastAsiaTheme="minorEastAsia" w:cstheme="minorHAnsi"/>
        </w:rPr>
        <w:t>S</w:t>
      </w:r>
      <w:r w:rsidR="2DCCD789" w:rsidRPr="000202EC">
        <w:rPr>
          <w:rFonts w:eastAsiaTheme="minorEastAsia" w:cstheme="minorHAnsi"/>
        </w:rPr>
        <w:t>ettings</w:t>
      </w:r>
      <w:r w:rsidR="130A5114" w:rsidRPr="000202EC">
        <w:rPr>
          <w:rFonts w:eastAsiaTheme="minorEastAsia" w:cstheme="minorHAnsi"/>
        </w:rPr>
        <w:t>,</w:t>
      </w:r>
      <w:r w:rsidR="2DCCD789" w:rsidRPr="000202EC">
        <w:rPr>
          <w:rFonts w:eastAsiaTheme="minorEastAsia" w:cstheme="minorHAnsi"/>
        </w:rPr>
        <w:t xml:space="preserve"> Specialist Provisions</w:t>
      </w:r>
      <w:r w:rsidR="5426B14B" w:rsidRPr="000202EC">
        <w:rPr>
          <w:rFonts w:eastAsiaTheme="minorEastAsia" w:cstheme="minorHAnsi"/>
        </w:rPr>
        <w:t xml:space="preserve"> </w:t>
      </w:r>
      <w:r w:rsidR="3DF3ABF8" w:rsidRPr="000202EC">
        <w:rPr>
          <w:rFonts w:eastAsiaTheme="minorEastAsia" w:cstheme="minorHAnsi"/>
        </w:rPr>
        <w:t>and O</w:t>
      </w:r>
      <w:r w:rsidR="5426B14B" w:rsidRPr="000202EC">
        <w:rPr>
          <w:rFonts w:eastAsiaTheme="minorEastAsia" w:cstheme="minorHAnsi"/>
        </w:rPr>
        <w:t>utreach</w:t>
      </w:r>
      <w:r w:rsidR="2DCCD789" w:rsidRPr="000202EC">
        <w:rPr>
          <w:rFonts w:eastAsiaTheme="minorEastAsia" w:cstheme="minorHAnsi"/>
        </w:rPr>
        <w:t xml:space="preserve"> </w:t>
      </w:r>
      <w:r w:rsidR="76AE3915" w:rsidRPr="000202EC">
        <w:rPr>
          <w:rFonts w:eastAsiaTheme="minorEastAsia" w:cstheme="minorHAnsi"/>
        </w:rPr>
        <w:t>S</w:t>
      </w:r>
      <w:r w:rsidR="3F236CF4" w:rsidRPr="000202EC">
        <w:rPr>
          <w:rFonts w:eastAsiaTheme="minorEastAsia" w:cstheme="minorHAnsi"/>
        </w:rPr>
        <w:t>ervice</w:t>
      </w:r>
      <w:r w:rsidR="42B3C017" w:rsidRPr="000202EC">
        <w:rPr>
          <w:rFonts w:eastAsiaTheme="minorEastAsia" w:cstheme="minorHAnsi"/>
        </w:rPr>
        <w:t>s</w:t>
      </w:r>
      <w:r w:rsidR="12B374E4" w:rsidRPr="000202EC">
        <w:rPr>
          <w:rFonts w:eastAsiaTheme="minorEastAsia" w:cstheme="minorHAnsi"/>
        </w:rPr>
        <w:t>,</w:t>
      </w:r>
      <w:r w:rsidR="76AE3915" w:rsidRPr="000202EC">
        <w:rPr>
          <w:rFonts w:eastAsiaTheme="minorEastAsia" w:cstheme="minorHAnsi"/>
        </w:rPr>
        <w:t xml:space="preserve"> </w:t>
      </w:r>
      <w:r w:rsidR="2DCCD789" w:rsidRPr="000202EC">
        <w:rPr>
          <w:rFonts w:eastAsiaTheme="minorEastAsia" w:cstheme="minorHAnsi"/>
        </w:rPr>
        <w:t>attends a s</w:t>
      </w:r>
      <w:r w:rsidR="366CA1C6" w:rsidRPr="000202EC">
        <w:rPr>
          <w:rFonts w:eastAsiaTheme="minorEastAsia" w:cstheme="minorHAnsi"/>
        </w:rPr>
        <w:t>etting that</w:t>
      </w:r>
      <w:r w:rsidR="33EBD09C" w:rsidRPr="000202EC">
        <w:rPr>
          <w:rFonts w:eastAsiaTheme="minorEastAsia" w:cstheme="minorHAnsi"/>
        </w:rPr>
        <w:t xml:space="preserve"> </w:t>
      </w:r>
      <w:r w:rsidR="751186F7" w:rsidRPr="000202EC">
        <w:rPr>
          <w:rFonts w:eastAsiaTheme="minorEastAsia" w:cstheme="minorHAnsi"/>
        </w:rPr>
        <w:t>provides</w:t>
      </w:r>
      <w:r w:rsidR="366CA1C6" w:rsidRPr="000202EC">
        <w:rPr>
          <w:rFonts w:eastAsiaTheme="minorEastAsia" w:cstheme="minorHAnsi"/>
        </w:rPr>
        <w:t xml:space="preserve"> appropriate</w:t>
      </w:r>
      <w:r w:rsidR="54ACD749" w:rsidRPr="000202EC">
        <w:rPr>
          <w:rFonts w:eastAsiaTheme="minorEastAsia" w:cstheme="minorHAnsi"/>
        </w:rPr>
        <w:t xml:space="preserve"> provision </w:t>
      </w:r>
      <w:r w:rsidR="73E8BB90" w:rsidRPr="000202EC">
        <w:rPr>
          <w:rFonts w:eastAsiaTheme="minorEastAsia" w:cstheme="minorHAnsi"/>
        </w:rPr>
        <w:t>for</w:t>
      </w:r>
      <w:r w:rsidR="366CA1C6" w:rsidRPr="000202EC">
        <w:rPr>
          <w:rFonts w:eastAsiaTheme="minorEastAsia" w:cstheme="minorHAnsi"/>
        </w:rPr>
        <w:t xml:space="preserve"> the young person’s needs</w:t>
      </w:r>
      <w:r w:rsidR="7713BDE5" w:rsidRPr="000202EC">
        <w:rPr>
          <w:rFonts w:eastAsiaTheme="minorEastAsia" w:cstheme="minorHAnsi"/>
        </w:rPr>
        <w:t xml:space="preserve">. </w:t>
      </w:r>
      <w:r w:rsidR="0EB8AFF7" w:rsidRPr="000202EC">
        <w:rPr>
          <w:rFonts w:eastAsiaTheme="minorEastAsia" w:cstheme="minorHAnsi"/>
        </w:rPr>
        <w:t xml:space="preserve">The setting should nurture </w:t>
      </w:r>
      <w:r w:rsidR="6CBDFF67" w:rsidRPr="000202EC">
        <w:rPr>
          <w:rFonts w:eastAsiaTheme="minorEastAsia" w:cstheme="minorHAnsi"/>
        </w:rPr>
        <w:t>their</w:t>
      </w:r>
      <w:r w:rsidR="783DB59C" w:rsidRPr="000202EC">
        <w:rPr>
          <w:rFonts w:eastAsiaTheme="minorEastAsia" w:cstheme="minorHAnsi"/>
        </w:rPr>
        <w:t xml:space="preserve"> inner sense</w:t>
      </w:r>
      <w:r w:rsidR="0AED46A7" w:rsidRPr="000202EC">
        <w:rPr>
          <w:rFonts w:eastAsiaTheme="minorEastAsia" w:cstheme="minorHAnsi"/>
        </w:rPr>
        <w:t xml:space="preserve"> of belonging and </w:t>
      </w:r>
      <w:r w:rsidR="4672CCA2" w:rsidRPr="000202EC">
        <w:rPr>
          <w:rFonts w:eastAsiaTheme="minorEastAsia" w:cstheme="minorHAnsi"/>
        </w:rPr>
        <w:t xml:space="preserve">sense of </w:t>
      </w:r>
      <w:r w:rsidR="3A0EC973" w:rsidRPr="000202EC">
        <w:rPr>
          <w:rFonts w:eastAsiaTheme="minorEastAsia" w:cstheme="minorHAnsi"/>
        </w:rPr>
        <w:t>belonging</w:t>
      </w:r>
      <w:r w:rsidR="0AED46A7" w:rsidRPr="000202EC">
        <w:rPr>
          <w:rFonts w:eastAsiaTheme="minorEastAsia" w:cstheme="minorHAnsi"/>
        </w:rPr>
        <w:t xml:space="preserve"> to their school community</w:t>
      </w:r>
      <w:r w:rsidR="736954AF" w:rsidRPr="000202EC">
        <w:rPr>
          <w:rFonts w:eastAsiaTheme="minorEastAsia" w:cstheme="minorHAnsi"/>
        </w:rPr>
        <w:t xml:space="preserve"> </w:t>
      </w:r>
      <w:r w:rsidR="59F58348" w:rsidRPr="000202EC">
        <w:rPr>
          <w:rFonts w:eastAsiaTheme="minorEastAsia" w:cstheme="minorHAnsi"/>
        </w:rPr>
        <w:t>and provide</w:t>
      </w:r>
      <w:r w:rsidR="3B5E2343" w:rsidRPr="000202EC">
        <w:rPr>
          <w:rFonts w:eastAsiaTheme="minorEastAsia" w:cstheme="minorHAnsi"/>
        </w:rPr>
        <w:t xml:space="preserve"> adaptations to ensure it is</w:t>
      </w:r>
      <w:r w:rsidR="0AED46A7" w:rsidRPr="000202EC">
        <w:rPr>
          <w:rFonts w:eastAsiaTheme="minorEastAsia" w:cstheme="minorHAnsi"/>
        </w:rPr>
        <w:t xml:space="preserve"> accessibl</w:t>
      </w:r>
      <w:r w:rsidR="6D083A07" w:rsidRPr="000202EC">
        <w:rPr>
          <w:rFonts w:eastAsiaTheme="minorEastAsia" w:cstheme="minorHAnsi"/>
        </w:rPr>
        <w:t xml:space="preserve">e </w:t>
      </w:r>
      <w:r w:rsidR="28428673" w:rsidRPr="000202EC">
        <w:rPr>
          <w:rFonts w:eastAsiaTheme="minorEastAsia" w:cstheme="minorHAnsi"/>
        </w:rPr>
        <w:t>physically</w:t>
      </w:r>
      <w:r w:rsidR="00A652DD" w:rsidRPr="000202EC">
        <w:rPr>
          <w:rFonts w:eastAsiaTheme="minorEastAsia" w:cstheme="minorHAnsi"/>
        </w:rPr>
        <w:t>,</w:t>
      </w:r>
      <w:r w:rsidR="28428673" w:rsidRPr="000202EC">
        <w:rPr>
          <w:rFonts w:eastAsiaTheme="minorEastAsia" w:cstheme="minorHAnsi"/>
        </w:rPr>
        <w:t xml:space="preserve"> </w:t>
      </w:r>
      <w:proofErr w:type="gramStart"/>
      <w:r w:rsidR="28428673" w:rsidRPr="000202EC">
        <w:rPr>
          <w:rFonts w:eastAsiaTheme="minorEastAsia" w:cstheme="minorHAnsi"/>
        </w:rPr>
        <w:t>educationally</w:t>
      </w:r>
      <w:proofErr w:type="gramEnd"/>
      <w:r w:rsidR="501FC4A4" w:rsidRPr="000202EC">
        <w:rPr>
          <w:rFonts w:eastAsiaTheme="minorEastAsia" w:cstheme="minorHAnsi"/>
        </w:rPr>
        <w:t xml:space="preserve"> and </w:t>
      </w:r>
      <w:r w:rsidR="7C853C63" w:rsidRPr="000202EC">
        <w:rPr>
          <w:rFonts w:eastAsiaTheme="minorEastAsia" w:cstheme="minorHAnsi"/>
        </w:rPr>
        <w:t>socially</w:t>
      </w:r>
      <w:r w:rsidR="79E8BBE0" w:rsidRPr="000202EC">
        <w:rPr>
          <w:rFonts w:eastAsiaTheme="minorEastAsia" w:cstheme="minorHAnsi"/>
        </w:rPr>
        <w:t xml:space="preserve">. </w:t>
      </w:r>
      <w:r w:rsidR="0AED46A7" w:rsidRPr="000202EC">
        <w:rPr>
          <w:rFonts w:eastAsiaTheme="minorEastAsia" w:cstheme="minorHAnsi"/>
        </w:rPr>
        <w:t xml:space="preserve">The young person </w:t>
      </w:r>
      <w:r w:rsidR="624B1D42" w:rsidRPr="000202EC">
        <w:rPr>
          <w:rFonts w:eastAsiaTheme="minorEastAsia" w:cstheme="minorHAnsi"/>
        </w:rPr>
        <w:t xml:space="preserve">should </w:t>
      </w:r>
      <w:r w:rsidR="3D493132" w:rsidRPr="000202EC">
        <w:rPr>
          <w:rFonts w:eastAsiaTheme="minorEastAsia" w:cstheme="minorHAnsi"/>
        </w:rPr>
        <w:t xml:space="preserve">feel </w:t>
      </w:r>
      <w:r w:rsidR="45D7FE20" w:rsidRPr="000202EC">
        <w:rPr>
          <w:rFonts w:eastAsiaTheme="minorEastAsia" w:cstheme="minorHAnsi"/>
        </w:rPr>
        <w:t xml:space="preserve">empowered </w:t>
      </w:r>
      <w:r w:rsidR="71CD5247" w:rsidRPr="000202EC">
        <w:rPr>
          <w:rFonts w:eastAsiaTheme="minorEastAsia" w:cstheme="minorHAnsi"/>
        </w:rPr>
        <w:t>to lead their learning for life</w:t>
      </w:r>
      <w:r w:rsidR="3F0A8201" w:rsidRPr="000202EC">
        <w:rPr>
          <w:rFonts w:eastAsiaTheme="minorEastAsia" w:cstheme="minorHAnsi"/>
        </w:rPr>
        <w:t xml:space="preserve">, to thrive and </w:t>
      </w:r>
      <w:r w:rsidR="2EE20B3C" w:rsidRPr="000202EC">
        <w:rPr>
          <w:rFonts w:eastAsiaTheme="minorEastAsia" w:cstheme="minorHAnsi"/>
        </w:rPr>
        <w:t xml:space="preserve">to </w:t>
      </w:r>
      <w:r w:rsidR="03D112DC" w:rsidRPr="000202EC">
        <w:rPr>
          <w:rFonts w:eastAsiaTheme="minorEastAsia" w:cstheme="minorHAnsi"/>
        </w:rPr>
        <w:t xml:space="preserve">achieve their aspirations </w:t>
      </w:r>
      <w:r w:rsidR="71CD5247" w:rsidRPr="000202EC">
        <w:rPr>
          <w:rFonts w:eastAsiaTheme="minorEastAsia" w:cstheme="minorHAnsi"/>
        </w:rPr>
        <w:t>with</w:t>
      </w:r>
      <w:r w:rsidR="3F3AF699" w:rsidRPr="000202EC">
        <w:rPr>
          <w:rFonts w:eastAsiaTheme="minorEastAsia" w:cstheme="minorHAnsi"/>
        </w:rPr>
        <w:t xml:space="preserve"> support from</w:t>
      </w:r>
      <w:r w:rsidR="2E8BAE5A" w:rsidRPr="000202EC">
        <w:rPr>
          <w:rFonts w:eastAsiaTheme="minorEastAsia" w:cstheme="minorHAnsi"/>
        </w:rPr>
        <w:t xml:space="preserve"> our </w:t>
      </w:r>
      <w:r w:rsidR="137ED7CA" w:rsidRPr="000202EC">
        <w:rPr>
          <w:rFonts w:eastAsiaTheme="minorEastAsia" w:cstheme="minorHAnsi"/>
        </w:rPr>
        <w:t>staff</w:t>
      </w:r>
      <w:r w:rsidR="7CFB6230" w:rsidRPr="000202EC">
        <w:rPr>
          <w:rFonts w:eastAsiaTheme="minorEastAsia" w:cstheme="minorHAnsi"/>
        </w:rPr>
        <w:t xml:space="preserve">. </w:t>
      </w:r>
      <w:r w:rsidR="6A5AC1C8" w:rsidRPr="000202EC">
        <w:rPr>
          <w:rFonts w:eastAsiaTheme="minorEastAsia" w:cstheme="minorHAnsi"/>
        </w:rPr>
        <w:t xml:space="preserve">The setting’s </w:t>
      </w:r>
      <w:r w:rsidR="52E5D10E" w:rsidRPr="000202EC">
        <w:rPr>
          <w:rFonts w:eastAsiaTheme="minorEastAsia" w:cstheme="minorHAnsi"/>
        </w:rPr>
        <w:t xml:space="preserve">inclusive </w:t>
      </w:r>
      <w:r w:rsidR="53D36509" w:rsidRPr="000202EC">
        <w:rPr>
          <w:rFonts w:eastAsiaTheme="minorEastAsia" w:cstheme="minorHAnsi"/>
        </w:rPr>
        <w:t>ethos</w:t>
      </w:r>
      <w:r w:rsidR="71CD5247" w:rsidRPr="000202EC">
        <w:rPr>
          <w:rFonts w:eastAsiaTheme="minorEastAsia" w:cstheme="minorHAnsi"/>
        </w:rPr>
        <w:t xml:space="preserve"> </w:t>
      </w:r>
      <w:r w:rsidR="703D260A" w:rsidRPr="000202EC">
        <w:rPr>
          <w:rFonts w:eastAsiaTheme="minorEastAsia" w:cstheme="minorHAnsi"/>
        </w:rPr>
        <w:t>should</w:t>
      </w:r>
      <w:r w:rsidR="71CD5247" w:rsidRPr="000202EC">
        <w:rPr>
          <w:rFonts w:eastAsiaTheme="minorEastAsia" w:cstheme="minorHAnsi"/>
        </w:rPr>
        <w:t xml:space="preserve"> </w:t>
      </w:r>
      <w:r w:rsidR="3953B4D3" w:rsidRPr="000202EC">
        <w:rPr>
          <w:rFonts w:eastAsiaTheme="minorEastAsia" w:cstheme="minorHAnsi"/>
        </w:rPr>
        <w:t>empower</w:t>
      </w:r>
      <w:r w:rsidR="71CD5247" w:rsidRPr="000202EC">
        <w:rPr>
          <w:rFonts w:eastAsiaTheme="minorEastAsia" w:cstheme="minorHAnsi"/>
        </w:rPr>
        <w:t xml:space="preserve"> the </w:t>
      </w:r>
      <w:r w:rsidR="0C26DE30" w:rsidRPr="000202EC">
        <w:rPr>
          <w:rFonts w:eastAsiaTheme="minorEastAsia" w:cstheme="minorHAnsi"/>
        </w:rPr>
        <w:t>young person</w:t>
      </w:r>
      <w:r w:rsidR="71CD5247" w:rsidRPr="000202EC">
        <w:rPr>
          <w:rFonts w:eastAsiaTheme="minorEastAsia" w:cstheme="minorHAnsi"/>
        </w:rPr>
        <w:t xml:space="preserve"> and family to have a voice and a choice when making decisions</w:t>
      </w:r>
      <w:r w:rsidR="6FE1D65C" w:rsidRPr="000202EC">
        <w:rPr>
          <w:rFonts w:eastAsiaTheme="minorEastAsia" w:cstheme="minorHAnsi"/>
        </w:rPr>
        <w:t>,</w:t>
      </w:r>
      <w:r w:rsidR="19613C0C" w:rsidRPr="000202EC">
        <w:rPr>
          <w:rFonts w:eastAsiaTheme="minorEastAsia" w:cstheme="minorHAnsi"/>
        </w:rPr>
        <w:t xml:space="preserve"> through fostering positive</w:t>
      </w:r>
      <w:r w:rsidR="3862FB6F" w:rsidRPr="000202EC">
        <w:rPr>
          <w:rFonts w:eastAsiaTheme="minorEastAsia" w:cstheme="minorHAnsi"/>
        </w:rPr>
        <w:t>,</w:t>
      </w:r>
      <w:r w:rsidR="19613C0C" w:rsidRPr="000202EC">
        <w:rPr>
          <w:rFonts w:eastAsiaTheme="minorEastAsia" w:cstheme="minorHAnsi"/>
        </w:rPr>
        <w:t xml:space="preserve"> co-productive relationships with the ‘team’ around the young person</w:t>
      </w:r>
      <w:r w:rsidR="3A25F955" w:rsidRPr="000202EC">
        <w:rPr>
          <w:rFonts w:eastAsiaTheme="minorEastAsia" w:cstheme="minorHAnsi"/>
        </w:rPr>
        <w:t xml:space="preserve">. </w:t>
      </w:r>
    </w:p>
    <w:p w14:paraId="2B0D1BB0" w14:textId="2F2C6910" w:rsidR="00204A17" w:rsidRPr="000202EC" w:rsidRDefault="00204A17" w:rsidP="000202EC">
      <w:pPr>
        <w:tabs>
          <w:tab w:val="left" w:pos="720"/>
        </w:tabs>
        <w:spacing w:after="0" w:line="240" w:lineRule="auto"/>
        <w:rPr>
          <w:rFonts w:eastAsiaTheme="minorEastAsia" w:cstheme="minorHAnsi"/>
        </w:rPr>
      </w:pPr>
    </w:p>
    <w:p w14:paraId="0DE4183D" w14:textId="33E66038" w:rsidR="67A3D4A3" w:rsidRPr="000202EC" w:rsidRDefault="67A3D4A3" w:rsidP="000202EC">
      <w:pPr>
        <w:pStyle w:val="Heading1"/>
        <w:spacing w:before="0" w:line="240" w:lineRule="auto"/>
        <w:rPr>
          <w:rFonts w:asciiTheme="minorHAnsi" w:eastAsiaTheme="minorEastAsia" w:hAnsiTheme="minorHAnsi" w:cstheme="minorHAnsi"/>
          <w:b/>
          <w:bCs/>
          <w:sz w:val="22"/>
          <w:szCs w:val="22"/>
        </w:rPr>
      </w:pPr>
      <w:bookmarkStart w:id="2" w:name="_Toc155880790"/>
      <w:r w:rsidRPr="000202EC">
        <w:rPr>
          <w:rFonts w:asciiTheme="minorHAnsi" w:eastAsiaTheme="minorEastAsia" w:hAnsiTheme="minorHAnsi" w:cstheme="minorHAnsi"/>
          <w:b/>
          <w:bCs/>
          <w:color w:val="auto"/>
          <w:sz w:val="22"/>
          <w:szCs w:val="22"/>
        </w:rPr>
        <w:t>Statement of intent</w:t>
      </w:r>
      <w:bookmarkEnd w:id="2"/>
      <w:r w:rsidRPr="000202EC">
        <w:rPr>
          <w:rFonts w:asciiTheme="minorHAnsi" w:eastAsiaTheme="minorEastAsia" w:hAnsiTheme="minorHAnsi" w:cstheme="minorHAnsi"/>
          <w:b/>
          <w:bCs/>
          <w:color w:val="auto"/>
          <w:sz w:val="22"/>
          <w:szCs w:val="22"/>
        </w:rPr>
        <w:t xml:space="preserve"> </w:t>
      </w:r>
    </w:p>
    <w:p w14:paraId="7577C253" w14:textId="77777777" w:rsidR="000202EC" w:rsidRPr="000202EC" w:rsidRDefault="000202EC" w:rsidP="000202EC">
      <w:pPr>
        <w:spacing w:after="0" w:line="240" w:lineRule="auto"/>
        <w:rPr>
          <w:rFonts w:eastAsiaTheme="minorEastAsia" w:cstheme="minorHAnsi"/>
        </w:rPr>
      </w:pPr>
    </w:p>
    <w:p w14:paraId="4D8DE71E" w14:textId="3B5CE2DB" w:rsidR="67A3D4A3" w:rsidRPr="000202EC" w:rsidRDefault="67A3D4A3" w:rsidP="000202EC">
      <w:pPr>
        <w:spacing w:after="0" w:line="240" w:lineRule="auto"/>
        <w:rPr>
          <w:rFonts w:eastAsiaTheme="minorEastAsia" w:cstheme="minorHAnsi"/>
        </w:rPr>
      </w:pPr>
      <w:r w:rsidRPr="000202EC">
        <w:rPr>
          <w:rFonts w:eastAsiaTheme="minorEastAsia" w:cstheme="minorHAnsi"/>
        </w:rPr>
        <w:t xml:space="preserve">The Osborne Co-operative Academy Trust educational settings, specialist provisions and outreach services value all our young people and celebrate diversity of experience, </w:t>
      </w:r>
      <w:bookmarkStart w:id="3" w:name="_Int_OSBna0oJ"/>
      <w:proofErr w:type="gramStart"/>
      <w:r w:rsidRPr="000202EC">
        <w:rPr>
          <w:rFonts w:eastAsiaTheme="minorEastAsia" w:cstheme="minorHAnsi"/>
        </w:rPr>
        <w:t>interest</w:t>
      </w:r>
      <w:bookmarkEnd w:id="3"/>
      <w:proofErr w:type="gramEnd"/>
      <w:r w:rsidRPr="000202EC">
        <w:rPr>
          <w:rFonts w:eastAsiaTheme="minorEastAsia" w:cstheme="minorHAnsi"/>
        </w:rPr>
        <w:t xml:space="preserve"> and achievement. All young people need to experience praise, recognition and success, and young people with SEND have equal entitlement to this. </w:t>
      </w:r>
    </w:p>
    <w:p w14:paraId="196DE285" w14:textId="77777777" w:rsidR="000202EC" w:rsidRPr="000202EC" w:rsidRDefault="000202EC" w:rsidP="000202EC">
      <w:pPr>
        <w:spacing w:after="0" w:line="240" w:lineRule="auto"/>
        <w:rPr>
          <w:rFonts w:eastAsiaTheme="minorEastAsia" w:cstheme="minorHAnsi"/>
        </w:rPr>
      </w:pPr>
    </w:p>
    <w:p w14:paraId="23F9CA16" w14:textId="0E66D108" w:rsidR="67A3D4A3" w:rsidRPr="000202EC" w:rsidRDefault="67A3D4A3" w:rsidP="000202EC">
      <w:pPr>
        <w:spacing w:after="0" w:line="240" w:lineRule="auto"/>
        <w:rPr>
          <w:rFonts w:eastAsiaTheme="minorEastAsia" w:cstheme="minorHAnsi"/>
        </w:rPr>
      </w:pPr>
      <w:r w:rsidRPr="000202EC">
        <w:rPr>
          <w:rFonts w:eastAsiaTheme="minorEastAsia" w:cstheme="minorHAnsi"/>
        </w:rPr>
        <w:t>This policy outlines the framework for our</w:t>
      </w:r>
      <w:r w:rsidR="12FA0721" w:rsidRPr="000202EC">
        <w:rPr>
          <w:rFonts w:eastAsiaTheme="minorEastAsia" w:cstheme="minorHAnsi"/>
        </w:rPr>
        <w:t xml:space="preserve"> </w:t>
      </w:r>
      <w:r w:rsidRPr="000202EC">
        <w:rPr>
          <w:rFonts w:eastAsiaTheme="minorEastAsia" w:cstheme="minorHAnsi"/>
        </w:rPr>
        <w:t xml:space="preserve">educational settings, specialist provisions and outreach services to meet their duty, </w:t>
      </w:r>
      <w:bookmarkStart w:id="4" w:name="_Int_tkKqSXRD"/>
      <w:proofErr w:type="gramStart"/>
      <w:r w:rsidRPr="000202EC">
        <w:rPr>
          <w:rFonts w:eastAsiaTheme="minorEastAsia" w:cstheme="minorHAnsi"/>
        </w:rPr>
        <w:t>obligation</w:t>
      </w:r>
      <w:bookmarkEnd w:id="4"/>
      <w:proofErr w:type="gramEnd"/>
      <w:r w:rsidRPr="000202EC">
        <w:rPr>
          <w:rFonts w:eastAsiaTheme="minorEastAsia" w:cstheme="minorHAnsi"/>
        </w:rPr>
        <w:t xml:space="preserve"> and principal equality values to provide a high-quality education to all our young people, including young people with SEND, and to do everything within </w:t>
      </w:r>
      <w:r w:rsidR="6D589083" w:rsidRPr="000202EC">
        <w:rPr>
          <w:rFonts w:eastAsiaTheme="minorEastAsia" w:cstheme="minorHAnsi"/>
        </w:rPr>
        <w:t>our</w:t>
      </w:r>
      <w:r w:rsidRPr="000202EC">
        <w:rPr>
          <w:rFonts w:eastAsiaTheme="minorEastAsia" w:cstheme="minorHAnsi"/>
        </w:rPr>
        <w:t xml:space="preserve"> capacity of our mainstream educational settings, specialist provisions and outreach services to meet the needs of young people with SEND. </w:t>
      </w:r>
    </w:p>
    <w:p w14:paraId="05CC6CBD" w14:textId="77777777" w:rsidR="000202EC" w:rsidRPr="000202EC" w:rsidRDefault="000202EC" w:rsidP="000202EC">
      <w:pPr>
        <w:spacing w:after="0" w:line="240" w:lineRule="auto"/>
        <w:rPr>
          <w:rFonts w:eastAsiaTheme="minorEastAsia" w:cstheme="minorHAnsi"/>
        </w:rPr>
      </w:pPr>
    </w:p>
    <w:p w14:paraId="56657289" w14:textId="2797CE27" w:rsidR="67A3D4A3" w:rsidRDefault="67A3D4A3" w:rsidP="000202EC">
      <w:pPr>
        <w:spacing w:after="0" w:line="240" w:lineRule="auto"/>
        <w:rPr>
          <w:rFonts w:eastAsiaTheme="minorEastAsia" w:cstheme="minorHAnsi"/>
        </w:rPr>
      </w:pPr>
      <w:r w:rsidRPr="000202EC">
        <w:rPr>
          <w:rFonts w:eastAsiaTheme="minorEastAsia" w:cstheme="minorHAnsi"/>
        </w:rPr>
        <w:t>Through successful implementation of this policy, our schools will:</w:t>
      </w:r>
    </w:p>
    <w:p w14:paraId="18E83545" w14:textId="77777777" w:rsidR="000202EC" w:rsidRPr="000202EC" w:rsidRDefault="000202EC" w:rsidP="000202EC">
      <w:pPr>
        <w:spacing w:after="0" w:line="240" w:lineRule="auto"/>
        <w:rPr>
          <w:rFonts w:eastAsiaTheme="minorEastAsia" w:cstheme="minorHAnsi"/>
        </w:rPr>
      </w:pPr>
    </w:p>
    <w:p w14:paraId="250BA510" w14:textId="137F22E0" w:rsidR="67A3D4A3" w:rsidRPr="000202EC" w:rsidRDefault="00F23A95" w:rsidP="000202EC">
      <w:pPr>
        <w:pStyle w:val="ListParagraph"/>
        <w:numPr>
          <w:ilvl w:val="0"/>
          <w:numId w:val="57"/>
        </w:numPr>
        <w:spacing w:after="0" w:line="240" w:lineRule="auto"/>
        <w:rPr>
          <w:rFonts w:eastAsiaTheme="minorEastAsia" w:cstheme="minorHAnsi"/>
        </w:rPr>
      </w:pPr>
      <w:r w:rsidRPr="000202EC">
        <w:rPr>
          <w:rFonts w:eastAsiaTheme="minorEastAsia" w:cstheme="minorHAnsi"/>
        </w:rPr>
        <w:t>e</w:t>
      </w:r>
      <w:r w:rsidR="67A3D4A3" w:rsidRPr="000202EC">
        <w:rPr>
          <w:rFonts w:eastAsiaTheme="minorEastAsia" w:cstheme="minorHAnsi"/>
        </w:rPr>
        <w:t>liminate discrimination.</w:t>
      </w:r>
    </w:p>
    <w:p w14:paraId="5036A18D" w14:textId="624A9F81" w:rsidR="67A3D4A3" w:rsidRPr="000202EC" w:rsidRDefault="00F23A95" w:rsidP="000202EC">
      <w:pPr>
        <w:pStyle w:val="ListParagraph"/>
        <w:numPr>
          <w:ilvl w:val="0"/>
          <w:numId w:val="57"/>
        </w:numPr>
        <w:spacing w:after="0" w:line="240" w:lineRule="auto"/>
        <w:rPr>
          <w:rFonts w:eastAsiaTheme="minorEastAsia" w:cstheme="minorHAnsi"/>
        </w:rPr>
      </w:pPr>
      <w:r w:rsidRPr="000202EC">
        <w:rPr>
          <w:rFonts w:eastAsiaTheme="minorEastAsia" w:cstheme="minorHAnsi"/>
        </w:rPr>
        <w:t>p</w:t>
      </w:r>
      <w:r w:rsidR="67A3D4A3" w:rsidRPr="000202EC">
        <w:rPr>
          <w:rFonts w:eastAsiaTheme="minorEastAsia" w:cstheme="minorHAnsi"/>
        </w:rPr>
        <w:t xml:space="preserve">romote equal opportunities. </w:t>
      </w:r>
    </w:p>
    <w:p w14:paraId="2880989F" w14:textId="22C5CB22" w:rsidR="67A3D4A3" w:rsidRPr="000202EC" w:rsidRDefault="00F23A95" w:rsidP="000202EC">
      <w:pPr>
        <w:pStyle w:val="ListParagraph"/>
        <w:numPr>
          <w:ilvl w:val="0"/>
          <w:numId w:val="57"/>
        </w:numPr>
        <w:spacing w:after="0" w:line="240" w:lineRule="auto"/>
        <w:rPr>
          <w:rFonts w:eastAsiaTheme="minorEastAsia" w:cstheme="minorHAnsi"/>
        </w:rPr>
      </w:pPr>
      <w:r w:rsidRPr="000202EC">
        <w:rPr>
          <w:rFonts w:eastAsiaTheme="minorEastAsia" w:cstheme="minorHAnsi"/>
        </w:rPr>
        <w:t>f</w:t>
      </w:r>
      <w:r w:rsidR="67A3D4A3" w:rsidRPr="000202EC">
        <w:rPr>
          <w:rFonts w:eastAsiaTheme="minorEastAsia" w:cstheme="minorHAnsi"/>
        </w:rPr>
        <w:t xml:space="preserve">oster good relationships between young people with SEND and young people without SEND. </w:t>
      </w:r>
    </w:p>
    <w:p w14:paraId="1B34403F" w14:textId="77777777" w:rsidR="000202EC" w:rsidRPr="000202EC" w:rsidRDefault="000202EC" w:rsidP="000202EC">
      <w:pPr>
        <w:spacing w:after="0" w:line="240" w:lineRule="auto"/>
        <w:rPr>
          <w:rFonts w:eastAsiaTheme="minorEastAsia" w:cstheme="minorHAnsi"/>
        </w:rPr>
      </w:pPr>
    </w:p>
    <w:p w14:paraId="3ACBBE2E" w14:textId="0E74357A" w:rsidR="67A3D4A3" w:rsidRDefault="67A3D4A3" w:rsidP="000202EC">
      <w:pPr>
        <w:spacing w:after="0" w:line="240" w:lineRule="auto"/>
        <w:rPr>
          <w:rFonts w:eastAsiaTheme="minorEastAsia" w:cstheme="minorHAnsi"/>
        </w:rPr>
      </w:pPr>
      <w:r w:rsidRPr="000202EC">
        <w:rPr>
          <w:rFonts w:eastAsiaTheme="minorEastAsia" w:cstheme="minorHAnsi"/>
        </w:rPr>
        <w:t xml:space="preserve">The Trust educational settings work collaboratively with the Local Authority (LA), and </w:t>
      </w:r>
      <w:r w:rsidR="009B44CB" w:rsidRPr="000202EC">
        <w:rPr>
          <w:rFonts w:eastAsiaTheme="minorEastAsia" w:cstheme="minorHAnsi"/>
        </w:rPr>
        <w:t>have</w:t>
      </w:r>
      <w:r w:rsidR="009B44CB" w:rsidRPr="000202EC">
        <w:rPr>
          <w:rFonts w:eastAsiaTheme="minorEastAsia" w:cstheme="minorHAnsi"/>
          <w:color w:val="FF0000"/>
        </w:rPr>
        <w:t xml:space="preserve"> </w:t>
      </w:r>
      <w:r w:rsidRPr="000202EC">
        <w:rPr>
          <w:rFonts w:eastAsiaTheme="minorEastAsia" w:cstheme="minorHAnsi"/>
        </w:rPr>
        <w:t>regard for the following principles, which underpin this policy:</w:t>
      </w:r>
    </w:p>
    <w:p w14:paraId="67AB16F1" w14:textId="77777777" w:rsidR="000202EC" w:rsidRPr="000202EC" w:rsidRDefault="000202EC" w:rsidP="000202EC">
      <w:pPr>
        <w:spacing w:after="0" w:line="240" w:lineRule="auto"/>
        <w:rPr>
          <w:rFonts w:eastAsiaTheme="minorEastAsia" w:cstheme="minorHAnsi"/>
        </w:rPr>
      </w:pPr>
    </w:p>
    <w:p w14:paraId="43316E10" w14:textId="6FDDCAF5" w:rsidR="67A3D4A3" w:rsidRPr="000202EC" w:rsidRDefault="67A3D4A3" w:rsidP="000202EC">
      <w:pPr>
        <w:pStyle w:val="ListParagraph"/>
        <w:numPr>
          <w:ilvl w:val="0"/>
          <w:numId w:val="56"/>
        </w:numPr>
        <w:spacing w:after="0" w:line="240" w:lineRule="auto"/>
        <w:rPr>
          <w:rFonts w:eastAsiaTheme="minorEastAsia" w:cstheme="minorHAnsi"/>
        </w:rPr>
      </w:pPr>
      <w:r w:rsidRPr="000202EC">
        <w:rPr>
          <w:rFonts w:eastAsiaTheme="minorEastAsia" w:cstheme="minorHAnsi"/>
        </w:rPr>
        <w:t xml:space="preserve">The views, wishes and feelings of the young person and </w:t>
      </w:r>
      <w:proofErr w:type="gramStart"/>
      <w:r w:rsidRPr="000202EC">
        <w:rPr>
          <w:rFonts w:eastAsiaTheme="minorEastAsia" w:cstheme="minorHAnsi"/>
        </w:rPr>
        <w:t>families</w:t>
      </w:r>
      <w:proofErr w:type="gramEnd"/>
    </w:p>
    <w:p w14:paraId="5C0CD84E" w14:textId="4D6AB172" w:rsidR="67A3D4A3" w:rsidRPr="000202EC" w:rsidRDefault="67A3D4A3" w:rsidP="000202EC">
      <w:pPr>
        <w:pStyle w:val="ListParagraph"/>
        <w:numPr>
          <w:ilvl w:val="0"/>
          <w:numId w:val="56"/>
        </w:numPr>
        <w:spacing w:after="0" w:line="240" w:lineRule="auto"/>
        <w:rPr>
          <w:rFonts w:eastAsiaTheme="minorEastAsia" w:cstheme="minorHAnsi"/>
        </w:rPr>
      </w:pPr>
      <w:r w:rsidRPr="000202EC">
        <w:rPr>
          <w:rFonts w:eastAsiaTheme="minorEastAsia" w:cstheme="minorHAnsi"/>
        </w:rPr>
        <w:t>The involvement of the young person and their family in decision-making</w:t>
      </w:r>
    </w:p>
    <w:p w14:paraId="3BA90B59" w14:textId="6900D6F2" w:rsidR="67A3D4A3" w:rsidRPr="000202EC" w:rsidRDefault="67A3D4A3" w:rsidP="000202EC">
      <w:pPr>
        <w:pStyle w:val="ListParagraph"/>
        <w:numPr>
          <w:ilvl w:val="0"/>
          <w:numId w:val="56"/>
        </w:numPr>
        <w:spacing w:after="0" w:line="240" w:lineRule="auto"/>
        <w:rPr>
          <w:rFonts w:eastAsiaTheme="minorEastAsia" w:cstheme="minorHAnsi"/>
        </w:rPr>
      </w:pPr>
      <w:r w:rsidRPr="000202EC">
        <w:rPr>
          <w:rFonts w:eastAsiaTheme="minorEastAsia" w:cstheme="minorHAnsi"/>
        </w:rPr>
        <w:lastRenderedPageBreak/>
        <w:t xml:space="preserve">Support for the young person and families to facilitate the development of the young person and help them to achieve their best </w:t>
      </w:r>
      <w:proofErr w:type="gramStart"/>
      <w:r w:rsidRPr="000202EC">
        <w:rPr>
          <w:rFonts w:eastAsiaTheme="minorEastAsia" w:cstheme="minorHAnsi"/>
        </w:rPr>
        <w:t>outcomes</w:t>
      </w:r>
      <w:proofErr w:type="gramEnd"/>
    </w:p>
    <w:p w14:paraId="5C96AEC9" w14:textId="53F541AB" w:rsidR="67A3D4A3" w:rsidRPr="000202EC" w:rsidRDefault="67A3D4A3" w:rsidP="000202EC">
      <w:pPr>
        <w:pStyle w:val="ListParagraph"/>
        <w:numPr>
          <w:ilvl w:val="0"/>
          <w:numId w:val="56"/>
        </w:numPr>
        <w:spacing w:after="0" w:line="240" w:lineRule="auto"/>
        <w:rPr>
          <w:rFonts w:eastAsiaTheme="minorEastAsia" w:cstheme="minorHAnsi"/>
        </w:rPr>
      </w:pPr>
      <w:r w:rsidRPr="000202EC">
        <w:rPr>
          <w:rFonts w:eastAsiaTheme="minorEastAsia" w:cstheme="minorHAnsi"/>
        </w:rPr>
        <w:t>The identification of a young person’s needs</w:t>
      </w:r>
    </w:p>
    <w:p w14:paraId="571A5CD6" w14:textId="4B2914E0" w:rsidR="67A3D4A3" w:rsidRPr="000202EC" w:rsidRDefault="67A3D4A3" w:rsidP="000202EC">
      <w:pPr>
        <w:pStyle w:val="ListParagraph"/>
        <w:numPr>
          <w:ilvl w:val="0"/>
          <w:numId w:val="56"/>
        </w:numPr>
        <w:spacing w:after="0" w:line="240" w:lineRule="auto"/>
        <w:rPr>
          <w:rFonts w:eastAsiaTheme="minorEastAsia" w:cstheme="minorHAnsi"/>
        </w:rPr>
      </w:pPr>
      <w:r w:rsidRPr="000202EC">
        <w:rPr>
          <w:rFonts w:eastAsiaTheme="minorEastAsia" w:cstheme="minorHAnsi"/>
        </w:rPr>
        <w:t xml:space="preserve">Collaboration between education, </w:t>
      </w:r>
      <w:bookmarkStart w:id="5" w:name="_Int_R8UMm2w2"/>
      <w:r w:rsidRPr="000202EC">
        <w:rPr>
          <w:rFonts w:eastAsiaTheme="minorEastAsia" w:cstheme="minorHAnsi"/>
        </w:rPr>
        <w:t>health</w:t>
      </w:r>
      <w:bookmarkEnd w:id="5"/>
      <w:r w:rsidRPr="000202EC">
        <w:rPr>
          <w:rFonts w:eastAsiaTheme="minorEastAsia" w:cstheme="minorHAnsi"/>
        </w:rPr>
        <w:t xml:space="preserve"> and social care services to provide </w:t>
      </w:r>
      <w:proofErr w:type="gramStart"/>
      <w:r w:rsidRPr="000202EC">
        <w:rPr>
          <w:rFonts w:eastAsiaTheme="minorEastAsia" w:cstheme="minorHAnsi"/>
        </w:rPr>
        <w:t>support</w:t>
      </w:r>
      <w:proofErr w:type="gramEnd"/>
    </w:p>
    <w:p w14:paraId="0B583955" w14:textId="75BAC554" w:rsidR="67A3D4A3" w:rsidRPr="000202EC" w:rsidRDefault="67A3D4A3" w:rsidP="000202EC">
      <w:pPr>
        <w:pStyle w:val="ListParagraph"/>
        <w:numPr>
          <w:ilvl w:val="0"/>
          <w:numId w:val="56"/>
        </w:numPr>
        <w:spacing w:after="0" w:line="240" w:lineRule="auto"/>
        <w:rPr>
          <w:rFonts w:eastAsiaTheme="minorEastAsia" w:cstheme="minorHAnsi"/>
        </w:rPr>
      </w:pPr>
      <w:r w:rsidRPr="000202EC">
        <w:rPr>
          <w:rFonts w:eastAsiaTheme="minorEastAsia" w:cstheme="minorHAnsi"/>
        </w:rPr>
        <w:t xml:space="preserve">High quality provision to meet the needs of the young people with </w:t>
      </w:r>
      <w:proofErr w:type="gramStart"/>
      <w:r w:rsidRPr="000202EC">
        <w:rPr>
          <w:rFonts w:eastAsiaTheme="minorEastAsia" w:cstheme="minorHAnsi"/>
        </w:rPr>
        <w:t>SEND</w:t>
      </w:r>
      <w:proofErr w:type="gramEnd"/>
    </w:p>
    <w:p w14:paraId="477555B3" w14:textId="63061FEB" w:rsidR="67A3D4A3" w:rsidRPr="000202EC" w:rsidRDefault="67A3D4A3" w:rsidP="000202EC">
      <w:pPr>
        <w:pStyle w:val="ListParagraph"/>
        <w:numPr>
          <w:ilvl w:val="0"/>
          <w:numId w:val="56"/>
        </w:numPr>
        <w:spacing w:after="0" w:line="240" w:lineRule="auto"/>
        <w:rPr>
          <w:rFonts w:eastAsiaTheme="minorEastAsia" w:cstheme="minorHAnsi"/>
        </w:rPr>
      </w:pPr>
      <w:r w:rsidRPr="000202EC">
        <w:rPr>
          <w:rFonts w:eastAsiaTheme="minorEastAsia" w:cstheme="minorHAnsi"/>
        </w:rPr>
        <w:t xml:space="preserve">A focus on inclusive practice and removing barriers to </w:t>
      </w:r>
      <w:proofErr w:type="gramStart"/>
      <w:r w:rsidRPr="000202EC">
        <w:rPr>
          <w:rFonts w:eastAsiaTheme="minorEastAsia" w:cstheme="minorHAnsi"/>
        </w:rPr>
        <w:t>learning</w:t>
      </w:r>
      <w:proofErr w:type="gramEnd"/>
    </w:p>
    <w:p w14:paraId="5FDEB051" w14:textId="0CF13975" w:rsidR="67A3D4A3" w:rsidRPr="000202EC" w:rsidRDefault="67A3D4A3" w:rsidP="000202EC">
      <w:pPr>
        <w:pStyle w:val="ListParagraph"/>
        <w:numPr>
          <w:ilvl w:val="0"/>
          <w:numId w:val="56"/>
        </w:numPr>
        <w:spacing w:after="0" w:line="240" w:lineRule="auto"/>
        <w:rPr>
          <w:rFonts w:eastAsiaTheme="minorEastAsia" w:cstheme="minorHAnsi"/>
        </w:rPr>
      </w:pPr>
      <w:r w:rsidRPr="000202EC">
        <w:rPr>
          <w:rFonts w:eastAsiaTheme="minorEastAsia" w:cstheme="minorHAnsi"/>
        </w:rPr>
        <w:t>Successful preparation for adulthood, including transitioning from and to Early Years, Primary, secondary school, independent living, employment and between educational settings both within</w:t>
      </w:r>
      <w:r w:rsidR="545521EF" w:rsidRPr="000202EC">
        <w:rPr>
          <w:rFonts w:eastAsiaTheme="minorEastAsia" w:cstheme="minorHAnsi"/>
        </w:rPr>
        <w:t xml:space="preserve"> our </w:t>
      </w:r>
      <w:r w:rsidRPr="000202EC">
        <w:rPr>
          <w:rFonts w:eastAsiaTheme="minorEastAsia" w:cstheme="minorHAnsi"/>
        </w:rPr>
        <w:t xml:space="preserve">Trust, externally and from outreach </w:t>
      </w:r>
      <w:proofErr w:type="gramStart"/>
      <w:r w:rsidRPr="000202EC">
        <w:rPr>
          <w:rFonts w:eastAsiaTheme="minorEastAsia" w:cstheme="minorHAnsi"/>
        </w:rPr>
        <w:t>services</w:t>
      </w:r>
      <w:proofErr w:type="gramEnd"/>
    </w:p>
    <w:p w14:paraId="39FDC6D5" w14:textId="06ED1D41" w:rsidR="67A3D4A3" w:rsidRPr="000202EC" w:rsidRDefault="67A3D4A3" w:rsidP="000202EC">
      <w:pPr>
        <w:pStyle w:val="ListParagraph"/>
        <w:numPr>
          <w:ilvl w:val="0"/>
          <w:numId w:val="56"/>
        </w:numPr>
        <w:spacing w:after="0" w:line="240" w:lineRule="auto"/>
        <w:rPr>
          <w:rFonts w:eastAsiaTheme="minorEastAsia" w:cstheme="minorHAnsi"/>
        </w:rPr>
      </w:pPr>
      <w:r w:rsidRPr="000202EC">
        <w:rPr>
          <w:rFonts w:eastAsiaTheme="minorEastAsia" w:cstheme="minorHAnsi"/>
        </w:rPr>
        <w:t xml:space="preserve">Promotion of </w:t>
      </w:r>
      <w:bookmarkStart w:id="6" w:name="_Int_7aReQIrI"/>
      <w:r w:rsidRPr="000202EC">
        <w:rPr>
          <w:rFonts w:eastAsiaTheme="minorEastAsia" w:cstheme="minorHAnsi"/>
        </w:rPr>
        <w:t>high standards</w:t>
      </w:r>
      <w:bookmarkEnd w:id="6"/>
      <w:r w:rsidRPr="000202EC">
        <w:rPr>
          <w:rFonts w:eastAsiaTheme="minorEastAsia" w:cstheme="minorHAnsi"/>
        </w:rPr>
        <w:t xml:space="preserve"> to enable a young person to achieve their best and become confident individuals living fulfilling </w:t>
      </w:r>
      <w:proofErr w:type="gramStart"/>
      <w:r w:rsidRPr="000202EC">
        <w:rPr>
          <w:rFonts w:eastAsiaTheme="minorEastAsia" w:cstheme="minorHAnsi"/>
        </w:rPr>
        <w:t>lives</w:t>
      </w:r>
      <w:proofErr w:type="gramEnd"/>
    </w:p>
    <w:p w14:paraId="4A956129" w14:textId="4F9C338C" w:rsidR="67A3D4A3" w:rsidRPr="000202EC" w:rsidRDefault="67A3D4A3" w:rsidP="000202EC">
      <w:pPr>
        <w:pStyle w:val="ListParagraph"/>
        <w:numPr>
          <w:ilvl w:val="0"/>
          <w:numId w:val="56"/>
        </w:numPr>
        <w:spacing w:after="0" w:line="240" w:lineRule="auto"/>
        <w:rPr>
          <w:rFonts w:eastAsiaTheme="minorEastAsia" w:cstheme="minorHAnsi"/>
        </w:rPr>
      </w:pPr>
      <w:r w:rsidRPr="000202EC">
        <w:rPr>
          <w:rFonts w:eastAsiaTheme="minorEastAsia" w:cstheme="minorHAnsi"/>
        </w:rPr>
        <w:t>To</w:t>
      </w:r>
      <w:r w:rsidRPr="000202EC">
        <w:rPr>
          <w:rFonts w:eastAsiaTheme="minorEastAsia" w:cstheme="minorHAnsi"/>
          <w:b/>
          <w:bCs/>
        </w:rPr>
        <w:t xml:space="preserve"> </w:t>
      </w:r>
      <w:r w:rsidRPr="000202EC">
        <w:rPr>
          <w:rFonts w:eastAsiaTheme="minorEastAsia" w:cstheme="minorHAnsi"/>
        </w:rPr>
        <w:t xml:space="preserve">use our best endeavours to ensure that provision is made for those who need </w:t>
      </w:r>
      <w:proofErr w:type="gramStart"/>
      <w:r w:rsidRPr="000202EC">
        <w:rPr>
          <w:rFonts w:eastAsiaTheme="minorEastAsia" w:cstheme="minorHAnsi"/>
        </w:rPr>
        <w:t>it</w:t>
      </w:r>
      <w:proofErr w:type="gramEnd"/>
    </w:p>
    <w:p w14:paraId="3DADFE2C" w14:textId="57F66916" w:rsidR="044AAE24" w:rsidRPr="000202EC" w:rsidRDefault="044AAE24" w:rsidP="000202EC">
      <w:pPr>
        <w:tabs>
          <w:tab w:val="left" w:pos="720"/>
        </w:tabs>
        <w:spacing w:after="0" w:line="240" w:lineRule="auto"/>
        <w:rPr>
          <w:rFonts w:eastAsiaTheme="minorEastAsia" w:cstheme="minorHAnsi"/>
        </w:rPr>
      </w:pPr>
    </w:p>
    <w:p w14:paraId="073ECC06" w14:textId="3020C527" w:rsidR="00204A17" w:rsidRPr="000202EC" w:rsidRDefault="18964336" w:rsidP="000202EC">
      <w:pPr>
        <w:tabs>
          <w:tab w:val="left" w:pos="720"/>
        </w:tabs>
        <w:spacing w:after="0" w:line="240" w:lineRule="auto"/>
        <w:rPr>
          <w:rFonts w:eastAsiaTheme="minorEastAsia" w:cstheme="minorHAnsi"/>
          <w:b/>
          <w:bCs/>
        </w:rPr>
      </w:pPr>
      <w:r w:rsidRPr="000202EC">
        <w:rPr>
          <w:rFonts w:eastAsiaTheme="minorEastAsia" w:cstheme="minorHAnsi"/>
          <w:b/>
          <w:bCs/>
        </w:rPr>
        <w:t>O</w:t>
      </w:r>
      <w:r w:rsidR="788CD0F8" w:rsidRPr="000202EC">
        <w:rPr>
          <w:rFonts w:eastAsiaTheme="minorEastAsia" w:cstheme="minorHAnsi"/>
          <w:b/>
          <w:bCs/>
        </w:rPr>
        <w:t xml:space="preserve">sborne </w:t>
      </w:r>
      <w:r w:rsidRPr="000202EC">
        <w:rPr>
          <w:rFonts w:eastAsiaTheme="minorEastAsia" w:cstheme="minorHAnsi"/>
          <w:b/>
          <w:bCs/>
        </w:rPr>
        <w:t>C</w:t>
      </w:r>
      <w:r w:rsidR="009B44CB" w:rsidRPr="000202EC">
        <w:rPr>
          <w:rFonts w:eastAsiaTheme="minorEastAsia" w:cstheme="minorHAnsi"/>
          <w:b/>
          <w:bCs/>
        </w:rPr>
        <w:t>o</w:t>
      </w:r>
      <w:r w:rsidR="33CB2116" w:rsidRPr="000202EC">
        <w:rPr>
          <w:rFonts w:eastAsiaTheme="minorEastAsia" w:cstheme="minorHAnsi"/>
          <w:b/>
          <w:bCs/>
        </w:rPr>
        <w:t xml:space="preserve">-operative </w:t>
      </w:r>
      <w:r w:rsidRPr="000202EC">
        <w:rPr>
          <w:rFonts w:eastAsiaTheme="minorEastAsia" w:cstheme="minorHAnsi"/>
          <w:b/>
          <w:bCs/>
        </w:rPr>
        <w:t>A</w:t>
      </w:r>
      <w:r w:rsidR="613CAECD" w:rsidRPr="000202EC">
        <w:rPr>
          <w:rFonts w:eastAsiaTheme="minorEastAsia" w:cstheme="minorHAnsi"/>
          <w:b/>
          <w:bCs/>
        </w:rPr>
        <w:t xml:space="preserve">cademy </w:t>
      </w:r>
      <w:r w:rsidRPr="000202EC">
        <w:rPr>
          <w:rFonts w:eastAsiaTheme="minorEastAsia" w:cstheme="minorHAnsi"/>
          <w:b/>
          <w:bCs/>
        </w:rPr>
        <w:t>T</w:t>
      </w:r>
      <w:r w:rsidR="2557CA9C" w:rsidRPr="000202EC">
        <w:rPr>
          <w:rFonts w:eastAsiaTheme="minorEastAsia" w:cstheme="minorHAnsi"/>
          <w:b/>
          <w:bCs/>
        </w:rPr>
        <w:t>rust</w:t>
      </w:r>
      <w:r w:rsidRPr="000202EC">
        <w:rPr>
          <w:rFonts w:eastAsiaTheme="minorEastAsia" w:cstheme="minorHAnsi"/>
          <w:b/>
          <w:bCs/>
        </w:rPr>
        <w:t xml:space="preserve"> </w:t>
      </w:r>
      <w:r w:rsidR="3831F49E" w:rsidRPr="000202EC">
        <w:rPr>
          <w:rFonts w:eastAsiaTheme="minorEastAsia" w:cstheme="minorHAnsi"/>
          <w:b/>
          <w:bCs/>
        </w:rPr>
        <w:t xml:space="preserve">Young Person with SEND </w:t>
      </w:r>
      <w:r w:rsidRPr="000202EC">
        <w:rPr>
          <w:rFonts w:eastAsiaTheme="minorEastAsia" w:cstheme="minorHAnsi"/>
          <w:b/>
          <w:bCs/>
        </w:rPr>
        <w:t>vision statements:</w:t>
      </w:r>
    </w:p>
    <w:p w14:paraId="6598F2EC" w14:textId="77777777" w:rsidR="000202EC" w:rsidRPr="000202EC" w:rsidRDefault="000202EC" w:rsidP="000202EC">
      <w:pPr>
        <w:spacing w:after="0" w:line="240" w:lineRule="auto"/>
        <w:rPr>
          <w:rFonts w:eastAsia="Calibri" w:cstheme="minorHAnsi"/>
          <w:b/>
          <w:bCs/>
          <w:color w:val="333333"/>
        </w:rPr>
      </w:pPr>
    </w:p>
    <w:p w14:paraId="41A13172" w14:textId="0A6BD361" w:rsidR="00204A17" w:rsidRPr="000202EC" w:rsidRDefault="69C28FD9" w:rsidP="000202EC">
      <w:pPr>
        <w:spacing w:after="0" w:line="240" w:lineRule="auto"/>
        <w:rPr>
          <w:rFonts w:eastAsia="Calibri" w:cstheme="minorHAnsi"/>
          <w:color w:val="333333"/>
        </w:rPr>
      </w:pPr>
      <w:r w:rsidRPr="000202EC">
        <w:rPr>
          <w:rFonts w:eastAsia="Calibri" w:cstheme="minorHAnsi"/>
          <w:b/>
          <w:bCs/>
          <w:color w:val="333333"/>
        </w:rPr>
        <w:t xml:space="preserve">Present: </w:t>
      </w:r>
      <w:r w:rsidRPr="000202EC">
        <w:rPr>
          <w:rFonts w:eastAsia="Calibri" w:cstheme="minorHAnsi"/>
          <w:color w:val="333333"/>
        </w:rPr>
        <w:t>I attend an educational setting that is appropriate for my needs and meets my provision</w:t>
      </w:r>
    </w:p>
    <w:p w14:paraId="25232B81" w14:textId="16FB1949" w:rsidR="00204A17" w:rsidRPr="000202EC" w:rsidRDefault="69C28FD9" w:rsidP="000202EC">
      <w:pPr>
        <w:spacing w:after="0" w:line="240" w:lineRule="auto"/>
        <w:rPr>
          <w:rFonts w:eastAsia="Calibri" w:cstheme="minorHAnsi"/>
          <w:color w:val="333333"/>
        </w:rPr>
      </w:pPr>
      <w:r w:rsidRPr="000202EC">
        <w:rPr>
          <w:rFonts w:eastAsia="Calibri" w:cstheme="minorHAnsi"/>
          <w:b/>
          <w:bCs/>
          <w:color w:val="333333"/>
        </w:rPr>
        <w:t>Belonging:</w:t>
      </w:r>
      <w:r w:rsidRPr="000202EC">
        <w:rPr>
          <w:rFonts w:eastAsia="Calibri" w:cstheme="minorHAnsi"/>
          <w:color w:val="333333"/>
        </w:rPr>
        <w:t xml:space="preserve"> I know who I am</w:t>
      </w:r>
      <w:r w:rsidR="34717780" w:rsidRPr="000202EC">
        <w:rPr>
          <w:rFonts w:eastAsia="Calibri" w:cstheme="minorHAnsi"/>
          <w:color w:val="333333"/>
        </w:rPr>
        <w:t>,</w:t>
      </w:r>
      <w:r w:rsidRPr="000202EC">
        <w:rPr>
          <w:rFonts w:eastAsia="Calibri" w:cstheme="minorHAnsi"/>
          <w:color w:val="333333"/>
        </w:rPr>
        <w:t xml:space="preserve"> and who I am within my school</w:t>
      </w:r>
      <w:r w:rsidR="43943712" w:rsidRPr="000202EC">
        <w:rPr>
          <w:rFonts w:eastAsia="Calibri" w:cstheme="minorHAnsi"/>
          <w:color w:val="333333"/>
        </w:rPr>
        <w:t xml:space="preserve"> and wider</w:t>
      </w:r>
      <w:r w:rsidRPr="000202EC">
        <w:rPr>
          <w:rFonts w:eastAsia="Calibri" w:cstheme="minorHAnsi"/>
          <w:color w:val="333333"/>
        </w:rPr>
        <w:t xml:space="preserve"> community</w:t>
      </w:r>
    </w:p>
    <w:p w14:paraId="51B9E3B0" w14:textId="6C5B1716" w:rsidR="00204A17" w:rsidRPr="000202EC" w:rsidRDefault="69C28FD9" w:rsidP="000202EC">
      <w:pPr>
        <w:spacing w:after="0" w:line="240" w:lineRule="auto"/>
        <w:rPr>
          <w:rFonts w:eastAsia="Calibri" w:cstheme="minorHAnsi"/>
          <w:color w:val="333333"/>
        </w:rPr>
      </w:pPr>
      <w:r w:rsidRPr="000202EC">
        <w:rPr>
          <w:rFonts w:eastAsia="Calibri" w:cstheme="minorHAnsi"/>
          <w:b/>
          <w:bCs/>
          <w:color w:val="333333"/>
        </w:rPr>
        <w:t xml:space="preserve">Participation: </w:t>
      </w:r>
      <w:r w:rsidRPr="000202EC">
        <w:rPr>
          <w:rFonts w:eastAsia="Calibri" w:cstheme="minorHAnsi"/>
          <w:color w:val="333333"/>
        </w:rPr>
        <w:t>My learning is accessible and available to me</w:t>
      </w:r>
      <w:r w:rsidR="461FD4A4" w:rsidRPr="000202EC">
        <w:rPr>
          <w:rFonts w:eastAsia="Calibri" w:cstheme="minorHAnsi"/>
          <w:color w:val="333333"/>
        </w:rPr>
        <w:t xml:space="preserve"> in a broad and balanced approach</w:t>
      </w:r>
    </w:p>
    <w:p w14:paraId="48F77B1D" w14:textId="3F6C47F5" w:rsidR="00204A17" w:rsidRPr="000202EC" w:rsidRDefault="69C28FD9" w:rsidP="000202EC">
      <w:pPr>
        <w:spacing w:after="0" w:line="240" w:lineRule="auto"/>
        <w:rPr>
          <w:rFonts w:eastAsia="Calibri" w:cstheme="minorHAnsi"/>
          <w:color w:val="333333"/>
        </w:rPr>
      </w:pPr>
      <w:r w:rsidRPr="000202EC">
        <w:rPr>
          <w:rFonts w:eastAsia="Calibri" w:cstheme="minorHAnsi"/>
          <w:b/>
          <w:bCs/>
          <w:color w:val="333333"/>
        </w:rPr>
        <w:t>Engagement:</w:t>
      </w:r>
      <w:r w:rsidRPr="000202EC">
        <w:rPr>
          <w:rFonts w:eastAsia="Calibri" w:cstheme="minorHAnsi"/>
          <w:color w:val="333333"/>
        </w:rPr>
        <w:t xml:space="preserve"> I am actively motivated to </w:t>
      </w:r>
      <w:bookmarkStart w:id="7" w:name="_Int_mui45Avi"/>
      <w:proofErr w:type="gramStart"/>
      <w:r w:rsidRPr="000202EC">
        <w:rPr>
          <w:rFonts w:eastAsia="Calibri" w:cstheme="minorHAnsi"/>
          <w:color w:val="333333"/>
        </w:rPr>
        <w:t>learn</w:t>
      </w:r>
      <w:bookmarkEnd w:id="7"/>
      <w:proofErr w:type="gramEnd"/>
      <w:r w:rsidRPr="000202EC">
        <w:rPr>
          <w:rFonts w:eastAsia="Calibri" w:cstheme="minorHAnsi"/>
          <w:color w:val="333333"/>
        </w:rPr>
        <w:t xml:space="preserve"> and I am part of my school</w:t>
      </w:r>
      <w:r w:rsidR="46C2323D" w:rsidRPr="000202EC">
        <w:rPr>
          <w:rFonts w:eastAsia="Calibri" w:cstheme="minorHAnsi"/>
          <w:color w:val="333333"/>
        </w:rPr>
        <w:t xml:space="preserve"> and wider</w:t>
      </w:r>
      <w:r w:rsidRPr="000202EC">
        <w:rPr>
          <w:rFonts w:eastAsia="Calibri" w:cstheme="minorHAnsi"/>
          <w:color w:val="333333"/>
        </w:rPr>
        <w:t xml:space="preserve"> community</w:t>
      </w:r>
    </w:p>
    <w:p w14:paraId="35025FD4" w14:textId="55E8F0ED" w:rsidR="00204A17" w:rsidRPr="000202EC" w:rsidRDefault="69C28FD9" w:rsidP="000202EC">
      <w:pPr>
        <w:spacing w:after="0" w:line="240" w:lineRule="auto"/>
        <w:rPr>
          <w:rFonts w:eastAsia="Calibri" w:cstheme="minorHAnsi"/>
          <w:color w:val="333333"/>
        </w:rPr>
      </w:pPr>
      <w:r w:rsidRPr="000202EC">
        <w:rPr>
          <w:rFonts w:eastAsia="Calibri" w:cstheme="minorHAnsi"/>
          <w:b/>
          <w:bCs/>
          <w:color w:val="333333"/>
        </w:rPr>
        <w:t>Achievement:</w:t>
      </w:r>
      <w:r w:rsidRPr="000202EC">
        <w:rPr>
          <w:rFonts w:eastAsia="Calibri" w:cstheme="minorHAnsi"/>
          <w:color w:val="333333"/>
        </w:rPr>
        <w:t xml:space="preserve"> I am motivated </w:t>
      </w:r>
      <w:r w:rsidRPr="000202EC">
        <w:rPr>
          <w:rFonts w:eastAsia="Calibri" w:cstheme="minorHAnsi"/>
        </w:rPr>
        <w:t xml:space="preserve">to </w:t>
      </w:r>
      <w:r w:rsidR="00A7780D" w:rsidRPr="000202EC">
        <w:rPr>
          <w:rFonts w:eastAsia="Calibri" w:cstheme="minorHAnsi"/>
        </w:rPr>
        <w:t xml:space="preserve">make significant </w:t>
      </w:r>
      <w:r w:rsidRPr="000202EC">
        <w:rPr>
          <w:rFonts w:eastAsia="Calibri" w:cstheme="minorHAnsi"/>
          <w:color w:val="333333"/>
        </w:rPr>
        <w:t>progress and achieve</w:t>
      </w:r>
      <w:r w:rsidR="7CC41156" w:rsidRPr="000202EC">
        <w:rPr>
          <w:rFonts w:eastAsia="Calibri" w:cstheme="minorHAnsi"/>
          <w:color w:val="333333"/>
        </w:rPr>
        <w:t xml:space="preserve"> my aspirations</w:t>
      </w:r>
    </w:p>
    <w:p w14:paraId="202B6BE7" w14:textId="5BAF1BF2" w:rsidR="00204A17" w:rsidRPr="000202EC" w:rsidRDefault="69C28FD9" w:rsidP="000202EC">
      <w:pPr>
        <w:spacing w:after="0" w:line="240" w:lineRule="auto"/>
        <w:rPr>
          <w:rFonts w:eastAsia="Calibri" w:cstheme="minorHAnsi"/>
          <w:color w:val="333333"/>
        </w:rPr>
      </w:pPr>
      <w:r w:rsidRPr="000202EC">
        <w:rPr>
          <w:rFonts w:eastAsia="Calibri" w:cstheme="minorHAnsi"/>
          <w:b/>
          <w:bCs/>
          <w:color w:val="333333"/>
        </w:rPr>
        <w:t>Empowerment:</w:t>
      </w:r>
      <w:r w:rsidRPr="000202EC">
        <w:rPr>
          <w:rFonts w:eastAsia="Calibri" w:cstheme="minorHAnsi"/>
          <w:color w:val="333333"/>
        </w:rPr>
        <w:t xml:space="preserve"> I know I have a voice and can make a choice with my learning</w:t>
      </w:r>
      <w:r w:rsidR="63238574" w:rsidRPr="000202EC">
        <w:rPr>
          <w:rFonts w:eastAsia="Calibri" w:cstheme="minorHAnsi"/>
          <w:color w:val="333333"/>
        </w:rPr>
        <w:t>,</w:t>
      </w:r>
      <w:r w:rsidRPr="000202EC">
        <w:rPr>
          <w:rFonts w:eastAsia="Calibri" w:cstheme="minorHAnsi"/>
          <w:color w:val="333333"/>
        </w:rPr>
        <w:t xml:space="preserve"> education</w:t>
      </w:r>
      <w:r w:rsidR="3F46F24E" w:rsidRPr="000202EC">
        <w:rPr>
          <w:rFonts w:eastAsia="Calibri" w:cstheme="minorHAnsi"/>
          <w:color w:val="333333"/>
        </w:rPr>
        <w:t xml:space="preserve"> and preparing for adulthood </w:t>
      </w:r>
    </w:p>
    <w:p w14:paraId="3F8492B1" w14:textId="2C98D1B0" w:rsidR="00204A17" w:rsidRPr="000202EC" w:rsidRDefault="69C28FD9" w:rsidP="000202EC">
      <w:pPr>
        <w:spacing w:after="0" w:line="240" w:lineRule="auto"/>
        <w:rPr>
          <w:rFonts w:eastAsia="Calibri" w:cstheme="minorHAnsi"/>
          <w:color w:val="333333"/>
        </w:rPr>
      </w:pPr>
      <w:r w:rsidRPr="000202EC">
        <w:rPr>
          <w:rFonts w:eastAsia="Calibri" w:cstheme="minorHAnsi"/>
          <w:b/>
          <w:bCs/>
          <w:color w:val="333333"/>
        </w:rPr>
        <w:t>Partnership/relationships:</w:t>
      </w:r>
      <w:r w:rsidRPr="000202EC">
        <w:rPr>
          <w:rFonts w:eastAsia="Calibri" w:cstheme="minorHAnsi"/>
          <w:color w:val="333333"/>
        </w:rPr>
        <w:t xml:space="preserve"> I know who is in my 'team' and I have positive relationships with my peers and adults in my educational setting</w:t>
      </w:r>
      <w:r w:rsidR="61EE14EC" w:rsidRPr="000202EC">
        <w:rPr>
          <w:rFonts w:eastAsia="Calibri" w:cstheme="minorHAnsi"/>
          <w:color w:val="333333"/>
        </w:rPr>
        <w:t>,</w:t>
      </w:r>
      <w:r w:rsidR="34F5A9A2" w:rsidRPr="000202EC">
        <w:rPr>
          <w:rFonts w:eastAsia="Calibri" w:cstheme="minorHAnsi"/>
          <w:color w:val="333333"/>
        </w:rPr>
        <w:t xml:space="preserve"> and </w:t>
      </w:r>
      <w:r w:rsidR="776B1915" w:rsidRPr="000202EC">
        <w:rPr>
          <w:rFonts w:eastAsia="Calibri" w:cstheme="minorHAnsi"/>
          <w:color w:val="333333"/>
        </w:rPr>
        <w:t xml:space="preserve">I know there is a positive co-productive relationship </w:t>
      </w:r>
      <w:r w:rsidR="34F5A9A2" w:rsidRPr="000202EC">
        <w:rPr>
          <w:rFonts w:eastAsia="Calibri" w:cstheme="minorHAnsi"/>
          <w:color w:val="333333"/>
        </w:rPr>
        <w:t xml:space="preserve">between home and my educational </w:t>
      </w:r>
      <w:proofErr w:type="gramStart"/>
      <w:r w:rsidR="34F5A9A2" w:rsidRPr="000202EC">
        <w:rPr>
          <w:rFonts w:eastAsia="Calibri" w:cstheme="minorHAnsi"/>
          <w:color w:val="333333"/>
        </w:rPr>
        <w:t>setting</w:t>
      </w:r>
      <w:proofErr w:type="gramEnd"/>
    </w:p>
    <w:p w14:paraId="15F095F2" w14:textId="6157E9AF" w:rsidR="00204A17" w:rsidRPr="000202EC" w:rsidRDefault="69C28FD9" w:rsidP="000202EC">
      <w:pPr>
        <w:spacing w:after="0" w:line="240" w:lineRule="auto"/>
        <w:rPr>
          <w:rFonts w:eastAsia="Calibri" w:cstheme="minorHAnsi"/>
          <w:color w:val="333333"/>
        </w:rPr>
      </w:pPr>
      <w:r w:rsidRPr="000202EC">
        <w:rPr>
          <w:rFonts w:eastAsia="Calibri" w:cstheme="minorHAnsi"/>
          <w:b/>
          <w:bCs/>
          <w:color w:val="333333"/>
        </w:rPr>
        <w:t>Lead:</w:t>
      </w:r>
      <w:r w:rsidRPr="000202EC">
        <w:rPr>
          <w:rFonts w:eastAsia="Calibri" w:cstheme="minorHAnsi"/>
          <w:color w:val="333333"/>
        </w:rPr>
        <w:t xml:space="preserve"> I feel confident to lead my own learning, advocate for my needs to be meet by suggesting a provision that works for me, so that I can </w:t>
      </w:r>
      <w:r w:rsidR="17197C5B" w:rsidRPr="000202EC">
        <w:rPr>
          <w:rFonts w:eastAsia="Calibri" w:cstheme="minorHAnsi"/>
          <w:color w:val="333333"/>
        </w:rPr>
        <w:t>achieve my aspirations</w:t>
      </w:r>
    </w:p>
    <w:p w14:paraId="6790F720" w14:textId="28E6EA6B" w:rsidR="00204A17" w:rsidRPr="000202EC" w:rsidRDefault="00204A17" w:rsidP="000202EC">
      <w:pPr>
        <w:spacing w:after="0" w:line="240" w:lineRule="auto"/>
        <w:rPr>
          <w:rFonts w:eastAsia="Calibri" w:cstheme="minorHAnsi"/>
          <w:color w:val="333333"/>
        </w:rPr>
      </w:pPr>
    </w:p>
    <w:p w14:paraId="1D26F601" w14:textId="2AF7A6C0" w:rsidR="00204A17" w:rsidRPr="000202EC" w:rsidRDefault="15CFC865" w:rsidP="000202EC">
      <w:pPr>
        <w:spacing w:after="0" w:line="240" w:lineRule="auto"/>
        <w:rPr>
          <w:rFonts w:eastAsia="Calibri" w:cstheme="minorHAnsi"/>
          <w:b/>
          <w:bCs/>
        </w:rPr>
      </w:pPr>
      <w:r w:rsidRPr="000202EC">
        <w:rPr>
          <w:rFonts w:eastAsia="Calibri" w:cstheme="minorHAnsi"/>
          <w:b/>
          <w:bCs/>
        </w:rPr>
        <w:t>O</w:t>
      </w:r>
      <w:r w:rsidR="2CD8DDF4" w:rsidRPr="000202EC">
        <w:rPr>
          <w:rFonts w:eastAsia="Calibri" w:cstheme="minorHAnsi"/>
          <w:b/>
          <w:bCs/>
        </w:rPr>
        <w:t xml:space="preserve">sborne </w:t>
      </w:r>
      <w:r w:rsidRPr="000202EC">
        <w:rPr>
          <w:rFonts w:eastAsia="Calibri" w:cstheme="minorHAnsi"/>
          <w:b/>
          <w:bCs/>
        </w:rPr>
        <w:t>C</w:t>
      </w:r>
      <w:r w:rsidR="17012A87" w:rsidRPr="000202EC">
        <w:rPr>
          <w:rFonts w:eastAsia="Calibri" w:cstheme="minorHAnsi"/>
          <w:b/>
          <w:bCs/>
        </w:rPr>
        <w:t xml:space="preserve">o-operative </w:t>
      </w:r>
      <w:r w:rsidRPr="000202EC">
        <w:rPr>
          <w:rFonts w:eastAsia="Calibri" w:cstheme="minorHAnsi"/>
          <w:b/>
          <w:bCs/>
        </w:rPr>
        <w:t>A</w:t>
      </w:r>
      <w:r w:rsidR="09900B3E" w:rsidRPr="000202EC">
        <w:rPr>
          <w:rFonts w:eastAsia="Calibri" w:cstheme="minorHAnsi"/>
          <w:b/>
          <w:bCs/>
        </w:rPr>
        <w:t xml:space="preserve">cademy </w:t>
      </w:r>
      <w:r w:rsidRPr="000202EC">
        <w:rPr>
          <w:rFonts w:eastAsia="Calibri" w:cstheme="minorHAnsi"/>
          <w:b/>
          <w:bCs/>
        </w:rPr>
        <w:t>T</w:t>
      </w:r>
      <w:r w:rsidR="276361E2" w:rsidRPr="000202EC">
        <w:rPr>
          <w:rFonts w:eastAsia="Calibri" w:cstheme="minorHAnsi"/>
          <w:b/>
          <w:bCs/>
        </w:rPr>
        <w:t>rust</w:t>
      </w:r>
      <w:r w:rsidRPr="000202EC">
        <w:rPr>
          <w:rFonts w:eastAsia="Calibri" w:cstheme="minorHAnsi"/>
          <w:b/>
          <w:bCs/>
        </w:rPr>
        <w:t xml:space="preserve"> </w:t>
      </w:r>
      <w:r w:rsidR="41E2ED71" w:rsidRPr="000202EC">
        <w:rPr>
          <w:rFonts w:eastAsia="Calibri" w:cstheme="minorHAnsi"/>
          <w:b/>
          <w:bCs/>
        </w:rPr>
        <w:t>context:</w:t>
      </w:r>
    </w:p>
    <w:p w14:paraId="655C6A5C" w14:textId="77777777" w:rsidR="000202EC" w:rsidRPr="000202EC" w:rsidRDefault="000202EC" w:rsidP="000202EC">
      <w:pPr>
        <w:spacing w:after="0" w:line="240" w:lineRule="auto"/>
        <w:rPr>
          <w:rFonts w:eastAsia="Calibri" w:cstheme="minorHAnsi"/>
        </w:rPr>
      </w:pPr>
    </w:p>
    <w:p w14:paraId="7C84EBB8" w14:textId="37AC3AE6" w:rsidR="00204A17" w:rsidRPr="000202EC" w:rsidRDefault="097C0029" w:rsidP="000202EC">
      <w:pPr>
        <w:spacing w:after="0" w:line="240" w:lineRule="auto"/>
        <w:rPr>
          <w:rFonts w:eastAsia="Calibri" w:cstheme="minorHAnsi"/>
        </w:rPr>
      </w:pPr>
      <w:r w:rsidRPr="000202EC">
        <w:rPr>
          <w:rFonts w:eastAsia="Calibri" w:cstheme="minorHAnsi"/>
        </w:rPr>
        <w:t>Our Trust</w:t>
      </w:r>
      <w:r w:rsidR="2C0DA44C" w:rsidRPr="000202EC">
        <w:rPr>
          <w:rFonts w:eastAsia="Calibri" w:cstheme="minorHAnsi"/>
        </w:rPr>
        <w:t xml:space="preserve"> educational settings work collaboratively </w:t>
      </w:r>
      <w:r w:rsidR="2B65BD48" w:rsidRPr="000202EC">
        <w:rPr>
          <w:rFonts w:eastAsia="Calibri" w:cstheme="minorHAnsi"/>
        </w:rPr>
        <w:t xml:space="preserve">both </w:t>
      </w:r>
      <w:r w:rsidR="2C0DA44C" w:rsidRPr="000202EC">
        <w:rPr>
          <w:rFonts w:eastAsia="Calibri" w:cstheme="minorHAnsi"/>
        </w:rPr>
        <w:t xml:space="preserve">within our trust and externally with other </w:t>
      </w:r>
      <w:r w:rsidR="439E65B2" w:rsidRPr="000202EC">
        <w:rPr>
          <w:rFonts w:eastAsia="Calibri" w:cstheme="minorHAnsi"/>
        </w:rPr>
        <w:t>agencies</w:t>
      </w:r>
      <w:r w:rsidR="734EF2F3" w:rsidRPr="000202EC">
        <w:rPr>
          <w:rFonts w:eastAsia="Calibri" w:cstheme="minorHAnsi"/>
        </w:rPr>
        <w:t xml:space="preserve">. </w:t>
      </w:r>
    </w:p>
    <w:p w14:paraId="35217C09" w14:textId="72BB603F" w:rsidR="00204A17" w:rsidRPr="000202EC" w:rsidRDefault="7177928F" w:rsidP="000202EC">
      <w:pPr>
        <w:spacing w:after="0" w:line="240" w:lineRule="auto"/>
        <w:rPr>
          <w:rFonts w:eastAsia="Calibri" w:cstheme="minorHAnsi"/>
        </w:rPr>
      </w:pPr>
      <w:r w:rsidRPr="000202EC">
        <w:rPr>
          <w:rFonts w:eastAsia="Calibri" w:cstheme="minorHAnsi"/>
        </w:rPr>
        <w:t>Our</w:t>
      </w:r>
      <w:r w:rsidR="45757D53" w:rsidRPr="000202EC">
        <w:rPr>
          <w:rFonts w:eastAsia="Calibri" w:cstheme="minorHAnsi"/>
        </w:rPr>
        <w:t xml:space="preserve"> Trust proudly provides the following SEND offer to our young people and families in Thurrock and Essex, in accordance with admission criteria:</w:t>
      </w:r>
    </w:p>
    <w:p w14:paraId="16CB85F5" w14:textId="41C2FE19" w:rsidR="00204A17" w:rsidRPr="000202EC" w:rsidRDefault="00204A17" w:rsidP="000202EC">
      <w:pPr>
        <w:spacing w:after="0" w:line="240" w:lineRule="auto"/>
        <w:rPr>
          <w:rFonts w:eastAsia="Calibri" w:cstheme="minorHAnsi"/>
        </w:rPr>
      </w:pPr>
    </w:p>
    <w:p w14:paraId="2C5EE41F" w14:textId="11D07675" w:rsidR="00204A17" w:rsidRPr="000202EC" w:rsidRDefault="33C7202F" w:rsidP="000202EC">
      <w:pPr>
        <w:pStyle w:val="ListParagraph"/>
        <w:numPr>
          <w:ilvl w:val="0"/>
          <w:numId w:val="12"/>
        </w:numPr>
        <w:spacing w:after="0" w:line="240" w:lineRule="auto"/>
        <w:rPr>
          <w:rFonts w:eastAsia="Calibri" w:cstheme="minorHAnsi"/>
        </w:rPr>
      </w:pPr>
      <w:r w:rsidRPr="000202EC">
        <w:rPr>
          <w:rFonts w:eastAsia="Calibri" w:cstheme="minorHAnsi"/>
        </w:rPr>
        <w:t xml:space="preserve">8 mainstream Primary Schools </w:t>
      </w:r>
    </w:p>
    <w:p w14:paraId="71DA06B1" w14:textId="0FF7ECAA" w:rsidR="00204A17" w:rsidRPr="000202EC" w:rsidRDefault="04FAA90B" w:rsidP="000202EC">
      <w:pPr>
        <w:pStyle w:val="ListParagraph"/>
        <w:numPr>
          <w:ilvl w:val="0"/>
          <w:numId w:val="12"/>
        </w:numPr>
        <w:spacing w:after="0" w:line="240" w:lineRule="auto"/>
        <w:rPr>
          <w:rFonts w:eastAsia="Calibri" w:cstheme="minorHAnsi"/>
        </w:rPr>
      </w:pPr>
      <w:r w:rsidRPr="000202EC">
        <w:rPr>
          <w:rFonts w:eastAsia="Calibri" w:cstheme="minorHAnsi"/>
        </w:rPr>
        <w:t>1 junior school</w:t>
      </w:r>
    </w:p>
    <w:p w14:paraId="7337DAEB" w14:textId="7358CA1D" w:rsidR="00204A17" w:rsidRPr="000202EC" w:rsidRDefault="04FAA90B" w:rsidP="000202EC">
      <w:pPr>
        <w:pStyle w:val="ListParagraph"/>
        <w:numPr>
          <w:ilvl w:val="0"/>
          <w:numId w:val="12"/>
        </w:numPr>
        <w:spacing w:after="0" w:line="240" w:lineRule="auto"/>
        <w:rPr>
          <w:rFonts w:eastAsia="Calibri" w:cstheme="minorHAnsi"/>
        </w:rPr>
      </w:pPr>
      <w:r w:rsidRPr="000202EC">
        <w:rPr>
          <w:rFonts w:eastAsia="Calibri" w:cstheme="minorHAnsi"/>
        </w:rPr>
        <w:t>3 mainstream secondary schools</w:t>
      </w:r>
    </w:p>
    <w:p w14:paraId="30FFEDC3" w14:textId="5867F341" w:rsidR="00204A17" w:rsidRPr="000202EC" w:rsidRDefault="00204A17" w:rsidP="000202EC">
      <w:pPr>
        <w:spacing w:after="0" w:line="240" w:lineRule="auto"/>
        <w:rPr>
          <w:rFonts w:eastAsia="Calibri" w:cstheme="minorHAnsi"/>
        </w:rPr>
      </w:pPr>
    </w:p>
    <w:p w14:paraId="288FF842" w14:textId="6347DF7A" w:rsidR="00204A17" w:rsidRPr="000202EC" w:rsidRDefault="7CA45E74" w:rsidP="000202EC">
      <w:pPr>
        <w:spacing w:after="0" w:line="240" w:lineRule="auto"/>
        <w:rPr>
          <w:rFonts w:eastAsia="Calibri" w:cstheme="minorHAnsi"/>
        </w:rPr>
      </w:pPr>
      <w:r w:rsidRPr="000202EC">
        <w:rPr>
          <w:rFonts w:eastAsia="Calibri" w:cstheme="minorHAnsi"/>
        </w:rPr>
        <w:t>Our</w:t>
      </w:r>
      <w:r w:rsidR="1869EF0D" w:rsidRPr="000202EC">
        <w:rPr>
          <w:rFonts w:eastAsia="Calibri" w:cstheme="minorHAnsi"/>
        </w:rPr>
        <w:t xml:space="preserve"> </w:t>
      </w:r>
      <w:r w:rsidR="0C60F3B1" w:rsidRPr="000202EC">
        <w:rPr>
          <w:rFonts w:eastAsia="Calibri" w:cstheme="minorHAnsi"/>
        </w:rPr>
        <w:t>T</w:t>
      </w:r>
      <w:r w:rsidR="1869EF0D" w:rsidRPr="000202EC">
        <w:rPr>
          <w:rFonts w:eastAsia="Calibri" w:cstheme="minorHAnsi"/>
        </w:rPr>
        <w:t>rust collaborates in</w:t>
      </w:r>
      <w:r w:rsidR="4FB5430E" w:rsidRPr="000202EC">
        <w:rPr>
          <w:rFonts w:eastAsia="Calibri" w:cstheme="minorHAnsi"/>
        </w:rPr>
        <w:t xml:space="preserve"> partnership with </w:t>
      </w:r>
      <w:r w:rsidR="7CB51CA6" w:rsidRPr="000202EC">
        <w:rPr>
          <w:rFonts w:eastAsia="Calibri" w:cstheme="minorHAnsi"/>
        </w:rPr>
        <w:t>Thurrock</w:t>
      </w:r>
      <w:r w:rsidR="4FB5430E" w:rsidRPr="000202EC">
        <w:rPr>
          <w:rFonts w:eastAsia="Calibri" w:cstheme="minorHAnsi"/>
        </w:rPr>
        <w:t xml:space="preserve"> Local Authority</w:t>
      </w:r>
      <w:r w:rsidR="77BC61A5" w:rsidRPr="000202EC">
        <w:rPr>
          <w:rFonts w:eastAsia="Calibri" w:cstheme="minorHAnsi"/>
        </w:rPr>
        <w:t xml:space="preserve"> to</w:t>
      </w:r>
      <w:r w:rsidR="4FB5430E" w:rsidRPr="000202EC">
        <w:rPr>
          <w:rFonts w:eastAsia="Calibri" w:cstheme="minorHAnsi"/>
        </w:rPr>
        <w:t xml:space="preserve"> offer</w:t>
      </w:r>
      <w:r w:rsidR="3F37FD9E" w:rsidRPr="000202EC">
        <w:rPr>
          <w:rFonts w:eastAsia="Calibri" w:cstheme="minorHAnsi"/>
        </w:rPr>
        <w:t xml:space="preserve"> </w:t>
      </w:r>
      <w:r w:rsidR="10872AE3" w:rsidRPr="000202EC">
        <w:rPr>
          <w:rFonts w:eastAsia="Calibri" w:cstheme="minorHAnsi"/>
        </w:rPr>
        <w:t>the following in our</w:t>
      </w:r>
      <w:r w:rsidR="5E7D549A" w:rsidRPr="000202EC">
        <w:rPr>
          <w:rFonts w:eastAsia="Calibri" w:cstheme="minorHAnsi"/>
        </w:rPr>
        <w:t xml:space="preserve"> Thurrock schools</w:t>
      </w:r>
      <w:r w:rsidR="4FB5430E" w:rsidRPr="000202EC">
        <w:rPr>
          <w:rFonts w:eastAsia="Calibri" w:cstheme="minorHAnsi"/>
        </w:rPr>
        <w:t>:</w:t>
      </w:r>
    </w:p>
    <w:p w14:paraId="51AFA001" w14:textId="77777777" w:rsidR="000202EC" w:rsidRPr="000202EC" w:rsidRDefault="000202EC" w:rsidP="000202EC">
      <w:pPr>
        <w:spacing w:after="0" w:line="240" w:lineRule="auto"/>
        <w:rPr>
          <w:rFonts w:eastAsia="Calibri" w:cstheme="minorHAnsi"/>
        </w:rPr>
      </w:pPr>
    </w:p>
    <w:p w14:paraId="56007633" w14:textId="2E5EF777" w:rsidR="00204A17" w:rsidRPr="000202EC" w:rsidRDefault="04FAA90B" w:rsidP="000202EC">
      <w:pPr>
        <w:pStyle w:val="ListParagraph"/>
        <w:numPr>
          <w:ilvl w:val="0"/>
          <w:numId w:val="11"/>
        </w:numPr>
        <w:spacing w:after="0" w:line="240" w:lineRule="auto"/>
        <w:rPr>
          <w:rFonts w:eastAsia="Calibri" w:cstheme="minorHAnsi"/>
        </w:rPr>
      </w:pPr>
      <w:r w:rsidRPr="000202EC">
        <w:rPr>
          <w:rFonts w:eastAsia="Calibri" w:cstheme="minorHAnsi"/>
        </w:rPr>
        <w:t>A Primary Deaf Provision</w:t>
      </w:r>
    </w:p>
    <w:p w14:paraId="69F30570" w14:textId="33B365B6" w:rsidR="00204A17" w:rsidRPr="000202EC" w:rsidRDefault="04FAA90B" w:rsidP="000202EC">
      <w:pPr>
        <w:pStyle w:val="ListParagraph"/>
        <w:numPr>
          <w:ilvl w:val="0"/>
          <w:numId w:val="11"/>
        </w:numPr>
        <w:spacing w:after="0" w:line="240" w:lineRule="auto"/>
        <w:rPr>
          <w:rFonts w:eastAsia="Calibri" w:cstheme="minorHAnsi"/>
        </w:rPr>
      </w:pPr>
      <w:r w:rsidRPr="000202EC">
        <w:rPr>
          <w:rFonts w:eastAsia="Calibri" w:cstheme="minorHAnsi"/>
        </w:rPr>
        <w:t xml:space="preserve">A Secondary Deaf Provision </w:t>
      </w:r>
    </w:p>
    <w:p w14:paraId="401F2FA2" w14:textId="2A65E2C2" w:rsidR="00204A17" w:rsidRPr="000202EC" w:rsidRDefault="04FAA90B" w:rsidP="000202EC">
      <w:pPr>
        <w:pStyle w:val="ListParagraph"/>
        <w:numPr>
          <w:ilvl w:val="0"/>
          <w:numId w:val="11"/>
        </w:numPr>
        <w:spacing w:after="0" w:line="240" w:lineRule="auto"/>
        <w:rPr>
          <w:rFonts w:eastAsia="Calibri" w:cstheme="minorHAnsi"/>
        </w:rPr>
      </w:pPr>
      <w:r w:rsidRPr="000202EC">
        <w:rPr>
          <w:rFonts w:eastAsia="Calibri" w:cstheme="minorHAnsi"/>
        </w:rPr>
        <w:t>A</w:t>
      </w:r>
      <w:r w:rsidR="70DA5888" w:rsidRPr="000202EC">
        <w:rPr>
          <w:rFonts w:eastAsia="Calibri" w:cstheme="minorHAnsi"/>
        </w:rPr>
        <w:t xml:space="preserve">n </w:t>
      </w:r>
      <w:r w:rsidRPr="000202EC">
        <w:rPr>
          <w:rFonts w:eastAsia="Calibri" w:cstheme="minorHAnsi"/>
        </w:rPr>
        <w:t xml:space="preserve">Outreach service </w:t>
      </w:r>
      <w:r w:rsidR="3764A621" w:rsidRPr="000202EC">
        <w:rPr>
          <w:rFonts w:eastAsia="Calibri" w:cstheme="minorHAnsi"/>
        </w:rPr>
        <w:t>for Deaf children from 0 – 25</w:t>
      </w:r>
    </w:p>
    <w:p w14:paraId="390C7D03" w14:textId="2894B4DB" w:rsidR="00204A17" w:rsidRPr="000202EC" w:rsidRDefault="04FAA90B" w:rsidP="000202EC">
      <w:pPr>
        <w:pStyle w:val="ListParagraph"/>
        <w:numPr>
          <w:ilvl w:val="0"/>
          <w:numId w:val="11"/>
        </w:numPr>
        <w:spacing w:after="0" w:line="240" w:lineRule="auto"/>
        <w:rPr>
          <w:rFonts w:eastAsia="Calibri" w:cstheme="minorHAnsi"/>
        </w:rPr>
      </w:pPr>
      <w:r w:rsidRPr="000202EC">
        <w:rPr>
          <w:rFonts w:eastAsia="Calibri" w:cstheme="minorHAnsi"/>
        </w:rPr>
        <w:t xml:space="preserve">A Primary Vision-impaired provision </w:t>
      </w:r>
    </w:p>
    <w:p w14:paraId="760DD8A4" w14:textId="00B700FC" w:rsidR="00204A17" w:rsidRPr="000202EC" w:rsidRDefault="33B8E715" w:rsidP="000202EC">
      <w:pPr>
        <w:pStyle w:val="ListParagraph"/>
        <w:numPr>
          <w:ilvl w:val="0"/>
          <w:numId w:val="11"/>
        </w:numPr>
        <w:spacing w:after="0" w:line="240" w:lineRule="auto"/>
        <w:rPr>
          <w:rFonts w:eastAsia="Calibri" w:cstheme="minorHAnsi"/>
        </w:rPr>
      </w:pPr>
      <w:r w:rsidRPr="000202EC">
        <w:rPr>
          <w:rFonts w:eastAsia="Calibri" w:cstheme="minorHAnsi"/>
        </w:rPr>
        <w:t xml:space="preserve">A secondary Vision-impaired provision </w:t>
      </w:r>
    </w:p>
    <w:p w14:paraId="496212D1" w14:textId="658AE40D" w:rsidR="00204A17" w:rsidRPr="000202EC" w:rsidRDefault="33B8E715" w:rsidP="000202EC">
      <w:pPr>
        <w:pStyle w:val="ListParagraph"/>
        <w:numPr>
          <w:ilvl w:val="0"/>
          <w:numId w:val="11"/>
        </w:numPr>
        <w:spacing w:after="0" w:line="240" w:lineRule="auto"/>
        <w:rPr>
          <w:rFonts w:eastAsia="Calibri" w:cstheme="minorHAnsi"/>
        </w:rPr>
      </w:pPr>
      <w:r w:rsidRPr="000202EC">
        <w:rPr>
          <w:rFonts w:eastAsia="Calibri" w:cstheme="minorHAnsi"/>
        </w:rPr>
        <w:t xml:space="preserve">A VI Outreach service </w:t>
      </w:r>
    </w:p>
    <w:p w14:paraId="726EC819" w14:textId="25493182" w:rsidR="00204A17" w:rsidRPr="000202EC" w:rsidRDefault="09D1F7E2" w:rsidP="000202EC">
      <w:pPr>
        <w:pStyle w:val="ListParagraph"/>
        <w:numPr>
          <w:ilvl w:val="0"/>
          <w:numId w:val="11"/>
        </w:numPr>
        <w:spacing w:after="0" w:line="240" w:lineRule="auto"/>
        <w:rPr>
          <w:rFonts w:eastAsia="Calibri" w:cstheme="minorHAnsi"/>
        </w:rPr>
      </w:pPr>
      <w:r w:rsidRPr="000202EC">
        <w:rPr>
          <w:rFonts w:eastAsia="Calibri" w:cstheme="minorHAnsi"/>
        </w:rPr>
        <w:t xml:space="preserve">Primary alternative provisions: </w:t>
      </w:r>
      <w:bookmarkStart w:id="8" w:name="_Int_iPAxas8s"/>
      <w:proofErr w:type="gramStart"/>
      <w:r w:rsidRPr="000202EC">
        <w:rPr>
          <w:rFonts w:eastAsia="Calibri" w:cstheme="minorHAnsi"/>
        </w:rPr>
        <w:t>Stepping Stones</w:t>
      </w:r>
      <w:bookmarkEnd w:id="8"/>
      <w:proofErr w:type="gramEnd"/>
      <w:r w:rsidRPr="000202EC">
        <w:rPr>
          <w:rFonts w:eastAsia="Calibri" w:cstheme="minorHAnsi"/>
        </w:rPr>
        <w:t xml:space="preserve"> </w:t>
      </w:r>
      <w:r w:rsidRPr="00A01013">
        <w:rPr>
          <w:rFonts w:eastAsia="Calibri" w:cstheme="minorHAnsi"/>
        </w:rPr>
        <w:t xml:space="preserve">and </w:t>
      </w:r>
      <w:r w:rsidR="00A7780D" w:rsidRPr="00A01013">
        <w:rPr>
          <w:rFonts w:eastAsia="Calibri" w:cstheme="minorHAnsi"/>
        </w:rPr>
        <w:t>T</w:t>
      </w:r>
      <w:r w:rsidRPr="00A01013">
        <w:rPr>
          <w:rFonts w:eastAsia="Calibri" w:cstheme="minorHAnsi"/>
        </w:rPr>
        <w:t>he Annexe</w:t>
      </w:r>
    </w:p>
    <w:p w14:paraId="509482DB" w14:textId="10908599" w:rsidR="00204A17" w:rsidRDefault="33B8E715" w:rsidP="000202EC">
      <w:pPr>
        <w:spacing w:after="0" w:line="240" w:lineRule="auto"/>
        <w:rPr>
          <w:rFonts w:eastAsia="Calibri" w:cstheme="minorHAnsi"/>
        </w:rPr>
      </w:pPr>
      <w:r w:rsidRPr="000202EC">
        <w:rPr>
          <w:rFonts w:eastAsia="Calibri" w:cstheme="minorHAnsi"/>
        </w:rPr>
        <w:t xml:space="preserve"> </w:t>
      </w:r>
    </w:p>
    <w:p w14:paraId="7610773A" w14:textId="77777777" w:rsidR="00A01013" w:rsidRPr="000202EC" w:rsidRDefault="00A01013" w:rsidP="000202EC">
      <w:pPr>
        <w:spacing w:after="0" w:line="240" w:lineRule="auto"/>
        <w:rPr>
          <w:rFonts w:eastAsia="Calibri" w:cstheme="minorHAnsi"/>
        </w:rPr>
      </w:pPr>
    </w:p>
    <w:p w14:paraId="2B58C007" w14:textId="20FC98C1" w:rsidR="00204A17" w:rsidRPr="000202EC" w:rsidRDefault="0C6DA8E2" w:rsidP="000202EC">
      <w:pPr>
        <w:spacing w:after="0" w:line="240" w:lineRule="auto"/>
        <w:rPr>
          <w:rFonts w:eastAsiaTheme="minorEastAsia" w:cstheme="minorHAnsi"/>
          <w:b/>
          <w:bCs/>
        </w:rPr>
      </w:pPr>
      <w:r w:rsidRPr="000202EC">
        <w:rPr>
          <w:rFonts w:eastAsiaTheme="minorEastAsia" w:cstheme="minorHAnsi"/>
          <w:b/>
          <w:bCs/>
        </w:rPr>
        <w:t>Team around our O</w:t>
      </w:r>
      <w:r w:rsidR="24FF26E4" w:rsidRPr="000202EC">
        <w:rPr>
          <w:rFonts w:eastAsiaTheme="minorEastAsia" w:cstheme="minorHAnsi"/>
          <w:b/>
          <w:bCs/>
        </w:rPr>
        <w:t>sborne Co-operative Academy Trust</w:t>
      </w:r>
      <w:r w:rsidRPr="000202EC">
        <w:rPr>
          <w:rFonts w:eastAsiaTheme="minorEastAsia" w:cstheme="minorHAnsi"/>
          <w:b/>
          <w:bCs/>
        </w:rPr>
        <w:t xml:space="preserve"> Young People and </w:t>
      </w:r>
      <w:r w:rsidR="00A7780D" w:rsidRPr="000202EC">
        <w:rPr>
          <w:rFonts w:eastAsiaTheme="minorEastAsia" w:cstheme="minorHAnsi"/>
          <w:b/>
          <w:bCs/>
        </w:rPr>
        <w:t>F</w:t>
      </w:r>
      <w:r w:rsidRPr="000202EC">
        <w:rPr>
          <w:rFonts w:eastAsiaTheme="minorEastAsia" w:cstheme="minorHAnsi"/>
          <w:b/>
          <w:bCs/>
        </w:rPr>
        <w:t>amilies</w:t>
      </w:r>
    </w:p>
    <w:p w14:paraId="4DEA4C78" w14:textId="77777777" w:rsidR="00A01013" w:rsidRDefault="00A01013" w:rsidP="000202EC">
      <w:pPr>
        <w:spacing w:after="0" w:line="240" w:lineRule="auto"/>
        <w:rPr>
          <w:rFonts w:eastAsiaTheme="minorEastAsia" w:cstheme="minorHAnsi"/>
        </w:rPr>
      </w:pPr>
    </w:p>
    <w:p w14:paraId="7C7BF5EE" w14:textId="70BAEB85" w:rsidR="00204A17" w:rsidRPr="00A01013" w:rsidRDefault="0C6DA8E2" w:rsidP="000202EC">
      <w:pPr>
        <w:spacing w:after="0" w:line="240" w:lineRule="auto"/>
        <w:rPr>
          <w:rFonts w:eastAsiaTheme="minorEastAsia" w:cstheme="minorHAnsi"/>
        </w:rPr>
      </w:pPr>
      <w:r w:rsidRPr="00A01013">
        <w:rPr>
          <w:rFonts w:eastAsiaTheme="minorEastAsia" w:cstheme="minorHAnsi"/>
        </w:rPr>
        <w:t xml:space="preserve">The Trust Strategic Lead for SEND is </w:t>
      </w:r>
      <w:r w:rsidRPr="00A01013">
        <w:rPr>
          <w:rFonts w:eastAsiaTheme="minorEastAsia" w:cstheme="minorHAnsi"/>
          <w:b/>
          <w:bCs/>
        </w:rPr>
        <w:t>Kelly Jones</w:t>
      </w:r>
      <w:r w:rsidRPr="00A01013">
        <w:rPr>
          <w:rFonts w:eastAsiaTheme="minorEastAsia" w:cstheme="minorHAnsi"/>
        </w:rPr>
        <w:t xml:space="preserve">, who works collaboratively with the </w:t>
      </w:r>
      <w:proofErr w:type="spellStart"/>
      <w:r w:rsidRPr="00A01013">
        <w:rPr>
          <w:rFonts w:eastAsiaTheme="minorEastAsia" w:cstheme="minorHAnsi"/>
        </w:rPr>
        <w:t>SENDco</w:t>
      </w:r>
      <w:proofErr w:type="spellEnd"/>
      <w:r w:rsidRPr="00A01013">
        <w:rPr>
          <w:rFonts w:eastAsiaTheme="minorEastAsia" w:cstheme="minorHAnsi"/>
        </w:rPr>
        <w:t>, S</w:t>
      </w:r>
      <w:r w:rsidR="158A74E3" w:rsidRPr="00A01013">
        <w:rPr>
          <w:rFonts w:eastAsiaTheme="minorEastAsia" w:cstheme="minorHAnsi"/>
        </w:rPr>
        <w:t xml:space="preserve">enior Leadership Teams and </w:t>
      </w:r>
      <w:r w:rsidR="00A7780D" w:rsidRPr="00A01013">
        <w:rPr>
          <w:rFonts w:eastAsiaTheme="minorEastAsia" w:cstheme="minorHAnsi"/>
        </w:rPr>
        <w:t>s</w:t>
      </w:r>
      <w:r w:rsidR="158A74E3" w:rsidRPr="00A01013">
        <w:rPr>
          <w:rFonts w:eastAsiaTheme="minorEastAsia" w:cstheme="minorHAnsi"/>
        </w:rPr>
        <w:t xml:space="preserve">taff </w:t>
      </w:r>
      <w:r w:rsidRPr="00A01013">
        <w:rPr>
          <w:rFonts w:eastAsiaTheme="minorEastAsia" w:cstheme="minorHAnsi"/>
        </w:rPr>
        <w:t xml:space="preserve">at </w:t>
      </w:r>
      <w:r w:rsidR="51032B6F" w:rsidRPr="00A01013">
        <w:rPr>
          <w:rFonts w:eastAsiaTheme="minorEastAsia" w:cstheme="minorHAnsi"/>
        </w:rPr>
        <w:t>each of</w:t>
      </w:r>
      <w:r w:rsidRPr="00A01013">
        <w:rPr>
          <w:rFonts w:eastAsiaTheme="minorEastAsia" w:cstheme="minorHAnsi"/>
        </w:rPr>
        <w:t xml:space="preserve"> our Trust schools.</w:t>
      </w:r>
    </w:p>
    <w:p w14:paraId="3400D4AF" w14:textId="6D45F490" w:rsidR="00204A17" w:rsidRPr="000202EC" w:rsidRDefault="00204A17" w:rsidP="000202EC">
      <w:pPr>
        <w:spacing w:after="0" w:line="240" w:lineRule="auto"/>
        <w:rPr>
          <w:rFonts w:eastAsiaTheme="minorEastAsia" w:cstheme="minorHAnsi"/>
        </w:rPr>
      </w:pPr>
    </w:p>
    <w:p w14:paraId="48B070A9" w14:textId="2C7FF977" w:rsidR="00204A17" w:rsidRPr="000202EC" w:rsidRDefault="0C6DA8E2" w:rsidP="000202EC">
      <w:pPr>
        <w:spacing w:after="0" w:line="240" w:lineRule="auto"/>
        <w:rPr>
          <w:rFonts w:eastAsiaTheme="minorEastAsia" w:cstheme="minorHAnsi"/>
        </w:rPr>
      </w:pPr>
      <w:r w:rsidRPr="000202EC">
        <w:rPr>
          <w:rFonts w:eastAsiaTheme="minorEastAsia" w:cstheme="minorHAnsi"/>
        </w:rPr>
        <w:t xml:space="preserve">Contact: </w:t>
      </w:r>
      <w:hyperlink r:id="rId13">
        <w:r w:rsidRPr="000202EC">
          <w:rPr>
            <w:rStyle w:val="Hyperlink"/>
            <w:rFonts w:eastAsiaTheme="minorEastAsia" w:cstheme="minorHAnsi"/>
          </w:rPr>
          <w:t>k.jones@osborne.coop</w:t>
        </w:r>
      </w:hyperlink>
    </w:p>
    <w:p w14:paraId="7BF2F2B3" w14:textId="2AC73FE4" w:rsidR="00204A17" w:rsidRPr="000202EC" w:rsidRDefault="00204A17" w:rsidP="000202EC">
      <w:pPr>
        <w:tabs>
          <w:tab w:val="left" w:pos="720"/>
        </w:tabs>
        <w:spacing w:after="0" w:line="240" w:lineRule="auto"/>
        <w:rPr>
          <w:rFonts w:eastAsiaTheme="minorEastAsia" w:cstheme="minorHAnsi"/>
        </w:rPr>
      </w:pPr>
    </w:p>
    <w:p w14:paraId="3E8075E2" w14:textId="6D68F2AA" w:rsidR="00204A17" w:rsidRPr="00627399" w:rsidRDefault="0C6DA8E2" w:rsidP="000202EC">
      <w:pPr>
        <w:tabs>
          <w:tab w:val="left" w:pos="720"/>
        </w:tabs>
        <w:spacing w:after="0" w:line="240" w:lineRule="auto"/>
        <w:rPr>
          <w:rFonts w:eastAsiaTheme="minorEastAsia" w:cstheme="minorHAnsi"/>
        </w:rPr>
      </w:pPr>
      <w:r w:rsidRPr="00627399">
        <w:rPr>
          <w:rFonts w:eastAsiaTheme="minorEastAsia" w:cstheme="minorHAnsi"/>
        </w:rPr>
        <w:t xml:space="preserve">Each of our Trust schools has a designated </w:t>
      </w:r>
      <w:proofErr w:type="spellStart"/>
      <w:r w:rsidRPr="00627399">
        <w:rPr>
          <w:rFonts w:eastAsiaTheme="minorEastAsia" w:cstheme="minorHAnsi"/>
        </w:rPr>
        <w:t>SENDco</w:t>
      </w:r>
      <w:proofErr w:type="spellEnd"/>
      <w:r w:rsidRPr="00627399">
        <w:rPr>
          <w:rFonts w:eastAsiaTheme="minorEastAsia" w:cstheme="minorHAnsi"/>
        </w:rPr>
        <w:t xml:space="preserve">.  Their contact details can be found in the following sections. </w:t>
      </w:r>
    </w:p>
    <w:p w14:paraId="656AB0B3" w14:textId="77777777" w:rsidR="00A01013" w:rsidRPr="00627399" w:rsidRDefault="00A01013" w:rsidP="000202EC">
      <w:pPr>
        <w:tabs>
          <w:tab w:val="left" w:pos="720"/>
        </w:tabs>
        <w:spacing w:after="0" w:line="240" w:lineRule="auto"/>
        <w:rPr>
          <w:rFonts w:eastAsiaTheme="minorEastAsia" w:cstheme="minorHAnsi"/>
          <w:b/>
          <w:bCs/>
        </w:rPr>
      </w:pPr>
    </w:p>
    <w:p w14:paraId="3AA2A4A4" w14:textId="3D4523A4" w:rsidR="00204A17" w:rsidRPr="00627399" w:rsidRDefault="00454BD7" w:rsidP="000202EC">
      <w:pPr>
        <w:tabs>
          <w:tab w:val="left" w:pos="720"/>
        </w:tabs>
        <w:spacing w:after="0" w:line="240" w:lineRule="auto"/>
        <w:rPr>
          <w:rFonts w:eastAsiaTheme="minorEastAsia" w:cstheme="minorHAnsi"/>
          <w:b/>
          <w:bCs/>
        </w:rPr>
      </w:pPr>
      <w:r w:rsidRPr="00627399">
        <w:rPr>
          <w:rFonts w:eastAsiaTheme="minorEastAsia" w:cstheme="minorHAnsi"/>
          <w:b/>
          <w:bCs/>
        </w:rPr>
        <w:t xml:space="preserve">Context for our Trust School: </w:t>
      </w:r>
      <w:r w:rsidR="009B2A92" w:rsidRPr="00627399">
        <w:rPr>
          <w:rFonts w:eastAsiaTheme="minorEastAsia" w:cstheme="minorHAnsi"/>
          <w:b/>
          <w:bCs/>
        </w:rPr>
        <w:t>Thameside Primary School and Nursery</w:t>
      </w:r>
    </w:p>
    <w:p w14:paraId="0188D09A" w14:textId="66BF79B2" w:rsidR="00204A17" w:rsidRPr="00627399" w:rsidRDefault="009B2A92" w:rsidP="000202EC">
      <w:pPr>
        <w:spacing w:after="0" w:line="240" w:lineRule="auto"/>
        <w:rPr>
          <w:rFonts w:eastAsiaTheme="minorEastAsia" w:cstheme="minorHAnsi"/>
          <w:i/>
          <w:iCs/>
        </w:rPr>
      </w:pPr>
      <w:r w:rsidRPr="00627399">
        <w:rPr>
          <w:rFonts w:eastAsiaTheme="minorEastAsia" w:cstheme="minorHAnsi"/>
          <w:i/>
          <w:iCs/>
        </w:rPr>
        <w:t>Thameside Primary</w:t>
      </w:r>
      <w:r w:rsidR="08C9C39C" w:rsidRPr="00627399">
        <w:rPr>
          <w:rFonts w:eastAsiaTheme="minorEastAsia" w:cstheme="minorHAnsi"/>
          <w:i/>
          <w:iCs/>
        </w:rPr>
        <w:t xml:space="preserve"> School is a </w:t>
      </w:r>
      <w:r w:rsidRPr="00627399">
        <w:rPr>
          <w:rFonts w:eastAsiaTheme="minorEastAsia" w:cstheme="minorHAnsi"/>
          <w:i/>
          <w:iCs/>
        </w:rPr>
        <w:t>four</w:t>
      </w:r>
      <w:r w:rsidR="08C9C39C" w:rsidRPr="00627399">
        <w:rPr>
          <w:rFonts w:eastAsiaTheme="minorEastAsia" w:cstheme="minorHAnsi"/>
          <w:i/>
          <w:iCs/>
        </w:rPr>
        <w:t xml:space="preserve">-form entry school situated in </w:t>
      </w:r>
      <w:r w:rsidRPr="00627399">
        <w:rPr>
          <w:rFonts w:eastAsiaTheme="minorEastAsia" w:cstheme="minorHAnsi"/>
          <w:i/>
          <w:iCs/>
        </w:rPr>
        <w:t>Grays, which is in the Borough of Thurrock</w:t>
      </w:r>
      <w:r w:rsidR="08C9C39C" w:rsidRPr="00627399">
        <w:rPr>
          <w:rFonts w:eastAsiaTheme="minorEastAsia" w:cstheme="minorHAnsi"/>
          <w:i/>
          <w:iCs/>
        </w:rPr>
        <w:t xml:space="preserve">. </w:t>
      </w:r>
      <w:r w:rsidR="0092749F" w:rsidRPr="00627399">
        <w:rPr>
          <w:rFonts w:eastAsiaTheme="minorEastAsia" w:cstheme="minorHAnsi"/>
          <w:i/>
          <w:iCs/>
        </w:rPr>
        <w:t>Thameside Primary School and Nursery is a vibrant and diverse school where children are enthusiastic and motivated to achieve endless possibilities. The children are at the heart of every decision we make to ensure that they are happy, confident and that the opportunities that are provided for them are relevant to their needs both now and in the future.</w:t>
      </w:r>
    </w:p>
    <w:p w14:paraId="5AAC90C8" w14:textId="77777777" w:rsidR="0092749F" w:rsidRPr="00627399" w:rsidRDefault="0092749F" w:rsidP="000202EC">
      <w:pPr>
        <w:spacing w:after="0" w:line="240" w:lineRule="auto"/>
        <w:rPr>
          <w:rFonts w:eastAsiaTheme="minorEastAsia" w:cstheme="minorHAnsi"/>
          <w:i/>
          <w:iCs/>
        </w:rPr>
      </w:pPr>
    </w:p>
    <w:p w14:paraId="56FD8399" w14:textId="6D18774A" w:rsidR="635A22FF" w:rsidRPr="00627399" w:rsidRDefault="1C79D400" w:rsidP="000202EC">
      <w:pPr>
        <w:spacing w:after="0" w:line="240" w:lineRule="auto"/>
        <w:rPr>
          <w:rFonts w:eastAsiaTheme="minorEastAsia" w:cstheme="minorHAnsi"/>
        </w:rPr>
      </w:pPr>
      <w:r w:rsidRPr="00627399">
        <w:rPr>
          <w:rFonts w:eastAsiaTheme="minorEastAsia" w:cstheme="minorHAnsi"/>
          <w:i/>
          <w:iCs/>
        </w:rPr>
        <w:t xml:space="preserve">At </w:t>
      </w:r>
      <w:r w:rsidR="0092749F" w:rsidRPr="00627399">
        <w:rPr>
          <w:rFonts w:eastAsiaTheme="minorEastAsia" w:cstheme="minorHAnsi"/>
          <w:i/>
          <w:iCs/>
        </w:rPr>
        <w:t>Thameside Primary</w:t>
      </w:r>
      <w:r w:rsidRPr="00627399">
        <w:rPr>
          <w:rFonts w:eastAsiaTheme="minorEastAsia" w:cstheme="minorHAnsi"/>
          <w:i/>
          <w:iCs/>
        </w:rPr>
        <w:t xml:space="preserve"> School</w:t>
      </w:r>
      <w:r w:rsidR="0092749F" w:rsidRPr="00627399">
        <w:rPr>
          <w:rFonts w:eastAsiaTheme="minorEastAsia" w:cstheme="minorHAnsi"/>
          <w:i/>
          <w:iCs/>
        </w:rPr>
        <w:t xml:space="preserve"> and Nursery</w:t>
      </w:r>
      <w:r w:rsidRPr="00627399">
        <w:rPr>
          <w:rFonts w:eastAsiaTheme="minorEastAsia" w:cstheme="minorHAnsi"/>
          <w:i/>
          <w:iCs/>
        </w:rPr>
        <w:t>, all staff are teachers of Special Education</w:t>
      </w:r>
      <w:r w:rsidR="5422A4E3" w:rsidRPr="00627399">
        <w:rPr>
          <w:rFonts w:eastAsiaTheme="minorEastAsia" w:cstheme="minorHAnsi"/>
          <w:i/>
          <w:iCs/>
        </w:rPr>
        <w:t>al</w:t>
      </w:r>
      <w:r w:rsidRPr="00627399">
        <w:rPr>
          <w:rFonts w:eastAsiaTheme="minorEastAsia" w:cstheme="minorHAnsi"/>
          <w:i/>
          <w:iCs/>
        </w:rPr>
        <w:t xml:space="preserve"> Needs/Disabilities (SEND). We are an inclusive school that aims to provide high quality teaching that meets the needs of</w:t>
      </w:r>
      <w:r w:rsidR="4097711C" w:rsidRPr="00627399">
        <w:rPr>
          <w:rFonts w:eastAsiaTheme="minorEastAsia" w:cstheme="minorHAnsi"/>
          <w:i/>
          <w:iCs/>
        </w:rPr>
        <w:t>,</w:t>
      </w:r>
      <w:r w:rsidRPr="00627399">
        <w:rPr>
          <w:rFonts w:eastAsiaTheme="minorEastAsia" w:cstheme="minorHAnsi"/>
          <w:i/>
          <w:iCs/>
        </w:rPr>
        <w:t xml:space="preserve"> and provides appropriate challenge for</w:t>
      </w:r>
      <w:r w:rsidR="7EE74D58" w:rsidRPr="00627399">
        <w:rPr>
          <w:rFonts w:eastAsiaTheme="minorEastAsia" w:cstheme="minorHAnsi"/>
          <w:i/>
          <w:iCs/>
        </w:rPr>
        <w:t>,</w:t>
      </w:r>
      <w:r w:rsidRPr="00627399">
        <w:rPr>
          <w:rFonts w:eastAsiaTheme="minorEastAsia" w:cstheme="minorHAnsi"/>
          <w:i/>
          <w:iCs/>
        </w:rPr>
        <w:t xml:space="preserve"> all young people at all levels of ability. In line with the school’s vision statement, we seek to enable all individuals to feel highly valued and realise their potential, thus developing skills and ensuring </w:t>
      </w:r>
      <w:bookmarkStart w:id="9" w:name="_Int_YwmuMwvl"/>
      <w:r w:rsidRPr="00627399">
        <w:rPr>
          <w:rFonts w:eastAsiaTheme="minorEastAsia" w:cstheme="minorHAnsi"/>
          <w:i/>
          <w:iCs/>
        </w:rPr>
        <w:t>good progress</w:t>
      </w:r>
      <w:bookmarkEnd w:id="9"/>
      <w:r w:rsidRPr="00627399">
        <w:rPr>
          <w:rFonts w:eastAsiaTheme="minorEastAsia" w:cstheme="minorHAnsi"/>
          <w:i/>
          <w:iCs/>
        </w:rPr>
        <w:t xml:space="preserve"> is made by all</w:t>
      </w:r>
      <w:r w:rsidR="68500515" w:rsidRPr="00627399">
        <w:rPr>
          <w:rFonts w:eastAsiaTheme="minorEastAsia" w:cstheme="minorHAnsi"/>
          <w:i/>
          <w:iCs/>
        </w:rPr>
        <w:t xml:space="preserve">. </w:t>
      </w:r>
      <w:r w:rsidR="0092749F" w:rsidRPr="00627399">
        <w:rPr>
          <w:rFonts w:eastAsiaTheme="minorEastAsia" w:cstheme="minorHAnsi"/>
          <w:i/>
          <w:iCs/>
        </w:rPr>
        <w:t xml:space="preserve">As a school we are guided by the Co-operative values (self-help, self-responsibility, democracy, equality, </w:t>
      </w:r>
      <w:proofErr w:type="gramStart"/>
      <w:r w:rsidR="0092749F" w:rsidRPr="00627399">
        <w:rPr>
          <w:rFonts w:eastAsiaTheme="minorEastAsia" w:cstheme="minorHAnsi"/>
          <w:i/>
          <w:iCs/>
        </w:rPr>
        <w:t>equity</w:t>
      </w:r>
      <w:proofErr w:type="gramEnd"/>
      <w:r w:rsidR="0092749F" w:rsidRPr="00627399">
        <w:rPr>
          <w:rFonts w:eastAsiaTheme="minorEastAsia" w:cstheme="minorHAnsi"/>
          <w:i/>
          <w:iCs/>
        </w:rPr>
        <w:t xml:space="preserve"> and solidarity) as we believe that clear practice and understanding of them develop characteristics for effective learning and life.</w:t>
      </w:r>
    </w:p>
    <w:p w14:paraId="49373D40" w14:textId="77777777" w:rsidR="0092749F" w:rsidRPr="00627399" w:rsidRDefault="0092749F" w:rsidP="000202EC">
      <w:pPr>
        <w:spacing w:after="0" w:line="240" w:lineRule="auto"/>
        <w:rPr>
          <w:rFonts w:eastAsiaTheme="minorEastAsia" w:cstheme="minorHAnsi"/>
        </w:rPr>
      </w:pPr>
    </w:p>
    <w:p w14:paraId="55C21702" w14:textId="308389E2" w:rsidR="00204A17" w:rsidRPr="00627399" w:rsidRDefault="08C9C39C" w:rsidP="000202EC">
      <w:pPr>
        <w:spacing w:after="0" w:line="240" w:lineRule="auto"/>
        <w:rPr>
          <w:rFonts w:eastAsiaTheme="minorEastAsia" w:cstheme="minorHAnsi"/>
        </w:rPr>
      </w:pPr>
      <w:r w:rsidRPr="00627399">
        <w:rPr>
          <w:rFonts w:eastAsiaTheme="minorEastAsia" w:cstheme="minorHAnsi"/>
        </w:rPr>
        <w:t xml:space="preserve">The </w:t>
      </w:r>
      <w:proofErr w:type="spellStart"/>
      <w:r w:rsidRPr="00627399">
        <w:rPr>
          <w:rFonts w:eastAsiaTheme="minorEastAsia" w:cstheme="minorHAnsi"/>
        </w:rPr>
        <w:t>SEN</w:t>
      </w:r>
      <w:r w:rsidR="00AB6297" w:rsidRPr="00627399">
        <w:rPr>
          <w:rFonts w:eastAsiaTheme="minorEastAsia" w:cstheme="minorHAnsi"/>
        </w:rPr>
        <w:t>Dc</w:t>
      </w:r>
      <w:r w:rsidRPr="00627399">
        <w:rPr>
          <w:rFonts w:eastAsiaTheme="minorEastAsia" w:cstheme="minorHAnsi"/>
        </w:rPr>
        <w:t>o</w:t>
      </w:r>
      <w:proofErr w:type="spellEnd"/>
      <w:r w:rsidR="2624D053" w:rsidRPr="00627399">
        <w:rPr>
          <w:rFonts w:eastAsiaTheme="minorEastAsia" w:cstheme="minorHAnsi"/>
        </w:rPr>
        <w:t xml:space="preserve"> at </w:t>
      </w:r>
      <w:r w:rsidR="0092749F" w:rsidRPr="00627399">
        <w:rPr>
          <w:rFonts w:eastAsiaTheme="minorEastAsia" w:cstheme="minorHAnsi"/>
          <w:b/>
          <w:bCs/>
        </w:rPr>
        <w:t>Thameside Primary School and Nursery</w:t>
      </w:r>
      <w:r w:rsidRPr="00627399">
        <w:rPr>
          <w:rFonts w:eastAsiaTheme="minorEastAsia" w:cstheme="minorHAnsi"/>
        </w:rPr>
        <w:t xml:space="preserve"> is </w:t>
      </w:r>
      <w:r w:rsidR="00631DCF" w:rsidRPr="00627399">
        <w:rPr>
          <w:rFonts w:eastAsiaTheme="minorEastAsia" w:cstheme="minorHAnsi"/>
        </w:rPr>
        <w:t>Mrs</w:t>
      </w:r>
      <w:r w:rsidR="0092749F" w:rsidRPr="00627399">
        <w:rPr>
          <w:rFonts w:eastAsiaTheme="minorEastAsia" w:cstheme="minorHAnsi"/>
        </w:rPr>
        <w:t xml:space="preserve"> Langevine</w:t>
      </w:r>
      <w:r w:rsidRPr="00627399">
        <w:rPr>
          <w:rFonts w:eastAsiaTheme="minorEastAsia" w:cstheme="minorHAnsi"/>
        </w:rPr>
        <w:t xml:space="preserve"> who works </w:t>
      </w:r>
      <w:r w:rsidR="0092749F" w:rsidRPr="00627399">
        <w:rPr>
          <w:rFonts w:eastAsiaTheme="minorEastAsia" w:cstheme="minorHAnsi"/>
        </w:rPr>
        <w:t>fulltime from Monday to Friday</w:t>
      </w:r>
      <w:r w:rsidR="661B4D7C" w:rsidRPr="00627399">
        <w:rPr>
          <w:rFonts w:eastAsiaTheme="minorEastAsia" w:cstheme="minorHAnsi"/>
        </w:rPr>
        <w:t xml:space="preserve">. </w:t>
      </w:r>
    </w:p>
    <w:p w14:paraId="6742BFFB" w14:textId="77777777" w:rsidR="000202EC" w:rsidRPr="00627399" w:rsidRDefault="000202EC" w:rsidP="000202EC">
      <w:pPr>
        <w:spacing w:after="0" w:line="240" w:lineRule="auto"/>
        <w:rPr>
          <w:rFonts w:eastAsiaTheme="minorEastAsia" w:cstheme="minorHAnsi"/>
        </w:rPr>
      </w:pPr>
    </w:p>
    <w:p w14:paraId="19AE9D10" w14:textId="69CC8CCF" w:rsidR="00204A17" w:rsidRPr="00627399" w:rsidRDefault="7906CB26" w:rsidP="000202EC">
      <w:pPr>
        <w:spacing w:after="0" w:line="240" w:lineRule="auto"/>
        <w:rPr>
          <w:rFonts w:eastAsiaTheme="minorEastAsia" w:cstheme="minorHAnsi"/>
        </w:rPr>
      </w:pPr>
      <w:r w:rsidRPr="00627399">
        <w:rPr>
          <w:rFonts w:eastAsiaTheme="minorEastAsia" w:cstheme="minorHAnsi"/>
        </w:rPr>
        <w:t xml:space="preserve">Our </w:t>
      </w:r>
      <w:proofErr w:type="spellStart"/>
      <w:r w:rsidRPr="00627399">
        <w:rPr>
          <w:rFonts w:eastAsiaTheme="minorEastAsia" w:cstheme="minorHAnsi"/>
        </w:rPr>
        <w:t>SENDco</w:t>
      </w:r>
      <w:proofErr w:type="spellEnd"/>
      <w:r w:rsidR="08C9C39C" w:rsidRPr="00627399">
        <w:rPr>
          <w:rFonts w:eastAsiaTheme="minorEastAsia" w:cstheme="minorHAnsi"/>
        </w:rPr>
        <w:t xml:space="preserve"> holds the following qualifications:</w:t>
      </w:r>
    </w:p>
    <w:p w14:paraId="4FA00982" w14:textId="77777777" w:rsidR="00F14AB5" w:rsidRPr="00627399" w:rsidRDefault="00F14AB5" w:rsidP="000202EC">
      <w:pPr>
        <w:spacing w:after="0" w:line="240" w:lineRule="auto"/>
        <w:rPr>
          <w:rFonts w:eastAsiaTheme="minorEastAsia" w:cstheme="minorHAnsi"/>
        </w:rPr>
      </w:pPr>
    </w:p>
    <w:p w14:paraId="474E9716" w14:textId="77777777" w:rsidR="00AB6297" w:rsidRPr="00627399" w:rsidRDefault="00AB6297" w:rsidP="000202EC">
      <w:pPr>
        <w:pStyle w:val="ListParagraph"/>
        <w:numPr>
          <w:ilvl w:val="0"/>
          <w:numId w:val="58"/>
        </w:numPr>
        <w:spacing w:after="0" w:line="240" w:lineRule="auto"/>
        <w:rPr>
          <w:rFonts w:eastAsiaTheme="minorEastAsia" w:cstheme="minorHAnsi"/>
        </w:rPr>
      </w:pPr>
      <w:r w:rsidRPr="00627399">
        <w:rPr>
          <w:rFonts w:eastAsiaTheme="minorEastAsia" w:cstheme="minorHAnsi"/>
          <w:lang w:val="en-US"/>
        </w:rPr>
        <w:t>Postgraduate Certificate in Special Educational Needs Coordination</w:t>
      </w:r>
      <w:r w:rsidRPr="00627399">
        <w:rPr>
          <w:rFonts w:eastAsiaTheme="minorEastAsia" w:cstheme="minorHAnsi"/>
        </w:rPr>
        <w:t xml:space="preserve"> </w:t>
      </w:r>
    </w:p>
    <w:p w14:paraId="6B4D466B" w14:textId="77777777" w:rsidR="00AB6297" w:rsidRPr="00627399" w:rsidRDefault="00AB6297" w:rsidP="000202EC">
      <w:pPr>
        <w:pStyle w:val="ListParagraph"/>
        <w:numPr>
          <w:ilvl w:val="0"/>
          <w:numId w:val="58"/>
        </w:numPr>
        <w:spacing w:after="0" w:line="240" w:lineRule="auto"/>
        <w:rPr>
          <w:rFonts w:eastAsiaTheme="minorEastAsia" w:cstheme="minorHAnsi"/>
        </w:rPr>
      </w:pPr>
      <w:r w:rsidRPr="00627399">
        <w:rPr>
          <w:rFonts w:eastAsiaTheme="minorEastAsia" w:cstheme="minorHAnsi"/>
          <w:lang w:val="en-US"/>
        </w:rPr>
        <w:t>BSc Applied Psychology AND Education Studies</w:t>
      </w:r>
      <w:r w:rsidRPr="00627399">
        <w:rPr>
          <w:rFonts w:eastAsiaTheme="minorEastAsia" w:cstheme="minorHAnsi"/>
        </w:rPr>
        <w:t xml:space="preserve"> </w:t>
      </w:r>
    </w:p>
    <w:p w14:paraId="43F033D7" w14:textId="77777777" w:rsidR="00AB6297" w:rsidRPr="00627399" w:rsidRDefault="00AB6297" w:rsidP="000202EC">
      <w:pPr>
        <w:pStyle w:val="ListParagraph"/>
        <w:numPr>
          <w:ilvl w:val="0"/>
          <w:numId w:val="58"/>
        </w:numPr>
        <w:spacing w:after="0" w:line="240" w:lineRule="auto"/>
        <w:rPr>
          <w:rFonts w:eastAsiaTheme="minorEastAsia" w:cstheme="minorHAnsi"/>
        </w:rPr>
      </w:pPr>
      <w:r w:rsidRPr="00627399">
        <w:rPr>
          <w:rFonts w:eastAsiaTheme="minorEastAsia" w:cstheme="minorHAnsi"/>
          <w:lang w:val="en-US"/>
        </w:rPr>
        <w:t>Diploma in Teaching, Special Education</w:t>
      </w:r>
      <w:r w:rsidRPr="00627399">
        <w:rPr>
          <w:rFonts w:eastAsiaTheme="minorEastAsia" w:cstheme="minorHAnsi"/>
        </w:rPr>
        <w:t xml:space="preserve"> </w:t>
      </w:r>
    </w:p>
    <w:p w14:paraId="1889E9C6" w14:textId="2F3160B7" w:rsidR="00204A17" w:rsidRPr="00627399" w:rsidRDefault="08C9C39C" w:rsidP="000202EC">
      <w:pPr>
        <w:pStyle w:val="ListParagraph"/>
        <w:numPr>
          <w:ilvl w:val="0"/>
          <w:numId w:val="58"/>
        </w:numPr>
        <w:spacing w:after="0" w:line="240" w:lineRule="auto"/>
        <w:rPr>
          <w:rFonts w:eastAsiaTheme="minorEastAsia" w:cstheme="minorHAnsi"/>
        </w:rPr>
      </w:pPr>
      <w:r w:rsidRPr="00627399">
        <w:rPr>
          <w:rFonts w:eastAsiaTheme="minorEastAsia" w:cstheme="minorHAnsi"/>
        </w:rPr>
        <w:t xml:space="preserve">QTS </w:t>
      </w:r>
    </w:p>
    <w:p w14:paraId="59ED1682" w14:textId="77777777" w:rsidR="000202EC" w:rsidRPr="00627399" w:rsidRDefault="000202EC" w:rsidP="000202EC">
      <w:pPr>
        <w:spacing w:after="0" w:line="240" w:lineRule="auto"/>
        <w:rPr>
          <w:rFonts w:eastAsiaTheme="minorEastAsia" w:cstheme="minorHAnsi"/>
        </w:rPr>
      </w:pPr>
    </w:p>
    <w:p w14:paraId="634F853A" w14:textId="16154C39" w:rsidR="00204A17" w:rsidRPr="00627399" w:rsidRDefault="08C9C39C" w:rsidP="000202EC">
      <w:pPr>
        <w:spacing w:after="0" w:line="240" w:lineRule="auto"/>
        <w:rPr>
          <w:rFonts w:eastAsiaTheme="minorEastAsia" w:cstheme="minorHAnsi"/>
        </w:rPr>
      </w:pPr>
      <w:r w:rsidRPr="00627399">
        <w:rPr>
          <w:rFonts w:eastAsiaTheme="minorEastAsia" w:cstheme="minorHAnsi"/>
        </w:rPr>
        <w:t>The Head of School</w:t>
      </w:r>
      <w:r w:rsidR="0092749F" w:rsidRPr="00627399">
        <w:rPr>
          <w:rFonts w:eastAsiaTheme="minorEastAsia" w:cstheme="minorHAnsi"/>
        </w:rPr>
        <w:t xml:space="preserve">, </w:t>
      </w:r>
      <w:r w:rsidRPr="00627399">
        <w:rPr>
          <w:rFonts w:eastAsiaTheme="minorEastAsia" w:cstheme="minorHAnsi"/>
        </w:rPr>
        <w:t xml:space="preserve">Safeguarding Lead and Behaviour Lead </w:t>
      </w:r>
      <w:r w:rsidR="00631DCF" w:rsidRPr="00627399">
        <w:rPr>
          <w:rFonts w:eastAsiaTheme="minorEastAsia" w:cstheme="minorHAnsi"/>
        </w:rPr>
        <w:t>is Mrs</w:t>
      </w:r>
      <w:r w:rsidR="0092749F" w:rsidRPr="00627399">
        <w:rPr>
          <w:rFonts w:eastAsiaTheme="minorEastAsia" w:cstheme="minorHAnsi"/>
        </w:rPr>
        <w:t xml:space="preserve"> Bray.</w:t>
      </w:r>
    </w:p>
    <w:p w14:paraId="50D069AF" w14:textId="75615697" w:rsidR="0092749F" w:rsidRPr="00627399" w:rsidRDefault="0092749F" w:rsidP="000202EC">
      <w:pPr>
        <w:spacing w:after="0" w:line="240" w:lineRule="auto"/>
        <w:rPr>
          <w:rFonts w:eastAsiaTheme="minorEastAsia" w:cstheme="minorHAnsi"/>
        </w:rPr>
      </w:pPr>
      <w:r w:rsidRPr="00627399">
        <w:rPr>
          <w:rFonts w:eastAsiaTheme="minorEastAsia" w:cstheme="minorHAnsi"/>
        </w:rPr>
        <w:t>The Deputy H</w:t>
      </w:r>
      <w:r w:rsidR="00631DCF" w:rsidRPr="00627399">
        <w:rPr>
          <w:rFonts w:eastAsiaTheme="minorEastAsia" w:cstheme="minorHAnsi"/>
        </w:rPr>
        <w:t xml:space="preserve">ead Teachers are Mrs </w:t>
      </w:r>
      <w:r w:rsidRPr="00627399">
        <w:rPr>
          <w:rFonts w:eastAsiaTheme="minorEastAsia" w:cstheme="minorHAnsi"/>
        </w:rPr>
        <w:t>Davies</w:t>
      </w:r>
      <w:r w:rsidR="00631DCF" w:rsidRPr="00627399">
        <w:rPr>
          <w:rFonts w:eastAsiaTheme="minorEastAsia" w:cstheme="minorHAnsi"/>
        </w:rPr>
        <w:t xml:space="preserve"> and Mrs Duff (Interim Deputy)</w:t>
      </w:r>
    </w:p>
    <w:p w14:paraId="31CDA479" w14:textId="05157134" w:rsidR="00204A17" w:rsidRPr="00627399" w:rsidRDefault="4369D12B" w:rsidP="000202EC">
      <w:pPr>
        <w:spacing w:after="0" w:line="240" w:lineRule="auto"/>
        <w:rPr>
          <w:rFonts w:eastAsiaTheme="minorEastAsia" w:cstheme="minorHAnsi"/>
        </w:rPr>
      </w:pPr>
      <w:r w:rsidRPr="00627399">
        <w:rPr>
          <w:rFonts w:eastAsiaTheme="minorEastAsia" w:cstheme="minorHAnsi"/>
        </w:rPr>
        <w:t xml:space="preserve">Assistant </w:t>
      </w:r>
      <w:r w:rsidR="08C9C39C" w:rsidRPr="00627399">
        <w:rPr>
          <w:rFonts w:eastAsiaTheme="minorEastAsia" w:cstheme="minorHAnsi"/>
        </w:rPr>
        <w:t>Head</w:t>
      </w:r>
      <w:r w:rsidR="3BC36EFF" w:rsidRPr="00627399">
        <w:rPr>
          <w:rFonts w:eastAsiaTheme="minorEastAsia" w:cstheme="minorHAnsi"/>
        </w:rPr>
        <w:t>teacher</w:t>
      </w:r>
      <w:r w:rsidR="08C9C39C" w:rsidRPr="00627399">
        <w:rPr>
          <w:rFonts w:eastAsiaTheme="minorEastAsia" w:cstheme="minorHAnsi"/>
        </w:rPr>
        <w:t xml:space="preserve"> is </w:t>
      </w:r>
      <w:r w:rsidR="00631DCF" w:rsidRPr="00627399">
        <w:rPr>
          <w:rFonts w:eastAsiaTheme="minorEastAsia" w:cstheme="minorHAnsi"/>
        </w:rPr>
        <w:t>Ms Wall</w:t>
      </w:r>
    </w:p>
    <w:p w14:paraId="29656593" w14:textId="2D184436" w:rsidR="00204A17" w:rsidRPr="00627399" w:rsidRDefault="08C9C39C" w:rsidP="000202EC">
      <w:pPr>
        <w:spacing w:after="0" w:line="240" w:lineRule="auto"/>
        <w:rPr>
          <w:rFonts w:eastAsiaTheme="minorEastAsia" w:cstheme="minorHAnsi"/>
        </w:rPr>
      </w:pPr>
      <w:r w:rsidRPr="00627399">
        <w:rPr>
          <w:rFonts w:eastAsiaTheme="minorEastAsia" w:cstheme="minorHAnsi"/>
        </w:rPr>
        <w:t xml:space="preserve">The designated Health Care Plan </w:t>
      </w:r>
      <w:r w:rsidR="1E3F4FFC" w:rsidRPr="00627399">
        <w:rPr>
          <w:rFonts w:eastAsiaTheme="minorEastAsia" w:cstheme="minorHAnsi"/>
        </w:rPr>
        <w:t>C</w:t>
      </w:r>
      <w:r w:rsidR="7B332919" w:rsidRPr="00627399">
        <w:rPr>
          <w:rFonts w:eastAsiaTheme="minorEastAsia" w:cstheme="minorHAnsi"/>
        </w:rPr>
        <w:t>oordinator</w:t>
      </w:r>
      <w:r w:rsidRPr="00627399">
        <w:rPr>
          <w:rFonts w:eastAsiaTheme="minorEastAsia" w:cstheme="minorHAnsi"/>
        </w:rPr>
        <w:t xml:space="preserve"> is </w:t>
      </w:r>
      <w:r w:rsidR="00AB6297" w:rsidRPr="00627399">
        <w:rPr>
          <w:rFonts w:eastAsiaTheme="minorEastAsia" w:cstheme="minorHAnsi"/>
        </w:rPr>
        <w:t>Mrs Langevine</w:t>
      </w:r>
    </w:p>
    <w:p w14:paraId="70A2E02C" w14:textId="5FF22775" w:rsidR="00204A17" w:rsidRPr="00627399" w:rsidRDefault="00204A17" w:rsidP="000202EC">
      <w:pPr>
        <w:spacing w:after="0" w:line="240" w:lineRule="auto"/>
        <w:rPr>
          <w:rFonts w:eastAsiaTheme="minorEastAsia" w:cstheme="minorHAnsi"/>
          <w:b/>
          <w:bCs/>
        </w:rPr>
      </w:pPr>
    </w:p>
    <w:p w14:paraId="557CAF9E" w14:textId="5850D06C" w:rsidR="00204A17" w:rsidRPr="00627399" w:rsidRDefault="08C9C39C" w:rsidP="000202EC">
      <w:pPr>
        <w:spacing w:after="0" w:line="240" w:lineRule="auto"/>
        <w:rPr>
          <w:rFonts w:eastAsiaTheme="minorEastAsia" w:cstheme="minorHAnsi"/>
          <w:b/>
          <w:bCs/>
        </w:rPr>
      </w:pPr>
      <w:r w:rsidRPr="00627399">
        <w:rPr>
          <w:rFonts w:eastAsiaTheme="minorEastAsia" w:cstheme="minorHAnsi"/>
          <w:b/>
          <w:bCs/>
        </w:rPr>
        <w:t>Contacts</w:t>
      </w:r>
    </w:p>
    <w:p w14:paraId="7BBD4384" w14:textId="1E2E8FE5" w:rsidR="00204A17" w:rsidRPr="00627399" w:rsidRDefault="08C9C39C" w:rsidP="000202EC">
      <w:pPr>
        <w:spacing w:after="0" w:line="240" w:lineRule="auto"/>
        <w:ind w:left="578" w:hanging="578"/>
        <w:rPr>
          <w:rFonts w:eastAsiaTheme="minorEastAsia" w:cstheme="minorHAnsi"/>
        </w:rPr>
      </w:pPr>
      <w:r w:rsidRPr="00627399">
        <w:rPr>
          <w:rFonts w:eastAsiaTheme="minorEastAsia" w:cstheme="minorHAnsi"/>
        </w:rPr>
        <w:t>The SENCo can be contacted</w:t>
      </w:r>
      <w:r w:rsidR="0E90DD4E" w:rsidRPr="00627399">
        <w:rPr>
          <w:rFonts w:eastAsiaTheme="minorEastAsia" w:cstheme="minorHAnsi"/>
        </w:rPr>
        <w:t xml:space="preserve"> on</w:t>
      </w:r>
      <w:r w:rsidRPr="00627399">
        <w:rPr>
          <w:rFonts w:eastAsiaTheme="minorEastAsia" w:cstheme="minorHAnsi"/>
        </w:rPr>
        <w:t>:</w:t>
      </w:r>
    </w:p>
    <w:p w14:paraId="3DE901AC" w14:textId="0779238A" w:rsidR="00204A17" w:rsidRPr="00627399" w:rsidRDefault="08C9C39C" w:rsidP="000202EC">
      <w:pPr>
        <w:spacing w:after="0" w:line="240" w:lineRule="auto"/>
        <w:ind w:left="578" w:hanging="578"/>
        <w:rPr>
          <w:rFonts w:eastAsiaTheme="minorEastAsia" w:cstheme="minorHAnsi"/>
        </w:rPr>
      </w:pPr>
      <w:r w:rsidRPr="00627399">
        <w:rPr>
          <w:rFonts w:eastAsiaTheme="minorEastAsia" w:cstheme="minorHAnsi"/>
        </w:rPr>
        <w:t xml:space="preserve">Email: via </w:t>
      </w:r>
      <w:hyperlink r:id="rId14" w:history="1">
        <w:r w:rsidR="00AB6297" w:rsidRPr="00627399">
          <w:rPr>
            <w:rStyle w:val="Hyperlink"/>
            <w:rFonts w:eastAsiaTheme="minorEastAsia" w:cstheme="minorHAnsi"/>
            <w:b/>
            <w:bCs/>
            <w:color w:val="auto"/>
          </w:rPr>
          <w:t>office.tps@osborne.coop</w:t>
        </w:r>
      </w:hyperlink>
    </w:p>
    <w:p w14:paraId="7165FFEB" w14:textId="0E9E646D" w:rsidR="006E59E3" w:rsidRPr="00627399" w:rsidRDefault="08C9C39C" w:rsidP="000202EC">
      <w:pPr>
        <w:spacing w:after="0" w:line="240" w:lineRule="auto"/>
        <w:ind w:left="578" w:hanging="578"/>
        <w:rPr>
          <w:rFonts w:eastAsiaTheme="minorEastAsia" w:cstheme="minorHAnsi"/>
        </w:rPr>
      </w:pPr>
      <w:r w:rsidRPr="00627399">
        <w:rPr>
          <w:rFonts w:eastAsiaTheme="minorEastAsia" w:cstheme="minorHAnsi"/>
        </w:rPr>
        <w:t xml:space="preserve">Phone: </w:t>
      </w:r>
      <w:bookmarkStart w:id="10" w:name="_Toc155871218"/>
      <w:r w:rsidR="00AB6297" w:rsidRPr="00627399">
        <w:rPr>
          <w:rFonts w:eastAsiaTheme="minorEastAsia" w:cstheme="minorHAnsi"/>
        </w:rPr>
        <w:t>01375372188</w:t>
      </w:r>
    </w:p>
    <w:p w14:paraId="3923A26E" w14:textId="77777777" w:rsidR="006E59E3" w:rsidRPr="00627399" w:rsidRDefault="006E59E3" w:rsidP="000202EC">
      <w:pPr>
        <w:spacing w:after="0" w:line="240" w:lineRule="auto"/>
        <w:ind w:left="578" w:hanging="578"/>
        <w:rPr>
          <w:rFonts w:eastAsiaTheme="minorEastAsia" w:cstheme="minorHAnsi"/>
        </w:rPr>
      </w:pPr>
    </w:p>
    <w:p w14:paraId="009ED777" w14:textId="6808346F" w:rsidR="00204A17" w:rsidRPr="00627399" w:rsidRDefault="000202EC" w:rsidP="000202EC">
      <w:pPr>
        <w:rPr>
          <w:b/>
          <w:bCs/>
        </w:rPr>
      </w:pPr>
      <w:r w:rsidRPr="00627399">
        <w:rPr>
          <w:b/>
          <w:bCs/>
        </w:rPr>
        <w:t xml:space="preserve">1. </w:t>
      </w:r>
      <w:r w:rsidR="08C9C39C" w:rsidRPr="00627399">
        <w:rPr>
          <w:b/>
          <w:bCs/>
        </w:rPr>
        <w:t>Legal framework</w:t>
      </w:r>
      <w:bookmarkEnd w:id="10"/>
    </w:p>
    <w:p w14:paraId="6D1FD1DB" w14:textId="173E18B3" w:rsidR="00204A17" w:rsidRPr="00627399" w:rsidRDefault="08C9C39C" w:rsidP="000202EC">
      <w:pPr>
        <w:spacing w:after="0" w:line="240" w:lineRule="auto"/>
        <w:rPr>
          <w:rFonts w:eastAsiaTheme="minorEastAsia" w:cstheme="minorHAnsi"/>
        </w:rPr>
      </w:pPr>
      <w:r w:rsidRPr="00627399">
        <w:rPr>
          <w:rFonts w:eastAsiaTheme="minorEastAsia" w:cstheme="minorHAnsi"/>
        </w:rPr>
        <w:t xml:space="preserve">This policy has due regard to all relevant legislation including, but not limited to, the following: </w:t>
      </w:r>
    </w:p>
    <w:p w14:paraId="203CCF34" w14:textId="77777777" w:rsidR="000202EC" w:rsidRPr="00627399" w:rsidRDefault="000202EC" w:rsidP="000202EC">
      <w:pPr>
        <w:spacing w:after="0" w:line="240" w:lineRule="auto"/>
        <w:rPr>
          <w:rFonts w:eastAsiaTheme="minorEastAsia" w:cstheme="minorHAnsi"/>
        </w:rPr>
      </w:pPr>
    </w:p>
    <w:p w14:paraId="230AF6B8" w14:textId="2B088535" w:rsidR="00204A17" w:rsidRPr="000202EC" w:rsidRDefault="08C9C39C" w:rsidP="000202EC">
      <w:pPr>
        <w:pStyle w:val="ListParagraph"/>
        <w:numPr>
          <w:ilvl w:val="0"/>
          <w:numId w:val="48"/>
        </w:numPr>
        <w:spacing w:after="0" w:line="240" w:lineRule="auto"/>
        <w:rPr>
          <w:rFonts w:eastAsiaTheme="minorEastAsia" w:cstheme="minorHAnsi"/>
        </w:rPr>
      </w:pPr>
      <w:r w:rsidRPr="000202EC">
        <w:rPr>
          <w:rFonts w:eastAsiaTheme="minorEastAsia" w:cstheme="minorHAnsi"/>
        </w:rPr>
        <w:t xml:space="preserve">Children and Families Act 2014 </w:t>
      </w:r>
    </w:p>
    <w:p w14:paraId="39B1C410" w14:textId="124B361B" w:rsidR="00204A17" w:rsidRPr="000202EC" w:rsidRDefault="08C9C39C" w:rsidP="000202EC">
      <w:pPr>
        <w:pStyle w:val="ListParagraph"/>
        <w:numPr>
          <w:ilvl w:val="0"/>
          <w:numId w:val="48"/>
        </w:numPr>
        <w:spacing w:after="0" w:line="240" w:lineRule="auto"/>
        <w:rPr>
          <w:rFonts w:eastAsiaTheme="minorEastAsia" w:cstheme="minorHAnsi"/>
        </w:rPr>
      </w:pPr>
      <w:r w:rsidRPr="000202EC">
        <w:rPr>
          <w:rFonts w:eastAsiaTheme="minorEastAsia" w:cstheme="minorHAnsi"/>
        </w:rPr>
        <w:t>Health and Social Care Act 2012</w:t>
      </w:r>
    </w:p>
    <w:p w14:paraId="3DF28F61" w14:textId="1A558FCC" w:rsidR="00204A17" w:rsidRPr="000202EC" w:rsidRDefault="08C9C39C" w:rsidP="000202EC">
      <w:pPr>
        <w:pStyle w:val="ListParagraph"/>
        <w:numPr>
          <w:ilvl w:val="0"/>
          <w:numId w:val="48"/>
        </w:numPr>
        <w:spacing w:after="0" w:line="240" w:lineRule="auto"/>
        <w:rPr>
          <w:rFonts w:eastAsiaTheme="minorEastAsia" w:cstheme="minorHAnsi"/>
        </w:rPr>
      </w:pPr>
      <w:r w:rsidRPr="000202EC">
        <w:rPr>
          <w:rFonts w:eastAsiaTheme="minorEastAsia" w:cstheme="minorHAnsi"/>
        </w:rPr>
        <w:t>Equality Act 2010</w:t>
      </w:r>
    </w:p>
    <w:p w14:paraId="698E793F" w14:textId="085B7F4B" w:rsidR="00204A17" w:rsidRPr="000202EC" w:rsidRDefault="08C9C39C" w:rsidP="000202EC">
      <w:pPr>
        <w:pStyle w:val="ListParagraph"/>
        <w:numPr>
          <w:ilvl w:val="0"/>
          <w:numId w:val="48"/>
        </w:numPr>
        <w:spacing w:after="0" w:line="240" w:lineRule="auto"/>
        <w:rPr>
          <w:rFonts w:eastAsiaTheme="minorEastAsia" w:cstheme="minorHAnsi"/>
        </w:rPr>
      </w:pPr>
      <w:r w:rsidRPr="000202EC">
        <w:rPr>
          <w:rFonts w:eastAsiaTheme="minorEastAsia" w:cstheme="minorHAnsi"/>
        </w:rPr>
        <w:t>Equality Act 2010 (Disability) Regulations 2010</w:t>
      </w:r>
    </w:p>
    <w:p w14:paraId="6E94BE1B" w14:textId="7F74D972" w:rsidR="00204A17" w:rsidRPr="000202EC" w:rsidRDefault="08C9C39C" w:rsidP="000202EC">
      <w:pPr>
        <w:pStyle w:val="ListParagraph"/>
        <w:numPr>
          <w:ilvl w:val="0"/>
          <w:numId w:val="48"/>
        </w:numPr>
        <w:spacing w:after="0" w:line="240" w:lineRule="auto"/>
        <w:rPr>
          <w:rFonts w:eastAsiaTheme="minorEastAsia" w:cstheme="minorHAnsi"/>
        </w:rPr>
      </w:pPr>
      <w:r w:rsidRPr="000202EC">
        <w:rPr>
          <w:rFonts w:eastAsiaTheme="minorEastAsia" w:cstheme="minorHAnsi"/>
        </w:rPr>
        <w:t>Education Act 1996</w:t>
      </w:r>
      <w:r w:rsidR="671B2EBA" w:rsidRPr="000202EC">
        <w:rPr>
          <w:rFonts w:eastAsiaTheme="minorEastAsia" w:cstheme="minorHAnsi"/>
        </w:rPr>
        <w:t xml:space="preserve"> and 2011</w:t>
      </w:r>
    </w:p>
    <w:p w14:paraId="1BD51C64" w14:textId="2B5214AA" w:rsidR="00204A17" w:rsidRPr="000202EC" w:rsidRDefault="08C9C39C" w:rsidP="000202EC">
      <w:pPr>
        <w:pStyle w:val="ListParagraph"/>
        <w:numPr>
          <w:ilvl w:val="0"/>
          <w:numId w:val="48"/>
        </w:numPr>
        <w:spacing w:after="0" w:line="240" w:lineRule="auto"/>
        <w:rPr>
          <w:rFonts w:eastAsiaTheme="minorEastAsia" w:cstheme="minorHAnsi"/>
        </w:rPr>
      </w:pPr>
      <w:r w:rsidRPr="000202EC">
        <w:rPr>
          <w:rFonts w:eastAsiaTheme="minorEastAsia" w:cstheme="minorHAnsi"/>
        </w:rPr>
        <w:t>Mental Capacity Act 2005</w:t>
      </w:r>
    </w:p>
    <w:p w14:paraId="5282C3DA" w14:textId="5878DE2C" w:rsidR="00204A17" w:rsidRPr="000202EC" w:rsidRDefault="08C9C39C" w:rsidP="000202EC">
      <w:pPr>
        <w:pStyle w:val="ListParagraph"/>
        <w:numPr>
          <w:ilvl w:val="0"/>
          <w:numId w:val="48"/>
        </w:numPr>
        <w:spacing w:after="0" w:line="240" w:lineRule="auto"/>
        <w:rPr>
          <w:rFonts w:eastAsiaTheme="minorEastAsia" w:cstheme="minorHAnsi"/>
        </w:rPr>
      </w:pPr>
      <w:r w:rsidRPr="000202EC">
        <w:rPr>
          <w:rFonts w:eastAsiaTheme="minorEastAsia" w:cstheme="minorHAnsi"/>
        </w:rPr>
        <w:t>Children Act 1989</w:t>
      </w:r>
      <w:r w:rsidR="7F3E5316" w:rsidRPr="000202EC">
        <w:rPr>
          <w:rFonts w:eastAsiaTheme="minorEastAsia" w:cstheme="minorHAnsi"/>
        </w:rPr>
        <w:t xml:space="preserve"> and 2004</w:t>
      </w:r>
    </w:p>
    <w:p w14:paraId="2F585751" w14:textId="2ADC11DD" w:rsidR="00204A17" w:rsidRPr="000202EC" w:rsidRDefault="08C9C39C" w:rsidP="000202EC">
      <w:pPr>
        <w:pStyle w:val="ListParagraph"/>
        <w:numPr>
          <w:ilvl w:val="0"/>
          <w:numId w:val="48"/>
        </w:numPr>
        <w:spacing w:after="0" w:line="240" w:lineRule="auto"/>
        <w:rPr>
          <w:rFonts w:eastAsiaTheme="minorEastAsia" w:cstheme="minorHAnsi"/>
        </w:rPr>
      </w:pPr>
      <w:r w:rsidRPr="000202EC">
        <w:rPr>
          <w:rFonts w:eastAsiaTheme="minorEastAsia" w:cstheme="minorHAnsi"/>
        </w:rPr>
        <w:t>Special Educational Needs and Disability (Amendment) Regulations 201</w:t>
      </w:r>
      <w:r w:rsidR="79CABFC4" w:rsidRPr="000202EC">
        <w:rPr>
          <w:rFonts w:eastAsiaTheme="minorEastAsia" w:cstheme="minorHAnsi"/>
        </w:rPr>
        <w:t>4 and 2016</w:t>
      </w:r>
    </w:p>
    <w:p w14:paraId="337A5B61" w14:textId="5477329A" w:rsidR="00204A17" w:rsidRPr="000202EC" w:rsidRDefault="08C9C39C" w:rsidP="000202EC">
      <w:pPr>
        <w:pStyle w:val="ListParagraph"/>
        <w:numPr>
          <w:ilvl w:val="0"/>
          <w:numId w:val="48"/>
        </w:numPr>
        <w:spacing w:after="0" w:line="240" w:lineRule="auto"/>
        <w:rPr>
          <w:rFonts w:eastAsiaTheme="minorEastAsia" w:cstheme="minorHAnsi"/>
        </w:rPr>
      </w:pPr>
      <w:r w:rsidRPr="000202EC">
        <w:rPr>
          <w:rFonts w:eastAsiaTheme="minorEastAsia" w:cstheme="minorHAnsi"/>
        </w:rPr>
        <w:t>Local Government Act 1974</w:t>
      </w:r>
      <w:r w:rsidR="115B812B" w:rsidRPr="000202EC">
        <w:rPr>
          <w:rFonts w:eastAsiaTheme="minorEastAsia" w:cstheme="minorHAnsi"/>
        </w:rPr>
        <w:t xml:space="preserve"> and 2014</w:t>
      </w:r>
    </w:p>
    <w:p w14:paraId="641D7105" w14:textId="72EFEE73" w:rsidR="00204A17" w:rsidRPr="000202EC" w:rsidRDefault="08C9C39C" w:rsidP="000202EC">
      <w:pPr>
        <w:pStyle w:val="ListParagraph"/>
        <w:numPr>
          <w:ilvl w:val="0"/>
          <w:numId w:val="48"/>
        </w:numPr>
        <w:spacing w:after="0" w:line="240" w:lineRule="auto"/>
        <w:rPr>
          <w:rFonts w:eastAsiaTheme="minorEastAsia" w:cstheme="minorHAnsi"/>
        </w:rPr>
      </w:pPr>
      <w:r w:rsidRPr="000202EC">
        <w:rPr>
          <w:rFonts w:eastAsiaTheme="minorEastAsia" w:cstheme="minorHAnsi"/>
        </w:rPr>
        <w:lastRenderedPageBreak/>
        <w:t>Disabled Persons (Services, Consultation and Representation) Act 1986</w:t>
      </w:r>
    </w:p>
    <w:p w14:paraId="203B7F42" w14:textId="043D0ECD" w:rsidR="00204A17" w:rsidRPr="000202EC" w:rsidRDefault="08C9C39C" w:rsidP="000202EC">
      <w:pPr>
        <w:pStyle w:val="ListParagraph"/>
        <w:numPr>
          <w:ilvl w:val="0"/>
          <w:numId w:val="48"/>
        </w:numPr>
        <w:spacing w:after="0" w:line="240" w:lineRule="auto"/>
        <w:rPr>
          <w:rFonts w:eastAsiaTheme="minorEastAsia" w:cstheme="minorHAnsi"/>
        </w:rPr>
      </w:pPr>
      <w:r w:rsidRPr="000202EC">
        <w:rPr>
          <w:rFonts w:eastAsiaTheme="minorEastAsia" w:cstheme="minorHAnsi"/>
        </w:rPr>
        <w:t xml:space="preserve">Data Protection Act 2018 </w:t>
      </w:r>
    </w:p>
    <w:p w14:paraId="62600F8E" w14:textId="78859606" w:rsidR="00204A17" w:rsidRPr="000202EC" w:rsidRDefault="08C9C39C" w:rsidP="000202EC">
      <w:pPr>
        <w:pStyle w:val="ListParagraph"/>
        <w:numPr>
          <w:ilvl w:val="0"/>
          <w:numId w:val="48"/>
        </w:numPr>
        <w:spacing w:after="0" w:line="240" w:lineRule="auto"/>
        <w:rPr>
          <w:rFonts w:eastAsiaTheme="minorEastAsia" w:cstheme="minorHAnsi"/>
        </w:rPr>
      </w:pPr>
      <w:r w:rsidRPr="000202EC">
        <w:rPr>
          <w:rFonts w:eastAsiaTheme="minorEastAsia" w:cstheme="minorHAnsi"/>
        </w:rPr>
        <w:t>The General Data Protection Regulation 2018</w:t>
      </w:r>
    </w:p>
    <w:p w14:paraId="622A6081" w14:textId="5F57B799" w:rsidR="00204A17" w:rsidRPr="000202EC" w:rsidRDefault="08C9C39C" w:rsidP="000202EC">
      <w:pPr>
        <w:pStyle w:val="ListParagraph"/>
        <w:numPr>
          <w:ilvl w:val="0"/>
          <w:numId w:val="48"/>
        </w:numPr>
        <w:spacing w:after="0" w:line="240" w:lineRule="auto"/>
        <w:rPr>
          <w:rFonts w:eastAsiaTheme="minorEastAsia" w:cstheme="minorHAnsi"/>
        </w:rPr>
      </w:pPr>
      <w:r w:rsidRPr="000202EC">
        <w:rPr>
          <w:rFonts w:eastAsiaTheme="minorEastAsia" w:cstheme="minorHAnsi"/>
        </w:rPr>
        <w:t>The Children Act 1989</w:t>
      </w:r>
      <w:r w:rsidR="7ADF02AB" w:rsidRPr="000202EC">
        <w:rPr>
          <w:rFonts w:eastAsiaTheme="minorEastAsia" w:cstheme="minorHAnsi"/>
        </w:rPr>
        <w:t xml:space="preserve"> and 2004</w:t>
      </w:r>
    </w:p>
    <w:p w14:paraId="74EC46B9" w14:textId="634C99D3" w:rsidR="00204A17" w:rsidRDefault="08C9C39C" w:rsidP="000202EC">
      <w:pPr>
        <w:pStyle w:val="ListParagraph"/>
        <w:numPr>
          <w:ilvl w:val="0"/>
          <w:numId w:val="48"/>
        </w:numPr>
        <w:spacing w:after="0" w:line="240" w:lineRule="auto"/>
        <w:rPr>
          <w:rFonts w:eastAsiaTheme="minorEastAsia" w:cstheme="minorHAnsi"/>
        </w:rPr>
      </w:pPr>
      <w:r w:rsidRPr="000202EC">
        <w:rPr>
          <w:rFonts w:eastAsiaTheme="minorEastAsia" w:cstheme="minorHAnsi"/>
        </w:rPr>
        <w:t>Reasonable Adjustments for disabled pupils 201</w:t>
      </w:r>
      <w:r w:rsidR="544F1102" w:rsidRPr="000202EC">
        <w:rPr>
          <w:rFonts w:eastAsiaTheme="minorEastAsia" w:cstheme="minorHAnsi"/>
        </w:rPr>
        <w:t>5</w:t>
      </w:r>
    </w:p>
    <w:p w14:paraId="0837916D" w14:textId="77777777" w:rsidR="000202EC" w:rsidRPr="000202EC" w:rsidRDefault="000202EC" w:rsidP="000202EC">
      <w:pPr>
        <w:pStyle w:val="ListParagraph"/>
        <w:spacing w:after="0" w:line="240" w:lineRule="auto"/>
        <w:rPr>
          <w:rFonts w:eastAsiaTheme="minorEastAsia" w:cstheme="minorHAnsi"/>
        </w:rPr>
      </w:pPr>
    </w:p>
    <w:p w14:paraId="0FA261C3" w14:textId="22DBD770" w:rsidR="00204A17" w:rsidRDefault="08C9C39C" w:rsidP="000202EC">
      <w:pPr>
        <w:spacing w:after="0" w:line="240" w:lineRule="auto"/>
        <w:rPr>
          <w:rFonts w:eastAsiaTheme="minorEastAsia" w:cstheme="minorHAnsi"/>
        </w:rPr>
      </w:pPr>
      <w:r w:rsidRPr="000202EC">
        <w:rPr>
          <w:rFonts w:eastAsiaTheme="minorEastAsia" w:cstheme="minorHAnsi"/>
        </w:rPr>
        <w:t>This policy ha</w:t>
      </w:r>
      <w:r w:rsidR="6751036D" w:rsidRPr="000202EC">
        <w:rPr>
          <w:rFonts w:eastAsiaTheme="minorEastAsia" w:cstheme="minorHAnsi"/>
        </w:rPr>
        <w:t>s</w:t>
      </w:r>
      <w:r w:rsidRPr="000202EC">
        <w:rPr>
          <w:rFonts w:eastAsiaTheme="minorEastAsia" w:cstheme="minorHAnsi"/>
        </w:rPr>
        <w:t xml:space="preserve"> due regard to statutory and non-statutory guidance, including, but not limited to, the following:</w:t>
      </w:r>
    </w:p>
    <w:p w14:paraId="6D29C25D" w14:textId="77777777" w:rsidR="000202EC" w:rsidRPr="000202EC" w:rsidRDefault="000202EC" w:rsidP="000202EC">
      <w:pPr>
        <w:spacing w:after="0" w:line="240" w:lineRule="auto"/>
        <w:rPr>
          <w:rFonts w:eastAsiaTheme="minorEastAsia" w:cstheme="minorHAnsi"/>
        </w:rPr>
      </w:pPr>
    </w:p>
    <w:p w14:paraId="792D75DF" w14:textId="1A0D8E81" w:rsidR="00204A17" w:rsidRPr="000202EC" w:rsidRDefault="08C9C39C" w:rsidP="000202EC">
      <w:pPr>
        <w:pStyle w:val="ListParagraph"/>
        <w:numPr>
          <w:ilvl w:val="0"/>
          <w:numId w:val="47"/>
        </w:numPr>
        <w:spacing w:after="0" w:line="240" w:lineRule="auto"/>
        <w:rPr>
          <w:rFonts w:eastAsiaTheme="minorEastAsia" w:cstheme="minorHAnsi"/>
        </w:rPr>
      </w:pPr>
      <w:r w:rsidRPr="000202EC">
        <w:rPr>
          <w:rFonts w:eastAsiaTheme="minorEastAsia" w:cstheme="minorHAnsi"/>
        </w:rPr>
        <w:t>DfE (2015) ‘Special educational needs and disability code of practice: 0 to 25 years’</w:t>
      </w:r>
    </w:p>
    <w:p w14:paraId="490AE833" w14:textId="50A3B84F" w:rsidR="00204A17" w:rsidRPr="000202EC" w:rsidRDefault="08C9C39C" w:rsidP="000202EC">
      <w:pPr>
        <w:pStyle w:val="ListParagraph"/>
        <w:numPr>
          <w:ilvl w:val="0"/>
          <w:numId w:val="47"/>
        </w:numPr>
        <w:spacing w:after="0" w:line="240" w:lineRule="auto"/>
        <w:rPr>
          <w:rFonts w:eastAsiaTheme="minorEastAsia" w:cstheme="minorHAnsi"/>
        </w:rPr>
      </w:pPr>
      <w:r w:rsidRPr="000202EC">
        <w:rPr>
          <w:rFonts w:eastAsiaTheme="minorEastAsia" w:cstheme="minorHAnsi"/>
        </w:rPr>
        <w:t xml:space="preserve">DfE (2017) ‘Supporting pupils at school with medical </w:t>
      </w:r>
      <w:proofErr w:type="gramStart"/>
      <w:r w:rsidRPr="000202EC">
        <w:rPr>
          <w:rFonts w:eastAsiaTheme="minorEastAsia" w:cstheme="minorHAnsi"/>
        </w:rPr>
        <w:t>conditions’</w:t>
      </w:r>
      <w:proofErr w:type="gramEnd"/>
      <w:r w:rsidRPr="000202EC">
        <w:rPr>
          <w:rFonts w:eastAsiaTheme="minorEastAsia" w:cstheme="minorHAnsi"/>
        </w:rPr>
        <w:t xml:space="preserve"> </w:t>
      </w:r>
    </w:p>
    <w:p w14:paraId="48354CC8" w14:textId="79E1FB24" w:rsidR="00204A17" w:rsidRPr="000202EC" w:rsidRDefault="08C9C39C" w:rsidP="000202EC">
      <w:pPr>
        <w:pStyle w:val="ListParagraph"/>
        <w:numPr>
          <w:ilvl w:val="0"/>
          <w:numId w:val="47"/>
        </w:numPr>
        <w:spacing w:after="0" w:line="240" w:lineRule="auto"/>
        <w:rPr>
          <w:rFonts w:eastAsiaTheme="minorEastAsia" w:cstheme="minorHAnsi"/>
        </w:rPr>
      </w:pPr>
      <w:r w:rsidRPr="000202EC">
        <w:rPr>
          <w:rFonts w:eastAsiaTheme="minorEastAsia" w:cstheme="minorHAnsi"/>
        </w:rPr>
        <w:t>DfE (20</w:t>
      </w:r>
      <w:r w:rsidR="7C117361" w:rsidRPr="000202EC">
        <w:rPr>
          <w:rFonts w:eastAsiaTheme="minorEastAsia" w:cstheme="minorHAnsi"/>
        </w:rPr>
        <w:t>2</w:t>
      </w:r>
      <w:r w:rsidR="7EEC36FE" w:rsidRPr="000202EC">
        <w:rPr>
          <w:rFonts w:eastAsiaTheme="minorEastAsia" w:cstheme="minorHAnsi"/>
        </w:rPr>
        <w:t>3</w:t>
      </w:r>
      <w:r w:rsidRPr="000202EC">
        <w:rPr>
          <w:rFonts w:eastAsiaTheme="minorEastAsia" w:cstheme="minorHAnsi"/>
        </w:rPr>
        <w:t xml:space="preserve">) ‘Keeping children safe in </w:t>
      </w:r>
      <w:proofErr w:type="gramStart"/>
      <w:r w:rsidRPr="000202EC">
        <w:rPr>
          <w:rFonts w:eastAsiaTheme="minorEastAsia" w:cstheme="minorHAnsi"/>
        </w:rPr>
        <w:t>education’</w:t>
      </w:r>
      <w:proofErr w:type="gramEnd"/>
      <w:r w:rsidRPr="000202EC">
        <w:rPr>
          <w:rFonts w:eastAsiaTheme="minorEastAsia" w:cstheme="minorHAnsi"/>
        </w:rPr>
        <w:t xml:space="preserve"> </w:t>
      </w:r>
    </w:p>
    <w:p w14:paraId="7AB67002" w14:textId="10D10152" w:rsidR="00204A17" w:rsidRPr="000202EC" w:rsidRDefault="08C9C39C" w:rsidP="000202EC">
      <w:pPr>
        <w:pStyle w:val="ListParagraph"/>
        <w:numPr>
          <w:ilvl w:val="0"/>
          <w:numId w:val="47"/>
        </w:numPr>
        <w:spacing w:after="0" w:line="240" w:lineRule="auto"/>
        <w:rPr>
          <w:rFonts w:eastAsiaTheme="minorEastAsia" w:cstheme="minorHAnsi"/>
        </w:rPr>
      </w:pPr>
      <w:r w:rsidRPr="000202EC">
        <w:rPr>
          <w:rFonts w:eastAsiaTheme="minorEastAsia" w:cstheme="minorHAnsi"/>
        </w:rPr>
        <w:t xml:space="preserve">DfE (2018) ‘Working together to safeguard </w:t>
      </w:r>
      <w:proofErr w:type="gramStart"/>
      <w:r w:rsidRPr="000202EC">
        <w:rPr>
          <w:rFonts w:eastAsiaTheme="minorEastAsia" w:cstheme="minorHAnsi"/>
        </w:rPr>
        <w:t>children’</w:t>
      </w:r>
      <w:proofErr w:type="gramEnd"/>
    </w:p>
    <w:p w14:paraId="3756F3DF" w14:textId="4CCA2112" w:rsidR="00204A17" w:rsidRPr="000202EC" w:rsidRDefault="08C9C39C" w:rsidP="000202EC">
      <w:pPr>
        <w:pStyle w:val="ListParagraph"/>
        <w:numPr>
          <w:ilvl w:val="0"/>
          <w:numId w:val="47"/>
        </w:numPr>
        <w:spacing w:after="0" w:line="240" w:lineRule="auto"/>
        <w:rPr>
          <w:rFonts w:eastAsiaTheme="minorEastAsia" w:cstheme="minorHAnsi"/>
          <w:b/>
          <w:bCs/>
        </w:rPr>
      </w:pPr>
      <w:r w:rsidRPr="000202EC">
        <w:rPr>
          <w:rFonts w:eastAsiaTheme="minorEastAsia" w:cstheme="minorHAnsi"/>
        </w:rPr>
        <w:t>DfE (2018) ‘Mental health and wellbeing provision in schools’</w:t>
      </w:r>
      <w:r w:rsidRPr="000202EC">
        <w:rPr>
          <w:rFonts w:eastAsiaTheme="minorEastAsia" w:cstheme="minorHAnsi"/>
          <w:b/>
          <w:bCs/>
        </w:rPr>
        <w:t xml:space="preserve"> </w:t>
      </w:r>
    </w:p>
    <w:p w14:paraId="43F2BFBC" w14:textId="478C4763" w:rsidR="00204A17" w:rsidRPr="000202EC" w:rsidRDefault="08C9C39C" w:rsidP="000202EC">
      <w:pPr>
        <w:pStyle w:val="ListParagraph"/>
        <w:numPr>
          <w:ilvl w:val="0"/>
          <w:numId w:val="47"/>
        </w:numPr>
        <w:spacing w:after="0" w:line="240" w:lineRule="auto"/>
        <w:rPr>
          <w:rFonts w:eastAsiaTheme="minorEastAsia" w:cstheme="minorHAnsi"/>
        </w:rPr>
      </w:pPr>
      <w:r w:rsidRPr="000202EC">
        <w:rPr>
          <w:rFonts w:eastAsiaTheme="minorEastAsia" w:cstheme="minorHAnsi"/>
        </w:rPr>
        <w:t>DfE (20</w:t>
      </w:r>
      <w:r w:rsidR="753970ED" w:rsidRPr="000202EC">
        <w:rPr>
          <w:rFonts w:eastAsiaTheme="minorEastAsia" w:cstheme="minorHAnsi"/>
        </w:rPr>
        <w:t>22</w:t>
      </w:r>
      <w:r w:rsidRPr="000202EC">
        <w:rPr>
          <w:rFonts w:eastAsiaTheme="minorEastAsia" w:cstheme="minorHAnsi"/>
        </w:rPr>
        <w:t xml:space="preserve">) ‘School admissions code’ </w:t>
      </w:r>
    </w:p>
    <w:p w14:paraId="2A3FD545" w14:textId="60348D02" w:rsidR="00204A17" w:rsidRPr="000202EC" w:rsidRDefault="08C9C39C" w:rsidP="000202EC">
      <w:pPr>
        <w:pStyle w:val="ListParagraph"/>
        <w:numPr>
          <w:ilvl w:val="0"/>
          <w:numId w:val="47"/>
        </w:numPr>
        <w:spacing w:after="0" w:line="240" w:lineRule="auto"/>
        <w:rPr>
          <w:rFonts w:eastAsiaTheme="minorEastAsia" w:cstheme="minorHAnsi"/>
        </w:rPr>
      </w:pPr>
      <w:r w:rsidRPr="000202EC">
        <w:rPr>
          <w:rFonts w:eastAsiaTheme="minorEastAsia" w:cstheme="minorHAnsi"/>
        </w:rPr>
        <w:t>DfE (20</w:t>
      </w:r>
      <w:r w:rsidR="6F570CAB" w:rsidRPr="000202EC">
        <w:rPr>
          <w:rFonts w:eastAsiaTheme="minorEastAsia" w:cstheme="minorHAnsi"/>
        </w:rPr>
        <w:t>18</w:t>
      </w:r>
      <w:r w:rsidRPr="000202EC">
        <w:rPr>
          <w:rFonts w:eastAsiaTheme="minorEastAsia" w:cstheme="minorHAnsi"/>
        </w:rPr>
        <w:t xml:space="preserve">) </w:t>
      </w:r>
      <w:r w:rsidR="2C872BD5" w:rsidRPr="000202EC">
        <w:rPr>
          <w:rFonts w:eastAsiaTheme="minorEastAsia" w:cstheme="minorHAnsi"/>
        </w:rPr>
        <w:t>‘</w:t>
      </w:r>
      <w:r w:rsidRPr="000202EC">
        <w:rPr>
          <w:rFonts w:eastAsiaTheme="minorEastAsia" w:cstheme="minorHAnsi"/>
        </w:rPr>
        <w:t>Inclusive Schooling</w:t>
      </w:r>
      <w:r w:rsidR="2054B4F0" w:rsidRPr="000202EC">
        <w:rPr>
          <w:rFonts w:eastAsiaTheme="minorEastAsia" w:cstheme="minorHAnsi"/>
        </w:rPr>
        <w:t>’</w:t>
      </w:r>
    </w:p>
    <w:p w14:paraId="3A81ABC8" w14:textId="77777777" w:rsidR="000202EC" w:rsidRDefault="000202EC" w:rsidP="000202EC">
      <w:pPr>
        <w:spacing w:after="0" w:line="240" w:lineRule="auto"/>
        <w:rPr>
          <w:rFonts w:eastAsiaTheme="minorEastAsia" w:cstheme="minorHAnsi"/>
        </w:rPr>
      </w:pPr>
    </w:p>
    <w:p w14:paraId="406036B3" w14:textId="7612638A" w:rsidR="00204A17" w:rsidRDefault="08C9C39C" w:rsidP="000202EC">
      <w:pPr>
        <w:spacing w:after="0" w:line="240" w:lineRule="auto"/>
        <w:rPr>
          <w:rFonts w:eastAsiaTheme="minorEastAsia" w:cstheme="minorHAnsi"/>
        </w:rPr>
      </w:pPr>
      <w:r w:rsidRPr="000202EC">
        <w:rPr>
          <w:rFonts w:eastAsiaTheme="minorEastAsia" w:cstheme="minorHAnsi"/>
        </w:rPr>
        <w:t xml:space="preserve">This policy operates in conjunction with </w:t>
      </w:r>
      <w:r w:rsidR="7002C877" w:rsidRPr="000202EC">
        <w:rPr>
          <w:rFonts w:eastAsiaTheme="minorEastAsia" w:cstheme="minorHAnsi"/>
        </w:rPr>
        <w:t xml:space="preserve">individual Trust </w:t>
      </w:r>
      <w:r w:rsidR="0652F8D3" w:rsidRPr="000202EC">
        <w:rPr>
          <w:rFonts w:eastAsiaTheme="minorEastAsia" w:cstheme="minorHAnsi"/>
        </w:rPr>
        <w:t xml:space="preserve">and school </w:t>
      </w:r>
      <w:r w:rsidR="7002C877" w:rsidRPr="000202EC">
        <w:rPr>
          <w:rFonts w:eastAsiaTheme="minorEastAsia" w:cstheme="minorHAnsi"/>
        </w:rPr>
        <w:t>educational policies which may include but are not limited to the following:</w:t>
      </w:r>
    </w:p>
    <w:p w14:paraId="11844DDE" w14:textId="77777777" w:rsidR="000202EC" w:rsidRPr="000202EC" w:rsidRDefault="000202EC" w:rsidP="000202EC">
      <w:pPr>
        <w:spacing w:after="0" w:line="240" w:lineRule="auto"/>
        <w:rPr>
          <w:rFonts w:eastAsiaTheme="minorEastAsia" w:cstheme="minorHAnsi"/>
        </w:rPr>
      </w:pPr>
    </w:p>
    <w:p w14:paraId="2CDAEFBA" w14:textId="29E5977F" w:rsidR="00204A17" w:rsidRPr="000202EC" w:rsidRDefault="08C9C39C" w:rsidP="000202EC">
      <w:pPr>
        <w:pStyle w:val="ListParagraph"/>
        <w:numPr>
          <w:ilvl w:val="0"/>
          <w:numId w:val="46"/>
        </w:numPr>
        <w:spacing w:after="0" w:line="240" w:lineRule="auto"/>
        <w:rPr>
          <w:rFonts w:eastAsiaTheme="minorEastAsia" w:cstheme="minorHAnsi"/>
        </w:rPr>
      </w:pPr>
      <w:r w:rsidRPr="000202EC">
        <w:rPr>
          <w:rFonts w:eastAsiaTheme="minorEastAsia" w:cstheme="minorHAnsi"/>
        </w:rPr>
        <w:t xml:space="preserve">Admissions Policy </w:t>
      </w:r>
    </w:p>
    <w:p w14:paraId="6652E8F0" w14:textId="7DEF4798" w:rsidR="00204A17" w:rsidRPr="000202EC" w:rsidRDefault="08C9C39C" w:rsidP="000202EC">
      <w:pPr>
        <w:pStyle w:val="ListParagraph"/>
        <w:numPr>
          <w:ilvl w:val="0"/>
          <w:numId w:val="46"/>
        </w:numPr>
        <w:spacing w:after="0" w:line="240" w:lineRule="auto"/>
        <w:rPr>
          <w:rFonts w:eastAsiaTheme="minorEastAsia" w:cstheme="minorHAnsi"/>
        </w:rPr>
      </w:pPr>
      <w:r w:rsidRPr="000202EC">
        <w:rPr>
          <w:rFonts w:eastAsiaTheme="minorEastAsia" w:cstheme="minorHAnsi"/>
        </w:rPr>
        <w:t xml:space="preserve">Equal Opportunities Policy </w:t>
      </w:r>
    </w:p>
    <w:p w14:paraId="4F59D672" w14:textId="75AEC3D2" w:rsidR="00204A17" w:rsidRPr="000202EC" w:rsidRDefault="08C9C39C" w:rsidP="000202EC">
      <w:pPr>
        <w:pStyle w:val="ListParagraph"/>
        <w:numPr>
          <w:ilvl w:val="0"/>
          <w:numId w:val="46"/>
        </w:numPr>
        <w:spacing w:after="0" w:line="240" w:lineRule="auto"/>
        <w:rPr>
          <w:rFonts w:eastAsiaTheme="minorEastAsia" w:cstheme="minorHAnsi"/>
        </w:rPr>
      </w:pPr>
      <w:r w:rsidRPr="000202EC">
        <w:rPr>
          <w:rFonts w:eastAsiaTheme="minorEastAsia" w:cstheme="minorHAnsi"/>
        </w:rPr>
        <w:t xml:space="preserve">Data Protection Policy </w:t>
      </w:r>
    </w:p>
    <w:p w14:paraId="53021D85" w14:textId="20E302BA" w:rsidR="00204A17" w:rsidRPr="000202EC" w:rsidRDefault="08C9C39C" w:rsidP="000202EC">
      <w:pPr>
        <w:pStyle w:val="ListParagraph"/>
        <w:numPr>
          <w:ilvl w:val="0"/>
          <w:numId w:val="46"/>
        </w:numPr>
        <w:spacing w:after="0" w:line="240" w:lineRule="auto"/>
        <w:rPr>
          <w:rFonts w:eastAsiaTheme="minorEastAsia" w:cstheme="minorHAnsi"/>
        </w:rPr>
      </w:pPr>
      <w:r w:rsidRPr="000202EC">
        <w:rPr>
          <w:rFonts w:eastAsiaTheme="minorEastAsia" w:cstheme="minorHAnsi"/>
        </w:rPr>
        <w:t xml:space="preserve">Child Protection and Safeguarding Policy </w:t>
      </w:r>
    </w:p>
    <w:p w14:paraId="46322F35" w14:textId="05003FAD" w:rsidR="00204A17" w:rsidRPr="000202EC" w:rsidRDefault="08C9C39C" w:rsidP="000202EC">
      <w:pPr>
        <w:pStyle w:val="ListParagraph"/>
        <w:numPr>
          <w:ilvl w:val="0"/>
          <w:numId w:val="46"/>
        </w:numPr>
        <w:spacing w:after="0" w:line="240" w:lineRule="auto"/>
        <w:rPr>
          <w:rFonts w:eastAsiaTheme="minorEastAsia" w:cstheme="minorHAnsi"/>
        </w:rPr>
      </w:pPr>
      <w:r w:rsidRPr="000202EC">
        <w:rPr>
          <w:rFonts w:eastAsiaTheme="minorEastAsia" w:cstheme="minorHAnsi"/>
        </w:rPr>
        <w:t>Careers Policy</w:t>
      </w:r>
    </w:p>
    <w:p w14:paraId="75E537E0" w14:textId="79D357B1" w:rsidR="00204A17" w:rsidRPr="000202EC" w:rsidRDefault="08C9C39C" w:rsidP="000202EC">
      <w:pPr>
        <w:pStyle w:val="ListParagraph"/>
        <w:numPr>
          <w:ilvl w:val="0"/>
          <w:numId w:val="46"/>
        </w:numPr>
        <w:spacing w:after="0" w:line="240" w:lineRule="auto"/>
        <w:rPr>
          <w:rFonts w:eastAsiaTheme="minorEastAsia" w:cstheme="minorHAnsi"/>
        </w:rPr>
      </w:pPr>
      <w:r w:rsidRPr="000202EC">
        <w:rPr>
          <w:rFonts w:eastAsiaTheme="minorEastAsia" w:cstheme="minorHAnsi"/>
        </w:rPr>
        <w:t xml:space="preserve">Behaviour Policy </w:t>
      </w:r>
    </w:p>
    <w:p w14:paraId="26435EFD" w14:textId="7F1ECCD3" w:rsidR="00204A17" w:rsidRPr="000202EC" w:rsidRDefault="08C9C39C" w:rsidP="000202EC">
      <w:pPr>
        <w:pStyle w:val="ListParagraph"/>
        <w:numPr>
          <w:ilvl w:val="0"/>
          <w:numId w:val="46"/>
        </w:numPr>
        <w:spacing w:after="0" w:line="240" w:lineRule="auto"/>
        <w:rPr>
          <w:rFonts w:eastAsiaTheme="minorEastAsia" w:cstheme="minorHAnsi"/>
        </w:rPr>
      </w:pPr>
      <w:r w:rsidRPr="000202EC">
        <w:rPr>
          <w:rFonts w:eastAsiaTheme="minorEastAsia" w:cstheme="minorHAnsi"/>
        </w:rPr>
        <w:t>Accessibility Plans</w:t>
      </w:r>
    </w:p>
    <w:p w14:paraId="25D121D6" w14:textId="02ADD132" w:rsidR="00204A17" w:rsidRPr="000202EC" w:rsidRDefault="08C9C39C" w:rsidP="000202EC">
      <w:pPr>
        <w:pStyle w:val="ListParagraph"/>
        <w:numPr>
          <w:ilvl w:val="0"/>
          <w:numId w:val="46"/>
        </w:numPr>
        <w:spacing w:after="0" w:line="240" w:lineRule="auto"/>
        <w:rPr>
          <w:rFonts w:eastAsiaTheme="minorEastAsia" w:cstheme="minorHAnsi"/>
        </w:rPr>
      </w:pPr>
      <w:r w:rsidRPr="000202EC">
        <w:rPr>
          <w:rFonts w:eastAsiaTheme="minorEastAsia" w:cstheme="minorHAnsi"/>
        </w:rPr>
        <w:t>Personal Emergency Evacuation Procedure</w:t>
      </w:r>
    </w:p>
    <w:p w14:paraId="6A61F8F7" w14:textId="72D0BF91" w:rsidR="00204A17" w:rsidRPr="000202EC" w:rsidRDefault="08C9C39C" w:rsidP="000202EC">
      <w:pPr>
        <w:pStyle w:val="ListParagraph"/>
        <w:numPr>
          <w:ilvl w:val="0"/>
          <w:numId w:val="46"/>
        </w:numPr>
        <w:spacing w:after="0" w:line="240" w:lineRule="auto"/>
        <w:rPr>
          <w:rFonts w:eastAsiaTheme="minorEastAsia" w:cstheme="minorHAnsi"/>
        </w:rPr>
      </w:pPr>
      <w:r w:rsidRPr="000202EC">
        <w:rPr>
          <w:rFonts w:eastAsiaTheme="minorEastAsia" w:cstheme="minorHAnsi"/>
        </w:rPr>
        <w:t>Careers Policy (secondary school and post 16)</w:t>
      </w:r>
    </w:p>
    <w:p w14:paraId="0C5CDDEB" w14:textId="46F3BD4A" w:rsidR="00204A17" w:rsidRPr="000202EC" w:rsidRDefault="08C9C39C" w:rsidP="000202EC">
      <w:pPr>
        <w:pStyle w:val="ListParagraph"/>
        <w:numPr>
          <w:ilvl w:val="0"/>
          <w:numId w:val="46"/>
        </w:numPr>
        <w:spacing w:after="0" w:line="240" w:lineRule="auto"/>
        <w:rPr>
          <w:rFonts w:eastAsiaTheme="minorEastAsia" w:cstheme="minorHAnsi"/>
        </w:rPr>
      </w:pPr>
      <w:r w:rsidRPr="000202EC">
        <w:rPr>
          <w:rFonts w:eastAsiaTheme="minorEastAsia" w:cstheme="minorHAnsi"/>
        </w:rPr>
        <w:t>Complaints Policy</w:t>
      </w:r>
    </w:p>
    <w:p w14:paraId="1488CB52" w14:textId="46D0494F" w:rsidR="00204A17" w:rsidRPr="000202EC" w:rsidRDefault="08C9C39C" w:rsidP="000202EC">
      <w:pPr>
        <w:pStyle w:val="ListParagraph"/>
        <w:numPr>
          <w:ilvl w:val="0"/>
          <w:numId w:val="46"/>
        </w:numPr>
        <w:spacing w:after="0" w:line="240" w:lineRule="auto"/>
        <w:rPr>
          <w:rFonts w:eastAsiaTheme="minorEastAsia" w:cstheme="minorHAnsi"/>
        </w:rPr>
      </w:pPr>
      <w:r w:rsidRPr="000202EC">
        <w:rPr>
          <w:rFonts w:eastAsiaTheme="minorEastAsia" w:cstheme="minorHAnsi"/>
        </w:rPr>
        <w:t>GDPR policy</w:t>
      </w:r>
    </w:p>
    <w:p w14:paraId="7E87E8D0" w14:textId="3BF3DB5B" w:rsidR="00204A17" w:rsidRPr="000202EC" w:rsidRDefault="08C9C39C" w:rsidP="000202EC">
      <w:pPr>
        <w:spacing w:after="0" w:line="240" w:lineRule="auto"/>
        <w:rPr>
          <w:rFonts w:eastAsiaTheme="minorEastAsia" w:cstheme="minorHAnsi"/>
        </w:rPr>
      </w:pPr>
      <w:r w:rsidRPr="000202EC">
        <w:rPr>
          <w:rFonts w:eastAsiaTheme="minorEastAsia" w:cstheme="minorHAnsi"/>
        </w:rPr>
        <w:t xml:space="preserve"> </w:t>
      </w:r>
    </w:p>
    <w:p w14:paraId="0676C0B2" w14:textId="17DE574D" w:rsidR="00204A17" w:rsidRPr="000202EC" w:rsidRDefault="000202EC" w:rsidP="000202EC">
      <w:pPr>
        <w:rPr>
          <w:b/>
          <w:bCs/>
        </w:rPr>
      </w:pPr>
      <w:bookmarkStart w:id="11" w:name="_Toc155871219"/>
      <w:bookmarkStart w:id="12" w:name="_Toc155880791"/>
      <w:r>
        <w:rPr>
          <w:b/>
          <w:bCs/>
        </w:rPr>
        <w:t xml:space="preserve">2. </w:t>
      </w:r>
      <w:r w:rsidR="08C9C39C" w:rsidRPr="000202EC">
        <w:rPr>
          <w:b/>
          <w:bCs/>
        </w:rPr>
        <w:t>Definition</w:t>
      </w:r>
      <w:r w:rsidR="3BA4EE98" w:rsidRPr="000202EC">
        <w:rPr>
          <w:b/>
          <w:bCs/>
        </w:rPr>
        <w:t xml:space="preserve"> of SEND</w:t>
      </w:r>
      <w:bookmarkEnd w:id="11"/>
      <w:bookmarkEnd w:id="12"/>
    </w:p>
    <w:p w14:paraId="5FA1B4AC" w14:textId="0F580B72" w:rsidR="00204A17" w:rsidRDefault="71F65B9C" w:rsidP="000202EC">
      <w:pPr>
        <w:spacing w:after="0" w:line="240" w:lineRule="auto"/>
        <w:rPr>
          <w:rFonts w:eastAsiaTheme="minorEastAsia" w:cstheme="minorHAnsi"/>
        </w:rPr>
      </w:pPr>
      <w:r w:rsidRPr="000202EC">
        <w:rPr>
          <w:rFonts w:eastAsiaTheme="minorEastAsia" w:cstheme="minorHAnsi"/>
        </w:rPr>
        <w:t>Our</w:t>
      </w:r>
      <w:r w:rsidRPr="000202EC">
        <w:rPr>
          <w:rFonts w:eastAsiaTheme="minorEastAsia" w:cstheme="minorHAnsi"/>
          <w:b/>
          <w:bCs/>
        </w:rPr>
        <w:t xml:space="preserve"> </w:t>
      </w:r>
      <w:r w:rsidR="1F99C466" w:rsidRPr="000202EC">
        <w:rPr>
          <w:rFonts w:eastAsiaTheme="minorEastAsia" w:cstheme="minorHAnsi"/>
        </w:rPr>
        <w:t>Trust</w:t>
      </w:r>
      <w:r w:rsidR="08C9C39C" w:rsidRPr="000202EC">
        <w:rPr>
          <w:rFonts w:eastAsiaTheme="minorEastAsia" w:cstheme="minorHAnsi"/>
          <w:b/>
          <w:bCs/>
        </w:rPr>
        <w:t xml:space="preserve"> </w:t>
      </w:r>
      <w:r w:rsidR="198F0531" w:rsidRPr="000202EC">
        <w:rPr>
          <w:rFonts w:eastAsiaTheme="minorEastAsia" w:cstheme="minorHAnsi"/>
        </w:rPr>
        <w:t>educational settings</w:t>
      </w:r>
      <w:r w:rsidR="198F0531" w:rsidRPr="000202EC">
        <w:rPr>
          <w:rFonts w:eastAsiaTheme="minorEastAsia" w:cstheme="minorHAnsi"/>
          <w:b/>
          <w:bCs/>
        </w:rPr>
        <w:t xml:space="preserve"> </w:t>
      </w:r>
      <w:r w:rsidR="08C9C39C" w:rsidRPr="000202EC">
        <w:rPr>
          <w:rFonts w:eastAsiaTheme="minorEastAsia" w:cstheme="minorHAnsi"/>
        </w:rPr>
        <w:t>adhere to The Special Educational Needs Code of Practice (</w:t>
      </w:r>
      <w:proofErr w:type="spellStart"/>
      <w:r w:rsidR="55193078" w:rsidRPr="000202EC">
        <w:rPr>
          <w:rFonts w:eastAsiaTheme="minorEastAsia" w:cstheme="minorHAnsi"/>
        </w:rPr>
        <w:t>SENDcop</w:t>
      </w:r>
      <w:proofErr w:type="spellEnd"/>
      <w:r w:rsidR="55193078" w:rsidRPr="000202EC">
        <w:rPr>
          <w:rFonts w:eastAsiaTheme="minorEastAsia" w:cstheme="minorHAnsi"/>
        </w:rPr>
        <w:t xml:space="preserve">, </w:t>
      </w:r>
      <w:r w:rsidR="08C9C39C" w:rsidRPr="000202EC">
        <w:rPr>
          <w:rFonts w:eastAsiaTheme="minorEastAsia" w:cstheme="minorHAnsi"/>
        </w:rPr>
        <w:t>2015) definition, which clearly states that:</w:t>
      </w:r>
    </w:p>
    <w:p w14:paraId="5CB2B850" w14:textId="77777777" w:rsidR="000202EC" w:rsidRPr="000202EC" w:rsidRDefault="000202EC" w:rsidP="000202EC">
      <w:pPr>
        <w:spacing w:after="0" w:line="240" w:lineRule="auto"/>
        <w:rPr>
          <w:rFonts w:eastAsiaTheme="minorEastAsia" w:cstheme="minorHAnsi"/>
        </w:rPr>
      </w:pPr>
    </w:p>
    <w:p w14:paraId="30DD7F08" w14:textId="63492487" w:rsidR="00204A17" w:rsidRDefault="251C6732" w:rsidP="003344FA">
      <w:pPr>
        <w:spacing w:after="0" w:line="240" w:lineRule="auto"/>
        <w:ind w:left="709" w:hanging="709"/>
        <w:rPr>
          <w:rFonts w:eastAsiaTheme="minorEastAsia" w:cstheme="minorHAnsi"/>
        </w:rPr>
      </w:pPr>
      <w:r w:rsidRPr="000202EC">
        <w:rPr>
          <w:rFonts w:eastAsiaTheme="minorEastAsia" w:cstheme="minorHAnsi"/>
        </w:rPr>
        <w:t xml:space="preserve">2.1 </w:t>
      </w:r>
      <w:r w:rsidR="000202EC">
        <w:rPr>
          <w:rFonts w:eastAsiaTheme="minorEastAsia" w:cstheme="minorHAnsi"/>
        </w:rPr>
        <w:tab/>
      </w:r>
      <w:r w:rsidR="08C9C39C" w:rsidRPr="000202EC">
        <w:rPr>
          <w:rFonts w:eastAsiaTheme="minorEastAsia" w:cstheme="minorHAnsi"/>
        </w:rPr>
        <w:t>A young person has SEN</w:t>
      </w:r>
      <w:r w:rsidR="48B03456" w:rsidRPr="000202EC">
        <w:rPr>
          <w:rFonts w:eastAsiaTheme="minorEastAsia" w:cstheme="minorHAnsi"/>
        </w:rPr>
        <w:t>D</w:t>
      </w:r>
      <w:r w:rsidR="08C9C39C" w:rsidRPr="000202EC">
        <w:rPr>
          <w:rFonts w:eastAsiaTheme="minorEastAsia" w:cstheme="minorHAnsi"/>
        </w:rPr>
        <w:t xml:space="preserve"> if they have a learning difficulty or disability which calls for special educational provision to be made for them. </w:t>
      </w:r>
    </w:p>
    <w:p w14:paraId="2800A49D" w14:textId="77777777" w:rsidR="000202EC" w:rsidRPr="000202EC" w:rsidRDefault="000202EC" w:rsidP="003344FA">
      <w:pPr>
        <w:spacing w:after="0" w:line="240" w:lineRule="auto"/>
        <w:ind w:left="709" w:hanging="709"/>
        <w:rPr>
          <w:rFonts w:eastAsiaTheme="minorEastAsia" w:cstheme="minorHAnsi"/>
        </w:rPr>
      </w:pPr>
    </w:p>
    <w:p w14:paraId="45412EF9" w14:textId="080B3ED7" w:rsidR="00204A17" w:rsidRPr="000202EC" w:rsidRDefault="17AB33B1" w:rsidP="003344FA">
      <w:pPr>
        <w:spacing w:after="0" w:line="240" w:lineRule="auto"/>
        <w:ind w:left="709" w:hanging="709"/>
        <w:rPr>
          <w:rFonts w:eastAsiaTheme="minorEastAsia" w:cstheme="minorHAnsi"/>
        </w:rPr>
      </w:pPr>
      <w:r w:rsidRPr="000202EC">
        <w:rPr>
          <w:rFonts w:eastAsiaTheme="minorEastAsia" w:cstheme="minorHAnsi"/>
        </w:rPr>
        <w:t xml:space="preserve">2.2 </w:t>
      </w:r>
      <w:r w:rsidR="000202EC">
        <w:rPr>
          <w:rFonts w:eastAsiaTheme="minorEastAsia" w:cstheme="minorHAnsi"/>
        </w:rPr>
        <w:tab/>
      </w:r>
      <w:r w:rsidR="08C9C39C" w:rsidRPr="000202EC">
        <w:rPr>
          <w:rFonts w:eastAsiaTheme="minorEastAsia" w:cstheme="minorHAnsi"/>
        </w:rPr>
        <w:t xml:space="preserve">A </w:t>
      </w:r>
      <w:r w:rsidR="0D92E0E4" w:rsidRPr="000202EC">
        <w:rPr>
          <w:rFonts w:eastAsiaTheme="minorEastAsia" w:cstheme="minorHAnsi"/>
        </w:rPr>
        <w:t xml:space="preserve">young person </w:t>
      </w:r>
      <w:r w:rsidR="08C9C39C" w:rsidRPr="000202EC">
        <w:rPr>
          <w:rFonts w:eastAsiaTheme="minorEastAsia" w:cstheme="minorHAnsi"/>
        </w:rPr>
        <w:t xml:space="preserve">of compulsory school age or a young person has a learning difficulty or disability if they have a significantly greater difficulty in learning than </w:t>
      </w:r>
      <w:r w:rsidR="52B0E5E5" w:rsidRPr="000202EC">
        <w:rPr>
          <w:rFonts w:eastAsiaTheme="minorEastAsia" w:cstheme="minorHAnsi"/>
        </w:rPr>
        <w:t>most</w:t>
      </w:r>
      <w:r w:rsidR="08C9C39C" w:rsidRPr="000202EC">
        <w:rPr>
          <w:rFonts w:eastAsiaTheme="minorEastAsia" w:cstheme="minorHAnsi"/>
        </w:rPr>
        <w:t xml:space="preserve"> others of the same age, or has a disability which prevents or hinders them from making use of facilities of a kind </w:t>
      </w:r>
      <w:r w:rsidR="36FA08C9" w:rsidRPr="000202EC">
        <w:rPr>
          <w:rFonts w:eastAsiaTheme="minorEastAsia" w:cstheme="minorHAnsi"/>
        </w:rPr>
        <w:t>provided</w:t>
      </w:r>
      <w:r w:rsidR="08C9C39C" w:rsidRPr="000202EC">
        <w:rPr>
          <w:rFonts w:eastAsiaTheme="minorEastAsia" w:cstheme="minorHAnsi"/>
        </w:rPr>
        <w:t xml:space="preserve"> for others of the same age in mainstream schools or mainstream post-16 </w:t>
      </w:r>
      <w:proofErr w:type="gramStart"/>
      <w:r w:rsidR="08C9C39C" w:rsidRPr="000202EC">
        <w:rPr>
          <w:rFonts w:eastAsiaTheme="minorEastAsia" w:cstheme="minorHAnsi"/>
        </w:rPr>
        <w:t>institutions</w:t>
      </w:r>
      <w:proofErr w:type="gramEnd"/>
    </w:p>
    <w:p w14:paraId="18E701D2" w14:textId="77777777" w:rsidR="000202EC" w:rsidRDefault="000202EC" w:rsidP="003344FA">
      <w:pPr>
        <w:spacing w:after="0" w:line="240" w:lineRule="auto"/>
        <w:ind w:left="709" w:hanging="709"/>
        <w:rPr>
          <w:rFonts w:eastAsiaTheme="minorEastAsia" w:cstheme="minorHAnsi"/>
        </w:rPr>
      </w:pPr>
    </w:p>
    <w:p w14:paraId="330C60DC" w14:textId="327671E2" w:rsidR="00204A17" w:rsidRPr="000202EC" w:rsidRDefault="76A0845B" w:rsidP="003344FA">
      <w:pPr>
        <w:spacing w:after="0" w:line="240" w:lineRule="auto"/>
        <w:ind w:left="709" w:hanging="709"/>
        <w:rPr>
          <w:rFonts w:eastAsiaTheme="minorEastAsia" w:cstheme="minorHAnsi"/>
        </w:rPr>
      </w:pPr>
      <w:r w:rsidRPr="000202EC">
        <w:rPr>
          <w:rFonts w:eastAsiaTheme="minorEastAsia" w:cstheme="minorHAnsi"/>
        </w:rPr>
        <w:t xml:space="preserve">2.3 </w:t>
      </w:r>
      <w:r w:rsidR="000202EC">
        <w:rPr>
          <w:rFonts w:eastAsiaTheme="minorEastAsia" w:cstheme="minorHAnsi"/>
        </w:rPr>
        <w:tab/>
      </w:r>
      <w:r w:rsidR="08C9C39C" w:rsidRPr="000202EC">
        <w:rPr>
          <w:rFonts w:eastAsiaTheme="minorEastAsia" w:cstheme="minorHAnsi"/>
        </w:rPr>
        <w:t xml:space="preserve">For </w:t>
      </w:r>
      <w:r w:rsidR="374F0132" w:rsidRPr="000202EC">
        <w:rPr>
          <w:rFonts w:eastAsiaTheme="minorEastAsia" w:cstheme="minorHAnsi"/>
        </w:rPr>
        <w:t>a young person</w:t>
      </w:r>
      <w:r w:rsidR="08C9C39C" w:rsidRPr="000202EC">
        <w:rPr>
          <w:rFonts w:eastAsiaTheme="minorEastAsia" w:cstheme="minorHAnsi"/>
        </w:rPr>
        <w:t xml:space="preserve"> aged two or more, special educational provision is educational or training provision that is additional to or different from that made </w:t>
      </w:r>
      <w:r w:rsidR="187664A3" w:rsidRPr="000202EC">
        <w:rPr>
          <w:rFonts w:eastAsiaTheme="minorEastAsia" w:cstheme="minorHAnsi"/>
        </w:rPr>
        <w:t>for</w:t>
      </w:r>
      <w:r w:rsidR="08C9C39C" w:rsidRPr="000202EC">
        <w:rPr>
          <w:rFonts w:eastAsiaTheme="minorEastAsia" w:cstheme="minorHAnsi"/>
        </w:rPr>
        <w:t xml:space="preserve"> other young people of the same age by mainstream schools, maintained nursery schools, mainstream post-16 institutions or by relevant early years providers. Significantly greater difficulty in learning than most others of the same age.</w:t>
      </w:r>
    </w:p>
    <w:p w14:paraId="61FF2A00" w14:textId="77777777" w:rsidR="000202EC" w:rsidRDefault="000202EC" w:rsidP="003344FA">
      <w:pPr>
        <w:spacing w:after="0" w:line="240" w:lineRule="auto"/>
        <w:ind w:left="709" w:hanging="709"/>
        <w:rPr>
          <w:rFonts w:eastAsiaTheme="minorEastAsia" w:cstheme="minorHAnsi"/>
        </w:rPr>
      </w:pPr>
    </w:p>
    <w:p w14:paraId="70A2042B" w14:textId="04FBB24A" w:rsidR="00204A17" w:rsidRPr="000202EC" w:rsidRDefault="2822A86B" w:rsidP="003344FA">
      <w:pPr>
        <w:spacing w:after="0" w:line="240" w:lineRule="auto"/>
        <w:ind w:left="709" w:hanging="709"/>
        <w:rPr>
          <w:rFonts w:eastAsiaTheme="minorEastAsia" w:cstheme="minorHAnsi"/>
        </w:rPr>
      </w:pPr>
      <w:r w:rsidRPr="000202EC">
        <w:rPr>
          <w:rFonts w:eastAsiaTheme="minorEastAsia" w:cstheme="minorHAnsi"/>
        </w:rPr>
        <w:t xml:space="preserve">2.4 </w:t>
      </w:r>
      <w:r w:rsidR="000202EC">
        <w:rPr>
          <w:rFonts w:eastAsiaTheme="minorEastAsia" w:cstheme="minorHAnsi"/>
        </w:rPr>
        <w:tab/>
      </w:r>
      <w:r w:rsidR="08C9C39C" w:rsidRPr="000202EC">
        <w:rPr>
          <w:rFonts w:eastAsiaTheme="minorEastAsia" w:cstheme="minorHAnsi"/>
        </w:rPr>
        <w:t>Disability or health condition that prevents or hinders them from making use of educational facilities used by peers of the same age in mainstream schools or mainstream post-16 institutions.</w:t>
      </w:r>
    </w:p>
    <w:p w14:paraId="0410EE9F" w14:textId="77777777" w:rsidR="000202EC" w:rsidRDefault="000202EC" w:rsidP="003344FA">
      <w:pPr>
        <w:spacing w:after="0" w:line="240" w:lineRule="auto"/>
        <w:ind w:left="709" w:hanging="709"/>
        <w:rPr>
          <w:rFonts w:eastAsiaTheme="minorEastAsia" w:cstheme="minorHAnsi"/>
        </w:rPr>
      </w:pPr>
    </w:p>
    <w:p w14:paraId="751785F9" w14:textId="46F3636D" w:rsidR="00204A17" w:rsidRPr="000202EC" w:rsidRDefault="1209B06D" w:rsidP="003344FA">
      <w:pPr>
        <w:spacing w:after="0" w:line="240" w:lineRule="auto"/>
        <w:ind w:left="709" w:hanging="709"/>
        <w:rPr>
          <w:rFonts w:eastAsiaTheme="minorEastAsia" w:cstheme="minorHAnsi"/>
        </w:rPr>
      </w:pPr>
      <w:r w:rsidRPr="000202EC">
        <w:rPr>
          <w:rFonts w:eastAsiaTheme="minorEastAsia" w:cstheme="minorHAnsi"/>
        </w:rPr>
        <w:t xml:space="preserve">2.5 </w:t>
      </w:r>
      <w:r w:rsidR="000202EC">
        <w:rPr>
          <w:rFonts w:eastAsiaTheme="minorEastAsia" w:cstheme="minorHAnsi"/>
        </w:rPr>
        <w:tab/>
      </w:r>
      <w:r w:rsidR="08C9C39C" w:rsidRPr="000202EC">
        <w:rPr>
          <w:rFonts w:eastAsiaTheme="minorEastAsia" w:cstheme="minorHAnsi"/>
        </w:rPr>
        <w:t>Under the Equality Act 2010, a disability is a physical or mental impairment which has a long-term and substantial adverse effect on a person’s ability to carry out normal day-to-day activities, ‘long-term’ being defined a</w:t>
      </w:r>
      <w:r w:rsidR="4CDD96E1" w:rsidRPr="000202EC">
        <w:rPr>
          <w:rFonts w:eastAsiaTheme="minorEastAsia" w:cstheme="minorHAnsi"/>
        </w:rPr>
        <w:t>s</w:t>
      </w:r>
      <w:r w:rsidR="08C9C39C" w:rsidRPr="000202EC">
        <w:rPr>
          <w:rFonts w:eastAsiaTheme="minorEastAsia" w:cstheme="minorHAnsi"/>
        </w:rPr>
        <w:t xml:space="preserve"> ‘a year or more’. </w:t>
      </w:r>
    </w:p>
    <w:p w14:paraId="787467A1" w14:textId="479B5AAA" w:rsidR="00204A17" w:rsidRPr="000202EC" w:rsidRDefault="08C9C39C" w:rsidP="000202EC">
      <w:pPr>
        <w:spacing w:after="0" w:line="240" w:lineRule="auto"/>
        <w:rPr>
          <w:rFonts w:eastAsiaTheme="minorEastAsia" w:cstheme="minorHAnsi"/>
        </w:rPr>
      </w:pPr>
      <w:r w:rsidRPr="000202EC">
        <w:rPr>
          <w:rFonts w:eastAsiaTheme="minorEastAsia" w:cstheme="minorHAnsi"/>
        </w:rPr>
        <w:t xml:space="preserve"> </w:t>
      </w:r>
    </w:p>
    <w:p w14:paraId="685E0F74" w14:textId="0D01CA50" w:rsidR="00204A17" w:rsidRPr="000202EC" w:rsidRDefault="000202EC" w:rsidP="000202EC">
      <w:pPr>
        <w:rPr>
          <w:b/>
          <w:bCs/>
        </w:rPr>
      </w:pPr>
      <w:r w:rsidRPr="000202EC">
        <w:rPr>
          <w:b/>
          <w:bCs/>
        </w:rPr>
        <w:t>3. Objectives</w:t>
      </w:r>
    </w:p>
    <w:p w14:paraId="70C229A1" w14:textId="59B27574" w:rsidR="00204A17" w:rsidRPr="000202EC" w:rsidRDefault="22EA6E71" w:rsidP="000202EC">
      <w:pPr>
        <w:spacing w:after="0" w:line="240" w:lineRule="auto"/>
        <w:rPr>
          <w:rFonts w:eastAsiaTheme="minorEastAsia" w:cstheme="minorHAnsi"/>
        </w:rPr>
      </w:pPr>
      <w:r w:rsidRPr="000202EC">
        <w:rPr>
          <w:rFonts w:eastAsiaTheme="minorEastAsia" w:cstheme="minorHAnsi"/>
        </w:rPr>
        <w:t xml:space="preserve">Our </w:t>
      </w:r>
      <w:r w:rsidR="7EC75767" w:rsidRPr="000202EC">
        <w:rPr>
          <w:rFonts w:eastAsiaTheme="minorEastAsia" w:cstheme="minorHAnsi"/>
        </w:rPr>
        <w:t>educational settings</w:t>
      </w:r>
      <w:r w:rsidR="08C9C39C" w:rsidRPr="000202EC">
        <w:rPr>
          <w:rFonts w:eastAsiaTheme="minorEastAsia" w:cstheme="minorHAnsi"/>
        </w:rPr>
        <w:t xml:space="preserve"> aim to achieve the core aims of this policy by achieving the following strategic and measurable objectives:</w:t>
      </w:r>
    </w:p>
    <w:p w14:paraId="55A86C24" w14:textId="77777777" w:rsidR="00C71ECF" w:rsidRDefault="00C71ECF" w:rsidP="000202EC">
      <w:pPr>
        <w:spacing w:after="0" w:line="240" w:lineRule="auto"/>
        <w:rPr>
          <w:rFonts w:eastAsiaTheme="minorEastAsia" w:cstheme="minorHAnsi"/>
        </w:rPr>
      </w:pPr>
    </w:p>
    <w:p w14:paraId="0D4071C3" w14:textId="114AB10D" w:rsidR="00204A17" w:rsidRPr="000202EC" w:rsidRDefault="3AD23975" w:rsidP="003344FA">
      <w:pPr>
        <w:spacing w:after="0" w:line="240" w:lineRule="auto"/>
        <w:ind w:left="709" w:hanging="709"/>
        <w:rPr>
          <w:rFonts w:eastAsiaTheme="minorEastAsia" w:cstheme="minorHAnsi"/>
        </w:rPr>
      </w:pPr>
      <w:r w:rsidRPr="000202EC">
        <w:rPr>
          <w:rFonts w:eastAsiaTheme="minorEastAsia" w:cstheme="minorHAnsi"/>
        </w:rPr>
        <w:t xml:space="preserve">3.1 </w:t>
      </w:r>
      <w:r w:rsidR="00C71ECF">
        <w:rPr>
          <w:rFonts w:eastAsiaTheme="minorEastAsia" w:cstheme="minorHAnsi"/>
        </w:rPr>
        <w:tab/>
      </w:r>
      <w:r w:rsidR="08C9C39C" w:rsidRPr="000202EC">
        <w:rPr>
          <w:rFonts w:eastAsiaTheme="minorEastAsia" w:cstheme="minorHAnsi"/>
        </w:rPr>
        <w:t xml:space="preserve">To follow the graduated approach outlined in the DfE’s ‘SEND Code of Practice: 0 to 25 </w:t>
      </w:r>
      <w:bookmarkStart w:id="13" w:name="_Int_ALpTTzsk"/>
      <w:proofErr w:type="gramStart"/>
      <w:r w:rsidR="08C9C39C" w:rsidRPr="000202EC">
        <w:rPr>
          <w:rFonts w:eastAsiaTheme="minorEastAsia" w:cstheme="minorHAnsi"/>
        </w:rPr>
        <w:t>years’</w:t>
      </w:r>
      <w:bookmarkEnd w:id="13"/>
      <w:proofErr w:type="gramEnd"/>
      <w:r w:rsidR="08C9C39C" w:rsidRPr="000202EC">
        <w:rPr>
          <w:rFonts w:eastAsiaTheme="minorEastAsia" w:cstheme="minorHAnsi"/>
        </w:rPr>
        <w:t>.</w:t>
      </w:r>
    </w:p>
    <w:p w14:paraId="14BD2D1D" w14:textId="7976EAA7" w:rsidR="006E59E3" w:rsidRPr="000202EC" w:rsidRDefault="129B2520" w:rsidP="003344FA">
      <w:pPr>
        <w:spacing w:after="0" w:line="240" w:lineRule="auto"/>
        <w:ind w:left="709" w:hanging="709"/>
        <w:rPr>
          <w:rFonts w:eastAsiaTheme="minorEastAsia" w:cstheme="minorHAnsi"/>
        </w:rPr>
      </w:pPr>
      <w:r w:rsidRPr="000202EC">
        <w:rPr>
          <w:rFonts w:eastAsiaTheme="minorEastAsia" w:cstheme="minorHAnsi"/>
        </w:rPr>
        <w:t xml:space="preserve">3.2 </w:t>
      </w:r>
      <w:r w:rsidR="00C71ECF">
        <w:rPr>
          <w:rFonts w:eastAsiaTheme="minorEastAsia" w:cstheme="minorHAnsi"/>
        </w:rPr>
        <w:tab/>
      </w:r>
      <w:r w:rsidR="08C9C39C" w:rsidRPr="000202EC">
        <w:rPr>
          <w:rFonts w:eastAsiaTheme="minorEastAsia" w:cstheme="minorHAnsi"/>
        </w:rPr>
        <w:t>To monitor the progress of all pupils to aid the earliest possible identification of SEND</w:t>
      </w:r>
      <w:r w:rsidR="0B6D129B" w:rsidRPr="000202EC">
        <w:rPr>
          <w:rFonts w:eastAsiaTheme="minorEastAsia" w:cstheme="minorHAnsi"/>
        </w:rPr>
        <w:t>, to gain an understanding of need and implementation of provision.</w:t>
      </w:r>
    </w:p>
    <w:p w14:paraId="61A13B59" w14:textId="77777777" w:rsidR="00F55808" w:rsidRPr="000202EC" w:rsidRDefault="00F55808" w:rsidP="000202EC">
      <w:pPr>
        <w:spacing w:after="0" w:line="240" w:lineRule="auto"/>
        <w:rPr>
          <w:rFonts w:eastAsiaTheme="minorEastAsia" w:cstheme="minorHAnsi"/>
        </w:rPr>
      </w:pPr>
    </w:p>
    <w:p w14:paraId="06C3AA85" w14:textId="0781F7C5" w:rsidR="24F75166" w:rsidRPr="0064228C" w:rsidRDefault="006E59E3" w:rsidP="0064228C">
      <w:pPr>
        <w:rPr>
          <w:b/>
          <w:bCs/>
        </w:rPr>
      </w:pPr>
      <w:bookmarkStart w:id="14" w:name="_Toc155871221"/>
      <w:bookmarkStart w:id="15" w:name="_Toc155880793"/>
      <w:r w:rsidRPr="0064228C">
        <w:rPr>
          <w:b/>
          <w:bCs/>
        </w:rPr>
        <w:t xml:space="preserve">4. </w:t>
      </w:r>
      <w:r w:rsidR="08C9C39C" w:rsidRPr="0064228C">
        <w:rPr>
          <w:b/>
          <w:bCs/>
        </w:rPr>
        <w:t>Roles and responsibilities</w:t>
      </w:r>
      <w:bookmarkEnd w:id="14"/>
      <w:bookmarkEnd w:id="15"/>
      <w:r w:rsidR="08C9C39C" w:rsidRPr="0064228C">
        <w:rPr>
          <w:b/>
          <w:bCs/>
        </w:rPr>
        <w:t xml:space="preserve">  </w:t>
      </w:r>
    </w:p>
    <w:p w14:paraId="686C5720" w14:textId="50424001" w:rsidR="00204A17" w:rsidRPr="000202EC" w:rsidRDefault="08C9C39C" w:rsidP="000202EC">
      <w:pPr>
        <w:spacing w:after="0" w:line="240" w:lineRule="auto"/>
        <w:rPr>
          <w:rFonts w:eastAsiaTheme="minorEastAsia" w:cstheme="minorHAnsi"/>
        </w:rPr>
      </w:pPr>
      <w:r w:rsidRPr="000202EC">
        <w:rPr>
          <w:rFonts w:eastAsiaTheme="minorEastAsia" w:cstheme="minorHAnsi"/>
          <w:b/>
          <w:bCs/>
        </w:rPr>
        <w:t xml:space="preserve">“Every </w:t>
      </w:r>
      <w:r w:rsidR="0322A84C" w:rsidRPr="000202EC">
        <w:rPr>
          <w:rFonts w:eastAsiaTheme="minorEastAsia" w:cstheme="minorHAnsi"/>
          <w:b/>
          <w:bCs/>
        </w:rPr>
        <w:t>Leader</w:t>
      </w:r>
      <w:r w:rsidRPr="000202EC">
        <w:rPr>
          <w:rFonts w:eastAsiaTheme="minorEastAsia" w:cstheme="minorHAnsi"/>
          <w:b/>
          <w:bCs/>
        </w:rPr>
        <w:t xml:space="preserve"> is a </w:t>
      </w:r>
      <w:r w:rsidR="64451C63" w:rsidRPr="000202EC">
        <w:rPr>
          <w:rFonts w:eastAsiaTheme="minorEastAsia" w:cstheme="minorHAnsi"/>
          <w:b/>
          <w:bCs/>
        </w:rPr>
        <w:t>Leader</w:t>
      </w:r>
      <w:r w:rsidRPr="000202EC">
        <w:rPr>
          <w:rFonts w:eastAsiaTheme="minorEastAsia" w:cstheme="minorHAnsi"/>
          <w:b/>
          <w:bCs/>
        </w:rPr>
        <w:t xml:space="preserve"> of SEND</w:t>
      </w:r>
      <w:r w:rsidR="5FCEAB62" w:rsidRPr="000202EC">
        <w:rPr>
          <w:rFonts w:eastAsiaTheme="minorEastAsia" w:cstheme="minorHAnsi"/>
          <w:b/>
          <w:bCs/>
        </w:rPr>
        <w:t>.”</w:t>
      </w:r>
      <w:r w:rsidRPr="000202EC">
        <w:rPr>
          <w:rFonts w:eastAsiaTheme="minorEastAsia" w:cstheme="minorHAnsi"/>
          <w:b/>
          <w:bCs/>
        </w:rPr>
        <w:t xml:space="preserve">  </w:t>
      </w:r>
    </w:p>
    <w:p w14:paraId="685A5B5D" w14:textId="77777777" w:rsidR="0064228C" w:rsidRDefault="0064228C" w:rsidP="000202EC">
      <w:pPr>
        <w:spacing w:after="0" w:line="240" w:lineRule="auto"/>
        <w:rPr>
          <w:rFonts w:eastAsiaTheme="minorEastAsia" w:cstheme="minorHAnsi"/>
        </w:rPr>
      </w:pPr>
    </w:p>
    <w:p w14:paraId="7B9FF10C" w14:textId="12D09E6C" w:rsidR="00204A17" w:rsidRPr="000202EC" w:rsidRDefault="08C9C39C" w:rsidP="000202EC">
      <w:pPr>
        <w:spacing w:after="0" w:line="240" w:lineRule="auto"/>
        <w:rPr>
          <w:rFonts w:eastAsiaTheme="minorEastAsia" w:cstheme="minorHAnsi"/>
        </w:rPr>
      </w:pPr>
      <w:r w:rsidRPr="000202EC">
        <w:rPr>
          <w:rFonts w:eastAsiaTheme="minorEastAsia" w:cstheme="minorHAnsi"/>
        </w:rPr>
        <w:t xml:space="preserve">Every </w:t>
      </w:r>
      <w:r w:rsidR="340F1240" w:rsidRPr="000202EC">
        <w:rPr>
          <w:rFonts w:eastAsiaTheme="minorEastAsia" w:cstheme="minorHAnsi"/>
        </w:rPr>
        <w:t>Leader</w:t>
      </w:r>
      <w:r w:rsidRPr="000202EC">
        <w:rPr>
          <w:rFonts w:eastAsiaTheme="minorEastAsia" w:cstheme="minorHAnsi"/>
        </w:rPr>
        <w:t xml:space="preserve"> is defined as ‘all staff’ employed within the Osborne Cooperative Academy Trust.</w:t>
      </w:r>
    </w:p>
    <w:p w14:paraId="7889350A" w14:textId="77777777" w:rsidR="003344FA" w:rsidRDefault="003344FA" w:rsidP="003344FA">
      <w:pPr>
        <w:spacing w:after="0" w:line="240" w:lineRule="auto"/>
        <w:rPr>
          <w:rFonts w:eastAsiaTheme="minorEastAsia" w:cstheme="minorHAnsi"/>
        </w:rPr>
      </w:pPr>
    </w:p>
    <w:p w14:paraId="7068081B" w14:textId="24D41DD5" w:rsidR="00204A17" w:rsidRPr="000202EC" w:rsidRDefault="461A0035" w:rsidP="003344FA">
      <w:pPr>
        <w:spacing w:after="0" w:line="240" w:lineRule="auto"/>
        <w:ind w:left="709" w:hanging="709"/>
        <w:rPr>
          <w:rFonts w:eastAsiaTheme="minorEastAsia" w:cstheme="minorHAnsi"/>
        </w:rPr>
      </w:pPr>
      <w:r w:rsidRPr="000202EC">
        <w:rPr>
          <w:rFonts w:eastAsiaTheme="minorEastAsia" w:cstheme="minorHAnsi"/>
        </w:rPr>
        <w:t xml:space="preserve">4. </w:t>
      </w:r>
      <w:r w:rsidR="704CE745" w:rsidRPr="000202EC">
        <w:rPr>
          <w:rFonts w:eastAsiaTheme="minorEastAsia" w:cstheme="minorHAnsi"/>
        </w:rPr>
        <w:t xml:space="preserve">1 </w:t>
      </w:r>
      <w:r w:rsidR="007812E5">
        <w:rPr>
          <w:rFonts w:eastAsiaTheme="minorEastAsia" w:cstheme="minorHAnsi"/>
        </w:rPr>
        <w:tab/>
      </w:r>
      <w:r w:rsidR="704CE745" w:rsidRPr="000202EC">
        <w:rPr>
          <w:rFonts w:eastAsiaTheme="minorEastAsia" w:cstheme="minorHAnsi"/>
        </w:rPr>
        <w:t>The</w:t>
      </w:r>
      <w:r w:rsidR="08C9C39C" w:rsidRPr="000202EC">
        <w:rPr>
          <w:rFonts w:eastAsiaTheme="minorEastAsia" w:cstheme="minorHAnsi"/>
        </w:rPr>
        <w:t xml:space="preserve"> Equality Act 2010 sets out the legal obligations that schools, early years providers, post-16 institutions, local authorities and others have towards disabled young people</w:t>
      </w:r>
      <w:r w:rsidR="689B2781" w:rsidRPr="000202EC">
        <w:rPr>
          <w:rFonts w:eastAsiaTheme="minorEastAsia" w:cstheme="minorHAnsi"/>
        </w:rPr>
        <w:t xml:space="preserve">. </w:t>
      </w:r>
    </w:p>
    <w:p w14:paraId="7DF0077F" w14:textId="77777777" w:rsidR="00E84A00" w:rsidRDefault="00E84A00" w:rsidP="000202EC">
      <w:pPr>
        <w:spacing w:after="0" w:line="240" w:lineRule="auto"/>
        <w:rPr>
          <w:rFonts w:eastAsiaTheme="minorEastAsia" w:cstheme="minorHAnsi"/>
        </w:rPr>
      </w:pPr>
    </w:p>
    <w:p w14:paraId="20234486" w14:textId="219F78F5" w:rsidR="00204A17" w:rsidRDefault="2A43FFA1" w:rsidP="000202EC">
      <w:pPr>
        <w:spacing w:after="0" w:line="240" w:lineRule="auto"/>
        <w:rPr>
          <w:rFonts w:eastAsiaTheme="minorEastAsia" w:cstheme="minorHAnsi"/>
        </w:rPr>
      </w:pPr>
      <w:r w:rsidRPr="000202EC">
        <w:rPr>
          <w:rFonts w:eastAsiaTheme="minorEastAsia" w:cstheme="minorHAnsi"/>
        </w:rPr>
        <w:t xml:space="preserve">Our </w:t>
      </w:r>
      <w:r w:rsidR="2DA1E947" w:rsidRPr="000202EC">
        <w:rPr>
          <w:rFonts w:eastAsiaTheme="minorEastAsia" w:cstheme="minorHAnsi"/>
        </w:rPr>
        <w:t>educational settings</w:t>
      </w:r>
      <w:r w:rsidRPr="000202EC">
        <w:rPr>
          <w:rFonts w:eastAsiaTheme="minorEastAsia" w:cstheme="minorHAnsi"/>
        </w:rPr>
        <w:t xml:space="preserve"> are committed to:</w:t>
      </w:r>
    </w:p>
    <w:p w14:paraId="045BBFEB" w14:textId="77777777" w:rsidR="007812E5" w:rsidRPr="000202EC" w:rsidRDefault="007812E5" w:rsidP="000202EC">
      <w:pPr>
        <w:spacing w:after="0" w:line="240" w:lineRule="auto"/>
        <w:rPr>
          <w:rFonts w:eastAsiaTheme="minorEastAsia" w:cstheme="minorHAnsi"/>
        </w:rPr>
      </w:pPr>
    </w:p>
    <w:p w14:paraId="17ACCE99" w14:textId="2C60F3A9" w:rsidR="00204A17" w:rsidRPr="000202EC" w:rsidRDefault="000D19E0" w:rsidP="000202EC">
      <w:pPr>
        <w:pStyle w:val="ListParagraph"/>
        <w:numPr>
          <w:ilvl w:val="0"/>
          <w:numId w:val="54"/>
        </w:numPr>
        <w:spacing w:after="0" w:line="240" w:lineRule="auto"/>
        <w:rPr>
          <w:rFonts w:eastAsiaTheme="minorEastAsia" w:cstheme="minorHAnsi"/>
        </w:rPr>
      </w:pPr>
      <w:r w:rsidRPr="000202EC">
        <w:rPr>
          <w:rFonts w:eastAsiaTheme="minorEastAsia" w:cstheme="minorHAnsi"/>
        </w:rPr>
        <w:t>n</w:t>
      </w:r>
      <w:r w:rsidR="08C9C39C" w:rsidRPr="000202EC">
        <w:rPr>
          <w:rFonts w:eastAsiaTheme="minorEastAsia" w:cstheme="minorHAnsi"/>
        </w:rPr>
        <w:t>ot directly or indirectly discriminat</w:t>
      </w:r>
      <w:r w:rsidR="09FC65F3" w:rsidRPr="000202EC">
        <w:rPr>
          <w:rFonts w:eastAsiaTheme="minorEastAsia" w:cstheme="minorHAnsi"/>
        </w:rPr>
        <w:t>ing</w:t>
      </w:r>
      <w:r w:rsidR="08C9C39C" w:rsidRPr="000202EC">
        <w:rPr>
          <w:rFonts w:eastAsiaTheme="minorEastAsia" w:cstheme="minorHAnsi"/>
        </w:rPr>
        <w:t xml:space="preserve"> against, </w:t>
      </w:r>
      <w:bookmarkStart w:id="16" w:name="_Int_EnxtTXDg"/>
      <w:r w:rsidR="08C9C39C" w:rsidRPr="000202EC">
        <w:rPr>
          <w:rFonts w:eastAsiaTheme="minorEastAsia" w:cstheme="minorHAnsi"/>
        </w:rPr>
        <w:t>harass</w:t>
      </w:r>
      <w:r w:rsidR="3ADD4870" w:rsidRPr="000202EC">
        <w:rPr>
          <w:rFonts w:eastAsiaTheme="minorEastAsia" w:cstheme="minorHAnsi"/>
        </w:rPr>
        <w:t>ing</w:t>
      </w:r>
      <w:bookmarkEnd w:id="16"/>
      <w:r w:rsidR="08C9C39C" w:rsidRPr="000202EC">
        <w:rPr>
          <w:rFonts w:eastAsiaTheme="minorEastAsia" w:cstheme="minorHAnsi"/>
        </w:rPr>
        <w:t xml:space="preserve"> or victimis</w:t>
      </w:r>
      <w:r w:rsidR="74E4369F" w:rsidRPr="000202EC">
        <w:rPr>
          <w:rFonts w:eastAsiaTheme="minorEastAsia" w:cstheme="minorHAnsi"/>
        </w:rPr>
        <w:t>ing</w:t>
      </w:r>
      <w:r w:rsidR="08C9C39C" w:rsidRPr="000202EC">
        <w:rPr>
          <w:rFonts w:eastAsiaTheme="minorEastAsia" w:cstheme="minorHAnsi"/>
        </w:rPr>
        <w:t xml:space="preserve"> disabled young people </w:t>
      </w:r>
    </w:p>
    <w:p w14:paraId="0D06C9B6" w14:textId="56CCA5A5" w:rsidR="00204A17" w:rsidRPr="000202EC" w:rsidRDefault="000D19E0" w:rsidP="000202EC">
      <w:pPr>
        <w:pStyle w:val="ListParagraph"/>
        <w:numPr>
          <w:ilvl w:val="0"/>
          <w:numId w:val="54"/>
        </w:numPr>
        <w:spacing w:after="0" w:line="240" w:lineRule="auto"/>
        <w:rPr>
          <w:rFonts w:eastAsiaTheme="minorEastAsia" w:cstheme="minorHAnsi"/>
        </w:rPr>
      </w:pPr>
      <w:r w:rsidRPr="000202EC">
        <w:rPr>
          <w:rFonts w:eastAsiaTheme="minorEastAsia" w:cstheme="minorHAnsi"/>
        </w:rPr>
        <w:t>n</w:t>
      </w:r>
      <w:r w:rsidR="08C9C39C" w:rsidRPr="000202EC">
        <w:rPr>
          <w:rFonts w:eastAsiaTheme="minorEastAsia" w:cstheme="minorHAnsi"/>
        </w:rPr>
        <w:t>ot discriminat</w:t>
      </w:r>
      <w:r w:rsidR="2E5F8C61" w:rsidRPr="000202EC">
        <w:rPr>
          <w:rFonts w:eastAsiaTheme="minorEastAsia" w:cstheme="minorHAnsi"/>
        </w:rPr>
        <w:t>ing</w:t>
      </w:r>
      <w:r w:rsidR="08C9C39C" w:rsidRPr="000202EC">
        <w:rPr>
          <w:rFonts w:eastAsiaTheme="minorEastAsia" w:cstheme="minorHAnsi"/>
        </w:rPr>
        <w:t xml:space="preserve"> for a reason arising in consequence of a young person’s disability</w:t>
      </w:r>
    </w:p>
    <w:p w14:paraId="346D333A" w14:textId="66F8D219" w:rsidR="00204A17" w:rsidRPr="000202EC" w:rsidRDefault="000D19E0" w:rsidP="000202EC">
      <w:pPr>
        <w:pStyle w:val="ListParagraph"/>
        <w:numPr>
          <w:ilvl w:val="0"/>
          <w:numId w:val="54"/>
        </w:numPr>
        <w:spacing w:after="0" w:line="240" w:lineRule="auto"/>
        <w:rPr>
          <w:rFonts w:eastAsiaTheme="minorEastAsia" w:cstheme="minorHAnsi"/>
        </w:rPr>
      </w:pPr>
      <w:r w:rsidRPr="000202EC">
        <w:rPr>
          <w:rFonts w:eastAsiaTheme="minorEastAsia" w:cstheme="minorHAnsi"/>
        </w:rPr>
        <w:t>m</w:t>
      </w:r>
      <w:r w:rsidR="04EE024C" w:rsidRPr="000202EC">
        <w:rPr>
          <w:rFonts w:eastAsiaTheme="minorEastAsia" w:cstheme="minorHAnsi"/>
        </w:rPr>
        <w:t>aking</w:t>
      </w:r>
      <w:r w:rsidR="08C9C39C" w:rsidRPr="000202EC">
        <w:rPr>
          <w:rFonts w:eastAsiaTheme="minorEastAsia" w:cstheme="minorHAnsi"/>
        </w:rPr>
        <w:t xml:space="preserve"> reasonable adjustments, including the provision of auxiliary aids and services, to ensure that disabled young people are not at a substantial disadvantage compared with their peers</w:t>
      </w:r>
      <w:r w:rsidR="1D594E44" w:rsidRPr="000202EC">
        <w:rPr>
          <w:rFonts w:eastAsiaTheme="minorEastAsia" w:cstheme="minorHAnsi"/>
        </w:rPr>
        <w:t xml:space="preserve">. </w:t>
      </w:r>
      <w:r w:rsidR="08C9C39C" w:rsidRPr="000202EC">
        <w:rPr>
          <w:rFonts w:eastAsiaTheme="minorEastAsia" w:cstheme="minorHAnsi"/>
        </w:rPr>
        <w:t xml:space="preserve">This duty is anticipatory – it requires thought to be given in advance to what disabled young people might require and what adjustments might need to be made to prevent that </w:t>
      </w:r>
      <w:proofErr w:type="gramStart"/>
      <w:r w:rsidR="08C9C39C" w:rsidRPr="000202EC">
        <w:rPr>
          <w:rFonts w:eastAsiaTheme="minorEastAsia" w:cstheme="minorHAnsi"/>
        </w:rPr>
        <w:t>disadvantage</w:t>
      </w:r>
      <w:proofErr w:type="gramEnd"/>
    </w:p>
    <w:p w14:paraId="67331EAD" w14:textId="16642089" w:rsidR="00204A17" w:rsidRPr="000202EC" w:rsidRDefault="008550AF" w:rsidP="000202EC">
      <w:pPr>
        <w:pStyle w:val="ListParagraph"/>
        <w:numPr>
          <w:ilvl w:val="0"/>
          <w:numId w:val="54"/>
        </w:numPr>
        <w:spacing w:after="0" w:line="240" w:lineRule="auto"/>
        <w:rPr>
          <w:rFonts w:eastAsiaTheme="minorEastAsia" w:cstheme="minorHAnsi"/>
        </w:rPr>
      </w:pPr>
      <w:r w:rsidRPr="000202EC">
        <w:rPr>
          <w:rFonts w:eastAsiaTheme="minorEastAsia" w:cstheme="minorHAnsi"/>
        </w:rPr>
        <w:t>m</w:t>
      </w:r>
      <w:r w:rsidR="1D0F1CB2" w:rsidRPr="000202EC">
        <w:rPr>
          <w:rFonts w:eastAsiaTheme="minorEastAsia" w:cstheme="minorHAnsi"/>
        </w:rPr>
        <w:t>aking</w:t>
      </w:r>
      <w:r w:rsidR="08C9C39C" w:rsidRPr="000202EC">
        <w:rPr>
          <w:rFonts w:eastAsiaTheme="minorEastAsia" w:cstheme="minorHAnsi"/>
        </w:rPr>
        <w:t xml:space="preserve"> reasonable adjustments by making physical alterations and</w:t>
      </w:r>
      <w:r w:rsidR="217BF22A" w:rsidRPr="000202EC">
        <w:rPr>
          <w:rFonts w:eastAsiaTheme="minorEastAsia" w:cstheme="minorHAnsi"/>
        </w:rPr>
        <w:t xml:space="preserve"> </w:t>
      </w:r>
      <w:r w:rsidR="08C9C39C" w:rsidRPr="000202EC">
        <w:rPr>
          <w:rFonts w:eastAsiaTheme="minorEastAsia" w:cstheme="minorHAnsi"/>
        </w:rPr>
        <w:t>publish</w:t>
      </w:r>
      <w:r w:rsidR="7E876BE7" w:rsidRPr="000202EC">
        <w:rPr>
          <w:rFonts w:eastAsiaTheme="minorEastAsia" w:cstheme="minorHAnsi"/>
        </w:rPr>
        <w:t>ing</w:t>
      </w:r>
      <w:r w:rsidR="08C9C39C" w:rsidRPr="000202EC">
        <w:rPr>
          <w:rFonts w:eastAsiaTheme="minorEastAsia" w:cstheme="minorHAnsi"/>
        </w:rPr>
        <w:t xml:space="preserve"> accessibility plans</w:t>
      </w:r>
      <w:r w:rsidR="72133FB5" w:rsidRPr="000202EC">
        <w:rPr>
          <w:rFonts w:eastAsiaTheme="minorEastAsia" w:cstheme="minorHAnsi"/>
        </w:rPr>
        <w:t>,</w:t>
      </w:r>
      <w:r w:rsidR="08C9C39C" w:rsidRPr="000202EC">
        <w:rPr>
          <w:rFonts w:eastAsiaTheme="minorEastAsia" w:cstheme="minorHAnsi"/>
        </w:rPr>
        <w:t xml:space="preserve"> setting out how </w:t>
      </w:r>
      <w:r w:rsidR="360FF883" w:rsidRPr="000202EC">
        <w:rPr>
          <w:rFonts w:eastAsiaTheme="minorEastAsia" w:cstheme="minorHAnsi"/>
        </w:rPr>
        <w:t>we</w:t>
      </w:r>
      <w:r w:rsidR="08C9C39C" w:rsidRPr="000202EC">
        <w:rPr>
          <w:rFonts w:eastAsiaTheme="minorEastAsia" w:cstheme="minorHAnsi"/>
        </w:rPr>
        <w:t xml:space="preserve"> plan to increase access for disabled </w:t>
      </w:r>
      <w:r w:rsidR="47136855" w:rsidRPr="000202EC">
        <w:rPr>
          <w:rFonts w:eastAsiaTheme="minorEastAsia" w:cstheme="minorHAnsi"/>
        </w:rPr>
        <w:t>young people</w:t>
      </w:r>
      <w:r w:rsidR="6F9674BE" w:rsidRPr="000202EC">
        <w:rPr>
          <w:rFonts w:eastAsiaTheme="minorEastAsia" w:cstheme="minorHAnsi"/>
        </w:rPr>
        <w:t>,</w:t>
      </w:r>
      <w:r w:rsidR="08C9C39C" w:rsidRPr="000202EC">
        <w:rPr>
          <w:rFonts w:eastAsiaTheme="minorEastAsia" w:cstheme="minorHAnsi"/>
        </w:rPr>
        <w:t xml:space="preserve"> in the curriculum, the physical environment and to information.</w:t>
      </w:r>
    </w:p>
    <w:p w14:paraId="74FE616C" w14:textId="77777777" w:rsidR="003344FA" w:rsidRDefault="003344FA" w:rsidP="003344FA">
      <w:pPr>
        <w:spacing w:after="0" w:line="240" w:lineRule="auto"/>
        <w:rPr>
          <w:rFonts w:eastAsiaTheme="minorEastAsia" w:cstheme="minorHAnsi"/>
          <w:b/>
          <w:bCs/>
          <w:color w:val="70AD47" w:themeColor="accent6"/>
        </w:rPr>
      </w:pPr>
    </w:p>
    <w:p w14:paraId="31557577" w14:textId="44365F9A" w:rsidR="780C3CB1" w:rsidRDefault="780C3CB1" w:rsidP="003344FA">
      <w:pPr>
        <w:spacing w:after="0" w:line="240" w:lineRule="auto"/>
        <w:rPr>
          <w:rFonts w:eastAsiaTheme="minorEastAsia" w:cstheme="minorHAnsi"/>
        </w:rPr>
      </w:pPr>
      <w:r w:rsidRPr="000202EC">
        <w:rPr>
          <w:rFonts w:eastAsiaTheme="minorEastAsia" w:cstheme="minorHAnsi"/>
        </w:rPr>
        <w:t>4.2</w:t>
      </w:r>
      <w:r w:rsidRPr="000202EC">
        <w:rPr>
          <w:rFonts w:eastAsiaTheme="minorEastAsia" w:cstheme="minorHAnsi"/>
          <w:b/>
          <w:bCs/>
        </w:rPr>
        <w:t xml:space="preserve"> </w:t>
      </w:r>
      <w:r w:rsidR="41756FD7" w:rsidRPr="000202EC">
        <w:rPr>
          <w:rFonts w:eastAsiaTheme="minorEastAsia" w:cstheme="minorHAnsi"/>
        </w:rPr>
        <w:t>The</w:t>
      </w:r>
      <w:r w:rsidRPr="000202EC">
        <w:rPr>
          <w:rFonts w:eastAsiaTheme="minorEastAsia" w:cstheme="minorHAnsi"/>
          <w:b/>
          <w:bCs/>
        </w:rPr>
        <w:t xml:space="preserve"> Trust Strategic Lead for SEND </w:t>
      </w:r>
      <w:r w:rsidRPr="000202EC">
        <w:rPr>
          <w:rFonts w:eastAsiaTheme="minorEastAsia" w:cstheme="minorHAnsi"/>
        </w:rPr>
        <w:t>is responsible for:</w:t>
      </w:r>
    </w:p>
    <w:p w14:paraId="6C89994D" w14:textId="77777777" w:rsidR="00D160D0" w:rsidRPr="000202EC" w:rsidRDefault="00D160D0" w:rsidP="000202EC">
      <w:pPr>
        <w:spacing w:after="0" w:line="240" w:lineRule="auto"/>
        <w:rPr>
          <w:rFonts w:eastAsiaTheme="minorEastAsia" w:cstheme="minorHAnsi"/>
        </w:rPr>
      </w:pPr>
    </w:p>
    <w:p w14:paraId="7A52C770" w14:textId="73773D81" w:rsidR="0937210A" w:rsidRPr="000202EC" w:rsidRDefault="00356166" w:rsidP="000202EC">
      <w:pPr>
        <w:pStyle w:val="NoSpacing"/>
        <w:numPr>
          <w:ilvl w:val="0"/>
          <w:numId w:val="15"/>
        </w:numPr>
        <w:rPr>
          <w:rFonts w:eastAsiaTheme="minorEastAsia" w:cstheme="minorHAnsi"/>
          <w:lang w:val="en-GB"/>
        </w:rPr>
      </w:pPr>
      <w:r w:rsidRPr="000202EC">
        <w:rPr>
          <w:rFonts w:eastAsiaTheme="minorEastAsia" w:cstheme="minorHAnsi"/>
          <w:lang w:val="en-GB"/>
        </w:rPr>
        <w:t>p</w:t>
      </w:r>
      <w:r w:rsidR="4B98D759" w:rsidRPr="000202EC">
        <w:rPr>
          <w:rFonts w:eastAsiaTheme="minorEastAsia" w:cstheme="minorHAnsi"/>
          <w:lang w:val="en-GB"/>
        </w:rPr>
        <w:t>rovid</w:t>
      </w:r>
      <w:r w:rsidR="355CB456" w:rsidRPr="000202EC">
        <w:rPr>
          <w:rFonts w:eastAsiaTheme="minorEastAsia" w:cstheme="minorHAnsi"/>
          <w:lang w:val="en-GB"/>
        </w:rPr>
        <w:t>ing</w:t>
      </w:r>
      <w:r w:rsidR="4B98D759" w:rsidRPr="000202EC">
        <w:rPr>
          <w:rFonts w:eastAsiaTheme="minorEastAsia" w:cstheme="minorHAnsi"/>
          <w:lang w:val="en-GB"/>
        </w:rPr>
        <w:t xml:space="preserve"> strategic innovative leadership on a strong consistent collaborative approach to the provision of SEND across the Trust</w:t>
      </w:r>
    </w:p>
    <w:p w14:paraId="10F7809A" w14:textId="748495D2" w:rsidR="5A6CD744" w:rsidRPr="000202EC" w:rsidRDefault="00356166" w:rsidP="000202EC">
      <w:pPr>
        <w:pStyle w:val="NoSpacing"/>
        <w:numPr>
          <w:ilvl w:val="0"/>
          <w:numId w:val="15"/>
        </w:numPr>
        <w:rPr>
          <w:rFonts w:eastAsiaTheme="minorEastAsia" w:cstheme="minorHAnsi"/>
          <w:lang w:val="en-GB"/>
        </w:rPr>
      </w:pPr>
      <w:r w:rsidRPr="000202EC">
        <w:rPr>
          <w:rFonts w:eastAsiaTheme="minorEastAsia" w:cstheme="minorHAnsi"/>
          <w:lang w:val="en-GB"/>
        </w:rPr>
        <w:t>p</w:t>
      </w:r>
      <w:r w:rsidR="4CCCC43A" w:rsidRPr="000202EC">
        <w:rPr>
          <w:rFonts w:eastAsiaTheme="minorEastAsia" w:cstheme="minorHAnsi"/>
          <w:lang w:val="en-GB"/>
        </w:rPr>
        <w:t>romoting</w:t>
      </w:r>
      <w:r w:rsidR="4B98D759" w:rsidRPr="000202EC">
        <w:rPr>
          <w:rFonts w:eastAsiaTheme="minorEastAsia" w:cstheme="minorHAnsi"/>
          <w:lang w:val="en-GB"/>
        </w:rPr>
        <w:t xml:space="preserve"> quality and aspirational standards of outcomes</w:t>
      </w:r>
    </w:p>
    <w:p w14:paraId="093A40BE" w14:textId="3CCF1B07" w:rsidR="1247986F" w:rsidRPr="000202EC" w:rsidRDefault="000D19E0" w:rsidP="000202EC">
      <w:pPr>
        <w:pStyle w:val="NoSpacing"/>
        <w:numPr>
          <w:ilvl w:val="0"/>
          <w:numId w:val="15"/>
        </w:numPr>
        <w:rPr>
          <w:rFonts w:eastAsiaTheme="minorEastAsia" w:cstheme="minorHAnsi"/>
          <w:lang w:val="en-GB"/>
        </w:rPr>
      </w:pPr>
      <w:r w:rsidRPr="000202EC">
        <w:rPr>
          <w:rFonts w:eastAsiaTheme="minorEastAsia" w:cstheme="minorHAnsi"/>
          <w:lang w:val="en-GB"/>
        </w:rPr>
        <w:t>p</w:t>
      </w:r>
      <w:r w:rsidR="50D1502F" w:rsidRPr="000202EC">
        <w:rPr>
          <w:rFonts w:eastAsiaTheme="minorEastAsia" w:cstheme="minorHAnsi"/>
          <w:lang w:val="en-GB"/>
        </w:rPr>
        <w:t>romoting</w:t>
      </w:r>
      <w:r w:rsidR="4B98D759" w:rsidRPr="000202EC">
        <w:rPr>
          <w:rFonts w:eastAsiaTheme="minorEastAsia" w:cstheme="minorHAnsi"/>
          <w:lang w:val="en-GB"/>
        </w:rPr>
        <w:t xml:space="preserve"> the efficient shared use of resources, CPD and partnerships</w:t>
      </w:r>
    </w:p>
    <w:p w14:paraId="6774BDA6" w14:textId="53EC2063" w:rsidR="1EF420B8" w:rsidRPr="000202EC" w:rsidRDefault="000D19E0" w:rsidP="000202EC">
      <w:pPr>
        <w:pStyle w:val="NoSpacing"/>
        <w:numPr>
          <w:ilvl w:val="0"/>
          <w:numId w:val="15"/>
        </w:numPr>
        <w:rPr>
          <w:rFonts w:eastAsiaTheme="minorEastAsia" w:cstheme="minorHAnsi"/>
          <w:lang w:val="en-GB"/>
        </w:rPr>
      </w:pPr>
      <w:r w:rsidRPr="000202EC">
        <w:rPr>
          <w:rFonts w:eastAsiaTheme="minorEastAsia" w:cstheme="minorHAnsi"/>
          <w:lang w:val="en-GB"/>
        </w:rPr>
        <w:t>e</w:t>
      </w:r>
      <w:r w:rsidR="52AF287C" w:rsidRPr="000202EC">
        <w:rPr>
          <w:rFonts w:eastAsiaTheme="minorEastAsia" w:cstheme="minorHAnsi"/>
          <w:lang w:val="en-GB"/>
        </w:rPr>
        <w:t>nsuring</w:t>
      </w:r>
      <w:r w:rsidR="4B98D759" w:rsidRPr="000202EC">
        <w:rPr>
          <w:rFonts w:eastAsiaTheme="minorEastAsia" w:cstheme="minorHAnsi"/>
          <w:lang w:val="en-GB"/>
        </w:rPr>
        <w:t xml:space="preserve"> our young people, families, </w:t>
      </w:r>
      <w:bookmarkStart w:id="17" w:name="_Int_WEVGYZZK"/>
      <w:proofErr w:type="gramStart"/>
      <w:r w:rsidR="4B98D759" w:rsidRPr="000202EC">
        <w:rPr>
          <w:rFonts w:eastAsiaTheme="minorEastAsia" w:cstheme="minorHAnsi"/>
          <w:lang w:val="en-GB"/>
        </w:rPr>
        <w:t>staff</w:t>
      </w:r>
      <w:bookmarkEnd w:id="17"/>
      <w:proofErr w:type="gramEnd"/>
      <w:r w:rsidR="4B98D759" w:rsidRPr="000202EC">
        <w:rPr>
          <w:rFonts w:eastAsiaTheme="minorEastAsia" w:cstheme="minorHAnsi"/>
          <w:lang w:val="en-GB"/>
        </w:rPr>
        <w:t xml:space="preserve"> and stakeholders are confident of the provision of SEND, in line with the Osborne </w:t>
      </w:r>
      <w:r w:rsidR="4862E9E8" w:rsidRPr="000202EC">
        <w:rPr>
          <w:rFonts w:eastAsiaTheme="minorEastAsia" w:cstheme="minorHAnsi"/>
          <w:lang w:val="en-GB"/>
        </w:rPr>
        <w:t xml:space="preserve">Co-operative Academy </w:t>
      </w:r>
      <w:r w:rsidR="4B98D759" w:rsidRPr="000202EC">
        <w:rPr>
          <w:rFonts w:eastAsiaTheme="minorEastAsia" w:cstheme="minorHAnsi"/>
          <w:lang w:val="en-GB"/>
        </w:rPr>
        <w:t xml:space="preserve">Trust </w:t>
      </w:r>
      <w:r w:rsidRPr="000202EC">
        <w:rPr>
          <w:rFonts w:eastAsiaTheme="minorEastAsia" w:cstheme="minorHAnsi"/>
          <w:lang w:val="en-GB"/>
        </w:rPr>
        <w:t>c</w:t>
      </w:r>
      <w:r w:rsidR="34440F35" w:rsidRPr="000202EC">
        <w:rPr>
          <w:rFonts w:eastAsiaTheme="minorEastAsia" w:cstheme="minorHAnsi"/>
          <w:lang w:val="en-GB"/>
        </w:rPr>
        <w:t xml:space="preserve">ooperative </w:t>
      </w:r>
      <w:r w:rsidRPr="000202EC">
        <w:rPr>
          <w:rFonts w:eastAsiaTheme="minorEastAsia" w:cstheme="minorHAnsi"/>
          <w:lang w:val="en-GB"/>
        </w:rPr>
        <w:t>v</w:t>
      </w:r>
      <w:r w:rsidR="4B98D759" w:rsidRPr="000202EC">
        <w:rPr>
          <w:rFonts w:eastAsiaTheme="minorEastAsia" w:cstheme="minorHAnsi"/>
          <w:lang w:val="en-GB"/>
        </w:rPr>
        <w:t>alues.</w:t>
      </w:r>
    </w:p>
    <w:p w14:paraId="47B283B8" w14:textId="5D7ED0E9" w:rsidR="0A1619C7" w:rsidRPr="000202EC" w:rsidRDefault="0A1619C7" w:rsidP="000202EC">
      <w:pPr>
        <w:spacing w:after="0" w:line="240" w:lineRule="auto"/>
        <w:rPr>
          <w:rFonts w:eastAsia="Arial" w:cstheme="minorHAnsi"/>
          <w:color w:val="000000" w:themeColor="text1"/>
        </w:rPr>
      </w:pPr>
    </w:p>
    <w:p w14:paraId="4D7A3B6B" w14:textId="05156DED" w:rsidR="00204A17" w:rsidRDefault="2DCEE5FB" w:rsidP="000202EC">
      <w:pPr>
        <w:spacing w:after="0" w:line="240" w:lineRule="auto"/>
        <w:rPr>
          <w:rFonts w:eastAsiaTheme="minorEastAsia" w:cstheme="minorHAnsi"/>
        </w:rPr>
      </w:pPr>
      <w:r w:rsidRPr="000202EC">
        <w:rPr>
          <w:rFonts w:eastAsiaTheme="minorEastAsia" w:cstheme="minorHAnsi"/>
        </w:rPr>
        <w:t>4.</w:t>
      </w:r>
      <w:r w:rsidR="70E25FA6" w:rsidRPr="000202EC">
        <w:rPr>
          <w:rFonts w:eastAsiaTheme="minorEastAsia" w:cstheme="minorHAnsi"/>
        </w:rPr>
        <w:t>3</w:t>
      </w:r>
      <w:r w:rsidRPr="000202EC">
        <w:rPr>
          <w:rFonts w:eastAsiaTheme="minorEastAsia" w:cstheme="minorHAnsi"/>
        </w:rPr>
        <w:t xml:space="preserve"> </w:t>
      </w:r>
      <w:r w:rsidR="4355E288" w:rsidRPr="000202EC">
        <w:rPr>
          <w:rFonts w:eastAsiaTheme="minorEastAsia" w:cstheme="minorHAnsi"/>
        </w:rPr>
        <w:t xml:space="preserve">Each </w:t>
      </w:r>
      <w:r w:rsidR="127CA0C7" w:rsidRPr="000202EC">
        <w:rPr>
          <w:rFonts w:eastAsiaTheme="minorEastAsia" w:cstheme="minorHAnsi"/>
        </w:rPr>
        <w:t xml:space="preserve">of our </w:t>
      </w:r>
      <w:r w:rsidR="4355E288" w:rsidRPr="000202EC">
        <w:rPr>
          <w:rFonts w:eastAsiaTheme="minorEastAsia" w:cstheme="minorHAnsi"/>
        </w:rPr>
        <w:t>OCAT</w:t>
      </w:r>
      <w:r w:rsidR="08C9C39C" w:rsidRPr="000202EC">
        <w:rPr>
          <w:rFonts w:eastAsiaTheme="minorEastAsia" w:cstheme="minorHAnsi"/>
        </w:rPr>
        <w:t xml:space="preserve"> </w:t>
      </w:r>
      <w:r w:rsidR="2E10B1F1" w:rsidRPr="000202EC">
        <w:rPr>
          <w:rFonts w:eastAsiaTheme="minorEastAsia" w:cstheme="minorHAnsi"/>
        </w:rPr>
        <w:t>educational setting</w:t>
      </w:r>
      <w:r w:rsidR="33DE561F" w:rsidRPr="000202EC">
        <w:rPr>
          <w:rFonts w:eastAsiaTheme="minorEastAsia" w:cstheme="minorHAnsi"/>
        </w:rPr>
        <w:t>s has a</w:t>
      </w:r>
      <w:r w:rsidR="33DE561F" w:rsidRPr="000202EC">
        <w:rPr>
          <w:rFonts w:eastAsiaTheme="minorEastAsia" w:cstheme="minorHAnsi"/>
          <w:b/>
          <w:bCs/>
        </w:rPr>
        <w:t xml:space="preserve"> Local Governing</w:t>
      </w:r>
      <w:r w:rsidR="08C9C39C" w:rsidRPr="000202EC">
        <w:rPr>
          <w:rFonts w:eastAsiaTheme="minorEastAsia" w:cstheme="minorHAnsi"/>
          <w:b/>
          <w:bCs/>
        </w:rPr>
        <w:t xml:space="preserve"> </w:t>
      </w:r>
      <w:r w:rsidR="318CEDC4" w:rsidRPr="000202EC">
        <w:rPr>
          <w:rFonts w:eastAsiaTheme="minorEastAsia" w:cstheme="minorHAnsi"/>
          <w:b/>
          <w:bCs/>
        </w:rPr>
        <w:t>B</w:t>
      </w:r>
      <w:r w:rsidR="08C9C39C" w:rsidRPr="000202EC">
        <w:rPr>
          <w:rFonts w:eastAsiaTheme="minorEastAsia" w:cstheme="minorHAnsi"/>
          <w:b/>
          <w:bCs/>
        </w:rPr>
        <w:t>ody</w:t>
      </w:r>
      <w:r w:rsidR="57F0A923" w:rsidRPr="000202EC">
        <w:rPr>
          <w:rFonts w:eastAsiaTheme="minorEastAsia" w:cstheme="minorHAnsi"/>
          <w:b/>
          <w:bCs/>
        </w:rPr>
        <w:t xml:space="preserve">, </w:t>
      </w:r>
      <w:r w:rsidR="57F0A923" w:rsidRPr="00A01013">
        <w:rPr>
          <w:rFonts w:eastAsiaTheme="minorEastAsia" w:cstheme="minorHAnsi"/>
        </w:rPr>
        <w:t>wh</w:t>
      </w:r>
      <w:r w:rsidR="000D19E0" w:rsidRPr="00A01013">
        <w:rPr>
          <w:rFonts w:eastAsiaTheme="minorEastAsia" w:cstheme="minorHAnsi"/>
        </w:rPr>
        <w:t>ich</w:t>
      </w:r>
      <w:r w:rsidR="57F0A923" w:rsidRPr="00A01013">
        <w:rPr>
          <w:rFonts w:eastAsiaTheme="minorEastAsia" w:cstheme="minorHAnsi"/>
        </w:rPr>
        <w:t xml:space="preserve"> ha</w:t>
      </w:r>
      <w:r w:rsidR="000D19E0" w:rsidRPr="00A01013">
        <w:rPr>
          <w:rFonts w:eastAsiaTheme="minorEastAsia" w:cstheme="minorHAnsi"/>
        </w:rPr>
        <w:t>s</w:t>
      </w:r>
      <w:r w:rsidR="57F0A923" w:rsidRPr="00A01013">
        <w:rPr>
          <w:rFonts w:eastAsiaTheme="minorEastAsia" w:cstheme="minorHAnsi"/>
        </w:rPr>
        <w:t xml:space="preserve"> delegated </w:t>
      </w:r>
      <w:r w:rsidR="57F0A923" w:rsidRPr="000202EC">
        <w:rPr>
          <w:rFonts w:eastAsiaTheme="minorEastAsia" w:cstheme="minorHAnsi"/>
        </w:rPr>
        <w:t>duties on behalf of the Trust Board</w:t>
      </w:r>
      <w:r w:rsidR="57F0A923" w:rsidRPr="000202EC">
        <w:rPr>
          <w:rFonts w:eastAsiaTheme="minorEastAsia" w:cstheme="minorHAnsi"/>
          <w:b/>
          <w:bCs/>
        </w:rPr>
        <w:t xml:space="preserve"> </w:t>
      </w:r>
      <w:r w:rsidR="57F0A923" w:rsidRPr="000202EC">
        <w:rPr>
          <w:rFonts w:eastAsiaTheme="minorEastAsia" w:cstheme="minorHAnsi"/>
        </w:rPr>
        <w:t>and are</w:t>
      </w:r>
      <w:r w:rsidR="57F0A923" w:rsidRPr="000202EC">
        <w:rPr>
          <w:rFonts w:eastAsiaTheme="minorEastAsia" w:cstheme="minorHAnsi"/>
          <w:b/>
          <w:bCs/>
        </w:rPr>
        <w:t xml:space="preserve"> </w:t>
      </w:r>
      <w:r w:rsidR="08C9C39C" w:rsidRPr="000202EC">
        <w:rPr>
          <w:rFonts w:eastAsiaTheme="minorEastAsia" w:cstheme="minorHAnsi"/>
        </w:rPr>
        <w:t xml:space="preserve">responsible for: </w:t>
      </w:r>
    </w:p>
    <w:p w14:paraId="79850DE4" w14:textId="77777777" w:rsidR="003344FA" w:rsidRPr="000202EC" w:rsidRDefault="003344FA" w:rsidP="000202EC">
      <w:pPr>
        <w:spacing w:after="0" w:line="240" w:lineRule="auto"/>
        <w:rPr>
          <w:rFonts w:eastAsiaTheme="minorEastAsia" w:cstheme="minorHAnsi"/>
        </w:rPr>
      </w:pPr>
    </w:p>
    <w:p w14:paraId="1C4B4742" w14:textId="453F1308" w:rsidR="00204A17" w:rsidRPr="000202EC" w:rsidRDefault="000D19E0" w:rsidP="000202EC">
      <w:pPr>
        <w:pStyle w:val="ListParagraph"/>
        <w:numPr>
          <w:ilvl w:val="0"/>
          <w:numId w:val="45"/>
        </w:numPr>
        <w:spacing w:after="0" w:line="240" w:lineRule="auto"/>
        <w:rPr>
          <w:rFonts w:cstheme="minorHAnsi"/>
        </w:rPr>
      </w:pPr>
      <w:r w:rsidRPr="000202EC">
        <w:rPr>
          <w:rFonts w:cstheme="minorHAnsi"/>
        </w:rPr>
        <w:t>c</w:t>
      </w:r>
      <w:r w:rsidR="4ABCD32B" w:rsidRPr="000202EC">
        <w:rPr>
          <w:rFonts w:cstheme="minorHAnsi"/>
        </w:rPr>
        <w:t>o-operat</w:t>
      </w:r>
      <w:r w:rsidR="3FFF9772" w:rsidRPr="000202EC">
        <w:rPr>
          <w:rFonts w:cstheme="minorHAnsi"/>
        </w:rPr>
        <w:t>ing</w:t>
      </w:r>
      <w:r w:rsidR="4ABCD32B" w:rsidRPr="000202EC">
        <w:rPr>
          <w:rFonts w:cstheme="minorHAnsi"/>
        </w:rPr>
        <w:t xml:space="preserve"> with the LA in reviewing the provision that is available locally and developing the local </w:t>
      </w:r>
      <w:proofErr w:type="gramStart"/>
      <w:r w:rsidR="4ABCD32B" w:rsidRPr="000202EC">
        <w:rPr>
          <w:rFonts w:cstheme="minorHAnsi"/>
        </w:rPr>
        <w:t>offer</w:t>
      </w:r>
      <w:proofErr w:type="gramEnd"/>
      <w:r w:rsidR="4ABCD32B" w:rsidRPr="000202EC">
        <w:rPr>
          <w:rFonts w:cstheme="minorHAnsi"/>
        </w:rPr>
        <w:t xml:space="preserve"> </w:t>
      </w:r>
    </w:p>
    <w:p w14:paraId="0A13D062" w14:textId="4C76C331" w:rsidR="00204A17" w:rsidRPr="000202EC" w:rsidRDefault="006462F6" w:rsidP="000202EC">
      <w:pPr>
        <w:pStyle w:val="ListParagraph"/>
        <w:numPr>
          <w:ilvl w:val="0"/>
          <w:numId w:val="45"/>
        </w:numPr>
        <w:spacing w:after="0" w:line="240" w:lineRule="auto"/>
        <w:rPr>
          <w:rFonts w:cstheme="minorHAnsi"/>
        </w:rPr>
      </w:pPr>
      <w:r w:rsidRPr="000202EC">
        <w:rPr>
          <w:rFonts w:cstheme="minorHAnsi"/>
        </w:rPr>
        <w:t>d</w:t>
      </w:r>
      <w:r w:rsidR="4ABCD32B" w:rsidRPr="000202EC">
        <w:rPr>
          <w:rFonts w:cstheme="minorHAnsi"/>
        </w:rPr>
        <w:t>o</w:t>
      </w:r>
      <w:r w:rsidR="7AD99636" w:rsidRPr="000202EC">
        <w:rPr>
          <w:rFonts w:cstheme="minorHAnsi"/>
        </w:rPr>
        <w:t>ing</w:t>
      </w:r>
      <w:r w:rsidR="4ABCD32B" w:rsidRPr="000202EC">
        <w:rPr>
          <w:rFonts w:cstheme="minorHAnsi"/>
        </w:rPr>
        <w:t xml:space="preserve"> all it can to make sure that every </w:t>
      </w:r>
      <w:r w:rsidR="216603CD" w:rsidRPr="000202EC">
        <w:rPr>
          <w:rFonts w:cstheme="minorHAnsi"/>
        </w:rPr>
        <w:t>young person</w:t>
      </w:r>
      <w:r w:rsidR="4ABCD32B" w:rsidRPr="000202EC">
        <w:rPr>
          <w:rFonts w:cstheme="minorHAnsi"/>
        </w:rPr>
        <w:t xml:space="preserve"> with SEND gets the support they </w:t>
      </w:r>
      <w:proofErr w:type="gramStart"/>
      <w:r w:rsidR="4ABCD32B" w:rsidRPr="000202EC">
        <w:rPr>
          <w:rFonts w:cstheme="minorHAnsi"/>
        </w:rPr>
        <w:t>need</w:t>
      </w:r>
      <w:proofErr w:type="gramEnd"/>
      <w:r w:rsidR="4ABCD32B" w:rsidRPr="000202EC">
        <w:rPr>
          <w:rFonts w:cstheme="minorHAnsi"/>
        </w:rPr>
        <w:t xml:space="preserve"> </w:t>
      </w:r>
    </w:p>
    <w:p w14:paraId="066F640B" w14:textId="25DA6309" w:rsidR="00204A17" w:rsidRPr="000202EC" w:rsidRDefault="006462F6" w:rsidP="000202EC">
      <w:pPr>
        <w:pStyle w:val="ListParagraph"/>
        <w:numPr>
          <w:ilvl w:val="0"/>
          <w:numId w:val="45"/>
        </w:numPr>
        <w:spacing w:after="0" w:line="240" w:lineRule="auto"/>
        <w:rPr>
          <w:rFonts w:cstheme="minorHAnsi"/>
        </w:rPr>
      </w:pPr>
      <w:r w:rsidRPr="000202EC">
        <w:rPr>
          <w:rFonts w:cstheme="minorHAnsi"/>
        </w:rPr>
        <w:t>e</w:t>
      </w:r>
      <w:r w:rsidR="795AFD7C" w:rsidRPr="000202EC">
        <w:rPr>
          <w:rFonts w:cstheme="minorHAnsi"/>
        </w:rPr>
        <w:t>ns</w:t>
      </w:r>
      <w:r w:rsidR="4ABCD32B" w:rsidRPr="000202EC">
        <w:rPr>
          <w:rFonts w:cstheme="minorHAnsi"/>
        </w:rPr>
        <w:t>ur</w:t>
      </w:r>
      <w:r w:rsidR="3DA969A1" w:rsidRPr="000202EC">
        <w:rPr>
          <w:rFonts w:cstheme="minorHAnsi"/>
        </w:rPr>
        <w:t>ing</w:t>
      </w:r>
      <w:r w:rsidR="4ABCD32B" w:rsidRPr="000202EC">
        <w:rPr>
          <w:rFonts w:cstheme="minorHAnsi"/>
        </w:rPr>
        <w:t xml:space="preserve"> </w:t>
      </w:r>
      <w:r w:rsidR="13B7B3DF" w:rsidRPr="000202EC">
        <w:rPr>
          <w:rFonts w:cstheme="minorHAnsi"/>
        </w:rPr>
        <w:t xml:space="preserve">the </w:t>
      </w:r>
      <w:r w:rsidR="4532AAAD" w:rsidRPr="000202EC">
        <w:rPr>
          <w:rFonts w:cstheme="minorHAnsi"/>
        </w:rPr>
        <w:t>educational setting</w:t>
      </w:r>
      <w:r w:rsidR="13B7B3DF" w:rsidRPr="000202EC">
        <w:rPr>
          <w:rFonts w:cstheme="minorHAnsi"/>
        </w:rPr>
        <w:t xml:space="preserve"> policies </w:t>
      </w:r>
      <w:r w:rsidR="10AC42AA" w:rsidRPr="000202EC">
        <w:rPr>
          <w:rFonts w:cstheme="minorHAnsi"/>
        </w:rPr>
        <w:t>encourage young people</w:t>
      </w:r>
      <w:r w:rsidR="4ABCD32B" w:rsidRPr="000202EC">
        <w:rPr>
          <w:rFonts w:cstheme="minorHAnsi"/>
        </w:rPr>
        <w:t xml:space="preserve"> with SEND </w:t>
      </w:r>
      <w:r w:rsidR="3BA91317" w:rsidRPr="000202EC">
        <w:rPr>
          <w:rFonts w:cstheme="minorHAnsi"/>
        </w:rPr>
        <w:t xml:space="preserve">to </w:t>
      </w:r>
      <w:r w:rsidR="4ABCD32B" w:rsidRPr="000202EC">
        <w:rPr>
          <w:rFonts w:cstheme="minorHAnsi"/>
        </w:rPr>
        <w:t xml:space="preserve">engage in the activities of the school alongside </w:t>
      </w:r>
      <w:r w:rsidR="3ADDDEB9" w:rsidRPr="000202EC">
        <w:rPr>
          <w:rFonts w:cstheme="minorHAnsi"/>
        </w:rPr>
        <w:t>young people</w:t>
      </w:r>
      <w:r w:rsidR="4ABCD32B" w:rsidRPr="000202EC">
        <w:rPr>
          <w:rFonts w:cstheme="minorHAnsi"/>
        </w:rPr>
        <w:t xml:space="preserve"> who </w:t>
      </w:r>
      <w:r w:rsidR="34B98E1B" w:rsidRPr="000202EC">
        <w:rPr>
          <w:rFonts w:cstheme="minorHAnsi"/>
        </w:rPr>
        <w:t>do not</w:t>
      </w:r>
      <w:r w:rsidR="4ABCD32B" w:rsidRPr="000202EC">
        <w:rPr>
          <w:rFonts w:cstheme="minorHAnsi"/>
        </w:rPr>
        <w:t xml:space="preserve"> have </w:t>
      </w:r>
      <w:proofErr w:type="gramStart"/>
      <w:r w:rsidR="4ABCD32B" w:rsidRPr="000202EC">
        <w:rPr>
          <w:rFonts w:cstheme="minorHAnsi"/>
        </w:rPr>
        <w:t>SEND</w:t>
      </w:r>
      <w:proofErr w:type="gramEnd"/>
    </w:p>
    <w:p w14:paraId="1DBE58B4" w14:textId="587D5DD3" w:rsidR="00204A17" w:rsidRPr="000202EC" w:rsidRDefault="006462F6" w:rsidP="000202EC">
      <w:pPr>
        <w:pStyle w:val="ListParagraph"/>
        <w:numPr>
          <w:ilvl w:val="0"/>
          <w:numId w:val="45"/>
        </w:numPr>
        <w:spacing w:after="0" w:line="240" w:lineRule="auto"/>
        <w:rPr>
          <w:rFonts w:cstheme="minorHAnsi"/>
        </w:rPr>
      </w:pPr>
      <w:r w:rsidRPr="000202EC">
        <w:rPr>
          <w:rFonts w:cstheme="minorHAnsi"/>
        </w:rPr>
        <w:lastRenderedPageBreak/>
        <w:t>a</w:t>
      </w:r>
      <w:r w:rsidR="61987BB6" w:rsidRPr="000202EC">
        <w:rPr>
          <w:rFonts w:cstheme="minorHAnsi"/>
        </w:rPr>
        <w:t xml:space="preserve">longside the </w:t>
      </w:r>
      <w:proofErr w:type="spellStart"/>
      <w:r w:rsidR="61987BB6" w:rsidRPr="000202EC">
        <w:rPr>
          <w:rFonts w:cstheme="minorHAnsi"/>
        </w:rPr>
        <w:t>SENDco</w:t>
      </w:r>
      <w:proofErr w:type="spellEnd"/>
      <w:r w:rsidR="28B27FD1" w:rsidRPr="000202EC">
        <w:rPr>
          <w:rFonts w:cstheme="minorHAnsi"/>
        </w:rPr>
        <w:t xml:space="preserve"> and Senior Leadership Team (SLT)</w:t>
      </w:r>
      <w:r w:rsidR="61987BB6" w:rsidRPr="000202EC">
        <w:rPr>
          <w:rFonts w:cstheme="minorHAnsi"/>
        </w:rPr>
        <w:t xml:space="preserve"> i</w:t>
      </w:r>
      <w:r w:rsidR="4ABCD32B" w:rsidRPr="000202EC">
        <w:rPr>
          <w:rFonts w:cstheme="minorHAnsi"/>
        </w:rPr>
        <w:t>nform</w:t>
      </w:r>
      <w:r w:rsidR="60AD24D9" w:rsidRPr="000202EC">
        <w:rPr>
          <w:rFonts w:cstheme="minorHAnsi"/>
        </w:rPr>
        <w:t>ing</w:t>
      </w:r>
      <w:r w:rsidR="4ABCD32B" w:rsidRPr="000202EC">
        <w:rPr>
          <w:rFonts w:cstheme="minorHAnsi"/>
        </w:rPr>
        <w:t xml:space="preserve"> </w:t>
      </w:r>
      <w:r w:rsidR="6C5B2467" w:rsidRPr="000202EC">
        <w:rPr>
          <w:rFonts w:cstheme="minorHAnsi"/>
        </w:rPr>
        <w:t>families</w:t>
      </w:r>
      <w:r w:rsidR="4ABCD32B" w:rsidRPr="000202EC">
        <w:rPr>
          <w:rFonts w:cstheme="minorHAnsi"/>
        </w:rPr>
        <w:t xml:space="preserve"> when the </w:t>
      </w:r>
      <w:r w:rsidR="0706D836" w:rsidRPr="000202EC">
        <w:rPr>
          <w:rFonts w:cstheme="minorHAnsi"/>
        </w:rPr>
        <w:t>educational setting</w:t>
      </w:r>
      <w:r w:rsidR="4ABCD32B" w:rsidRPr="000202EC">
        <w:rPr>
          <w:rFonts w:cstheme="minorHAnsi"/>
        </w:rPr>
        <w:t xml:space="preserve"> is making special educational provision for their child </w:t>
      </w:r>
    </w:p>
    <w:p w14:paraId="3BC65A2E" w14:textId="000306E1" w:rsidR="00204A17" w:rsidRPr="000202EC" w:rsidRDefault="006462F6" w:rsidP="000202EC">
      <w:pPr>
        <w:pStyle w:val="ListParagraph"/>
        <w:numPr>
          <w:ilvl w:val="0"/>
          <w:numId w:val="45"/>
        </w:numPr>
        <w:spacing w:after="0" w:line="240" w:lineRule="auto"/>
        <w:rPr>
          <w:rFonts w:cstheme="minorHAnsi"/>
        </w:rPr>
      </w:pPr>
      <w:r w:rsidRPr="000202EC">
        <w:rPr>
          <w:rFonts w:cstheme="minorHAnsi"/>
        </w:rPr>
        <w:t>m</w:t>
      </w:r>
      <w:r w:rsidR="4ABCD32B" w:rsidRPr="000202EC">
        <w:rPr>
          <w:rFonts w:cstheme="minorHAnsi"/>
        </w:rPr>
        <w:t>ak</w:t>
      </w:r>
      <w:r w:rsidR="3856B53F" w:rsidRPr="000202EC">
        <w:rPr>
          <w:rFonts w:cstheme="minorHAnsi"/>
        </w:rPr>
        <w:t>ing</w:t>
      </w:r>
      <w:r w:rsidR="4ABCD32B" w:rsidRPr="000202EC">
        <w:rPr>
          <w:rFonts w:cstheme="minorHAnsi"/>
        </w:rPr>
        <w:t xml:space="preserve"> sure that the </w:t>
      </w:r>
      <w:r w:rsidR="064AEC01" w:rsidRPr="000202EC">
        <w:rPr>
          <w:rFonts w:cstheme="minorHAnsi"/>
        </w:rPr>
        <w:t>educational setting</w:t>
      </w:r>
      <w:r w:rsidR="4ABCD32B" w:rsidRPr="000202EC">
        <w:rPr>
          <w:rFonts w:cstheme="minorHAnsi"/>
        </w:rPr>
        <w:t xml:space="preserve"> has arrangements in place to support any </w:t>
      </w:r>
      <w:r w:rsidR="5B9EFBAD" w:rsidRPr="000202EC">
        <w:rPr>
          <w:rFonts w:cstheme="minorHAnsi"/>
        </w:rPr>
        <w:t>young people</w:t>
      </w:r>
      <w:r w:rsidR="4ABCD32B" w:rsidRPr="000202EC">
        <w:rPr>
          <w:rFonts w:cstheme="minorHAnsi"/>
        </w:rPr>
        <w:t xml:space="preserve"> with medical </w:t>
      </w:r>
      <w:proofErr w:type="gramStart"/>
      <w:r w:rsidR="4ABCD32B" w:rsidRPr="000202EC">
        <w:rPr>
          <w:rFonts w:cstheme="minorHAnsi"/>
        </w:rPr>
        <w:t>conditions</w:t>
      </w:r>
      <w:proofErr w:type="gramEnd"/>
      <w:r w:rsidR="4ABCD32B" w:rsidRPr="000202EC">
        <w:rPr>
          <w:rFonts w:cstheme="minorHAnsi"/>
        </w:rPr>
        <w:t xml:space="preserve"> </w:t>
      </w:r>
    </w:p>
    <w:p w14:paraId="1900F22A" w14:textId="35663254" w:rsidR="00204A17" w:rsidRPr="000202EC" w:rsidRDefault="006462F6" w:rsidP="000202EC">
      <w:pPr>
        <w:pStyle w:val="ListParagraph"/>
        <w:numPr>
          <w:ilvl w:val="0"/>
          <w:numId w:val="45"/>
        </w:numPr>
        <w:spacing w:after="0" w:line="240" w:lineRule="auto"/>
        <w:rPr>
          <w:rFonts w:cstheme="minorHAnsi"/>
        </w:rPr>
      </w:pPr>
      <w:r w:rsidRPr="000202EC">
        <w:rPr>
          <w:rFonts w:cstheme="minorHAnsi"/>
        </w:rPr>
        <w:t>al</w:t>
      </w:r>
      <w:r w:rsidR="72718E04" w:rsidRPr="000202EC">
        <w:rPr>
          <w:rFonts w:cstheme="minorHAnsi"/>
        </w:rPr>
        <w:t xml:space="preserve">ongside the </w:t>
      </w:r>
      <w:proofErr w:type="spellStart"/>
      <w:r w:rsidR="72718E04" w:rsidRPr="000202EC">
        <w:rPr>
          <w:rFonts w:cstheme="minorHAnsi"/>
        </w:rPr>
        <w:t>SENDco</w:t>
      </w:r>
      <w:proofErr w:type="spellEnd"/>
      <w:r w:rsidR="72718E04" w:rsidRPr="000202EC">
        <w:rPr>
          <w:rFonts w:cstheme="minorHAnsi"/>
        </w:rPr>
        <w:t>, p</w:t>
      </w:r>
      <w:r w:rsidR="4ABCD32B" w:rsidRPr="000202EC">
        <w:rPr>
          <w:rFonts w:cstheme="minorHAnsi"/>
        </w:rPr>
        <w:t>ublish</w:t>
      </w:r>
      <w:r w:rsidR="61DB6F87" w:rsidRPr="000202EC">
        <w:rPr>
          <w:rFonts w:cstheme="minorHAnsi"/>
        </w:rPr>
        <w:t>ing</w:t>
      </w:r>
      <w:r w:rsidR="4ABCD32B" w:rsidRPr="000202EC">
        <w:rPr>
          <w:rFonts w:cstheme="minorHAnsi"/>
        </w:rPr>
        <w:t xml:space="preserve"> information on the school website about how the </w:t>
      </w:r>
      <w:r w:rsidR="6D39C944" w:rsidRPr="000202EC">
        <w:rPr>
          <w:rFonts w:cstheme="minorHAnsi"/>
        </w:rPr>
        <w:t>educational setting</w:t>
      </w:r>
      <w:r w:rsidR="4ABCD32B" w:rsidRPr="000202EC">
        <w:rPr>
          <w:rFonts w:cstheme="minorHAnsi"/>
        </w:rPr>
        <w:t xml:space="preserve"> is implementing its SEND policy, in a SEN information </w:t>
      </w:r>
      <w:proofErr w:type="gramStart"/>
      <w:r w:rsidR="4ABCD32B" w:rsidRPr="000202EC">
        <w:rPr>
          <w:rFonts w:cstheme="minorHAnsi"/>
        </w:rPr>
        <w:t>report</w:t>
      </w:r>
      <w:proofErr w:type="gramEnd"/>
    </w:p>
    <w:p w14:paraId="7F15D274" w14:textId="726378FF" w:rsidR="00204A17" w:rsidRPr="000202EC" w:rsidRDefault="006462F6" w:rsidP="000202EC">
      <w:pPr>
        <w:pStyle w:val="ListParagraph"/>
        <w:numPr>
          <w:ilvl w:val="0"/>
          <w:numId w:val="45"/>
        </w:numPr>
        <w:spacing w:after="0" w:line="240" w:lineRule="auto"/>
        <w:rPr>
          <w:rFonts w:cstheme="minorHAnsi"/>
        </w:rPr>
      </w:pPr>
      <w:r w:rsidRPr="000202EC">
        <w:rPr>
          <w:rFonts w:cstheme="minorHAnsi"/>
        </w:rPr>
        <w:t>a</w:t>
      </w:r>
      <w:r w:rsidR="418FC157" w:rsidRPr="000202EC">
        <w:rPr>
          <w:rFonts w:cstheme="minorHAnsi"/>
        </w:rPr>
        <w:t xml:space="preserve">longside the </w:t>
      </w:r>
      <w:proofErr w:type="spellStart"/>
      <w:r w:rsidR="418FC157" w:rsidRPr="000202EC">
        <w:rPr>
          <w:rFonts w:cstheme="minorHAnsi"/>
        </w:rPr>
        <w:t>SENDco</w:t>
      </w:r>
      <w:proofErr w:type="spellEnd"/>
      <w:r w:rsidR="418FC157" w:rsidRPr="000202EC">
        <w:rPr>
          <w:rFonts w:cstheme="minorHAnsi"/>
        </w:rPr>
        <w:t>, p</w:t>
      </w:r>
      <w:r w:rsidR="4ABCD32B" w:rsidRPr="000202EC">
        <w:rPr>
          <w:rFonts w:cstheme="minorHAnsi"/>
        </w:rPr>
        <w:t>ublish</w:t>
      </w:r>
      <w:r w:rsidR="0FDCE0C0" w:rsidRPr="000202EC">
        <w:rPr>
          <w:rFonts w:cstheme="minorHAnsi"/>
        </w:rPr>
        <w:t>ing inf</w:t>
      </w:r>
      <w:r w:rsidR="4ABCD32B" w:rsidRPr="000202EC">
        <w:rPr>
          <w:rFonts w:cstheme="minorHAnsi"/>
        </w:rPr>
        <w:t xml:space="preserve">ormation about the arrangements for the admission of </w:t>
      </w:r>
      <w:r w:rsidR="1BFAA111" w:rsidRPr="000202EC">
        <w:rPr>
          <w:rFonts w:cstheme="minorHAnsi"/>
        </w:rPr>
        <w:t>young people with SEND</w:t>
      </w:r>
      <w:r w:rsidR="4ABCD32B" w:rsidRPr="000202EC">
        <w:rPr>
          <w:rFonts w:cstheme="minorHAnsi"/>
        </w:rPr>
        <w:t>, the steps taken to prevent</w:t>
      </w:r>
      <w:r w:rsidR="66E76CD6" w:rsidRPr="000202EC">
        <w:rPr>
          <w:rFonts w:cstheme="minorHAnsi"/>
        </w:rPr>
        <w:t xml:space="preserve"> young people with SEND</w:t>
      </w:r>
      <w:r w:rsidR="4ABCD32B" w:rsidRPr="000202EC">
        <w:rPr>
          <w:rFonts w:cstheme="minorHAnsi"/>
        </w:rPr>
        <w:t xml:space="preserve"> being treated less favourably than others, the facilities provided to assist access of </w:t>
      </w:r>
      <w:r w:rsidR="02228E28" w:rsidRPr="000202EC">
        <w:rPr>
          <w:rFonts w:cstheme="minorHAnsi"/>
        </w:rPr>
        <w:t>young people with SEND</w:t>
      </w:r>
      <w:r w:rsidR="4ABCD32B" w:rsidRPr="000202EC">
        <w:rPr>
          <w:rFonts w:cstheme="minorHAnsi"/>
        </w:rPr>
        <w:t xml:space="preserve">, and the </w:t>
      </w:r>
      <w:r w:rsidR="04444AA5" w:rsidRPr="000202EC">
        <w:rPr>
          <w:rFonts w:cstheme="minorHAnsi"/>
        </w:rPr>
        <w:t>educational settings</w:t>
      </w:r>
      <w:r w:rsidR="3321A0DF" w:rsidRPr="000202EC">
        <w:rPr>
          <w:rFonts w:cstheme="minorHAnsi"/>
        </w:rPr>
        <w:t>’</w:t>
      </w:r>
      <w:r w:rsidR="4ABCD32B" w:rsidRPr="000202EC">
        <w:rPr>
          <w:rFonts w:cstheme="minorHAnsi"/>
        </w:rPr>
        <w:t xml:space="preserve"> accessibility </w:t>
      </w:r>
      <w:proofErr w:type="gramStart"/>
      <w:r w:rsidR="4ABCD32B" w:rsidRPr="000202EC">
        <w:rPr>
          <w:rFonts w:cstheme="minorHAnsi"/>
        </w:rPr>
        <w:t>plans</w:t>
      </w:r>
      <w:proofErr w:type="gramEnd"/>
    </w:p>
    <w:p w14:paraId="677617D5" w14:textId="5ADC698C" w:rsidR="00204A17" w:rsidRPr="000202EC" w:rsidRDefault="006462F6" w:rsidP="000202EC">
      <w:pPr>
        <w:pStyle w:val="ListParagraph"/>
        <w:numPr>
          <w:ilvl w:val="0"/>
          <w:numId w:val="45"/>
        </w:numPr>
        <w:spacing w:after="0" w:line="240" w:lineRule="auto"/>
        <w:rPr>
          <w:rFonts w:cstheme="minorHAnsi"/>
        </w:rPr>
      </w:pPr>
      <w:r w:rsidRPr="000202EC">
        <w:rPr>
          <w:rFonts w:cstheme="minorHAnsi"/>
        </w:rPr>
        <w:t>e</w:t>
      </w:r>
      <w:r w:rsidR="621B7542" w:rsidRPr="000202EC">
        <w:rPr>
          <w:rFonts w:cstheme="minorHAnsi"/>
        </w:rPr>
        <w:t>n</w:t>
      </w:r>
      <w:r w:rsidR="4ABCD32B" w:rsidRPr="000202EC">
        <w:rPr>
          <w:rFonts w:cstheme="minorHAnsi"/>
        </w:rPr>
        <w:t>sur</w:t>
      </w:r>
      <w:r w:rsidR="1FCF0BCF" w:rsidRPr="000202EC">
        <w:rPr>
          <w:rFonts w:cstheme="minorHAnsi"/>
        </w:rPr>
        <w:t>ing</w:t>
      </w:r>
      <w:r w:rsidR="4ABCD32B" w:rsidRPr="000202EC">
        <w:rPr>
          <w:rFonts w:cstheme="minorHAnsi"/>
        </w:rPr>
        <w:t xml:space="preserve"> there is a qualified teacher designated as SENCO for the </w:t>
      </w:r>
      <w:r w:rsidR="3A9031E2" w:rsidRPr="000202EC">
        <w:rPr>
          <w:rFonts w:cstheme="minorHAnsi"/>
        </w:rPr>
        <w:t>educational setting</w:t>
      </w:r>
      <w:r w:rsidR="784C1F59" w:rsidRPr="000202EC">
        <w:rPr>
          <w:rFonts w:cstheme="minorHAnsi"/>
        </w:rPr>
        <w:t>,</w:t>
      </w:r>
      <w:r w:rsidR="4ABCD32B" w:rsidRPr="000202EC">
        <w:rPr>
          <w:rFonts w:cstheme="minorHAnsi"/>
        </w:rPr>
        <w:t xml:space="preserve"> </w:t>
      </w:r>
      <w:r w:rsidR="1694DAF5" w:rsidRPr="000202EC">
        <w:rPr>
          <w:rFonts w:cstheme="minorHAnsi"/>
        </w:rPr>
        <w:t xml:space="preserve">ensuring the </w:t>
      </w:r>
      <w:r w:rsidR="4ABCD32B" w:rsidRPr="000202EC">
        <w:rPr>
          <w:rFonts w:cstheme="minorHAnsi"/>
        </w:rPr>
        <w:t>key responsibilities of the</w:t>
      </w:r>
      <w:r w:rsidR="464C4C2C" w:rsidRPr="000202EC">
        <w:rPr>
          <w:rFonts w:cstheme="minorHAnsi"/>
        </w:rPr>
        <w:t xml:space="preserve"> role are set out</w:t>
      </w:r>
      <w:r w:rsidR="4ABCD32B" w:rsidRPr="000202EC">
        <w:rPr>
          <w:rFonts w:cstheme="minorHAnsi"/>
        </w:rPr>
        <w:t xml:space="preserve"> and monitor</w:t>
      </w:r>
      <w:r w:rsidR="0CB0B21B" w:rsidRPr="000202EC">
        <w:rPr>
          <w:rFonts w:cstheme="minorHAnsi"/>
        </w:rPr>
        <w:t>ing</w:t>
      </w:r>
      <w:r w:rsidR="4ABCD32B" w:rsidRPr="000202EC">
        <w:rPr>
          <w:rFonts w:cstheme="minorHAnsi"/>
        </w:rPr>
        <w:t xml:space="preserve"> the effectiveness of how these are carried </w:t>
      </w:r>
      <w:proofErr w:type="gramStart"/>
      <w:r w:rsidR="4ABCD32B" w:rsidRPr="000202EC">
        <w:rPr>
          <w:rFonts w:cstheme="minorHAnsi"/>
        </w:rPr>
        <w:t>out</w:t>
      </w:r>
      <w:proofErr w:type="gramEnd"/>
    </w:p>
    <w:p w14:paraId="577896C1" w14:textId="6770EC2D" w:rsidR="00204A17" w:rsidRPr="000202EC" w:rsidRDefault="006462F6" w:rsidP="000202EC">
      <w:pPr>
        <w:pStyle w:val="ListParagraph"/>
        <w:numPr>
          <w:ilvl w:val="0"/>
          <w:numId w:val="45"/>
        </w:numPr>
        <w:spacing w:after="0" w:line="240" w:lineRule="auto"/>
        <w:rPr>
          <w:rFonts w:cstheme="minorHAnsi"/>
        </w:rPr>
      </w:pPr>
      <w:r w:rsidRPr="000202EC">
        <w:rPr>
          <w:rFonts w:cstheme="minorHAnsi"/>
        </w:rPr>
        <w:t>i</w:t>
      </w:r>
      <w:r w:rsidR="3268BFD0" w:rsidRPr="000202EC">
        <w:rPr>
          <w:rFonts w:cstheme="minorHAnsi"/>
        </w:rPr>
        <w:t xml:space="preserve">n </w:t>
      </w:r>
      <w:r w:rsidR="4ABCD32B" w:rsidRPr="000202EC">
        <w:rPr>
          <w:rFonts w:cstheme="minorHAnsi"/>
        </w:rPr>
        <w:t xml:space="preserve">Secondary </w:t>
      </w:r>
      <w:r w:rsidR="21CEE7A9" w:rsidRPr="000202EC">
        <w:rPr>
          <w:rFonts w:cstheme="minorHAnsi"/>
        </w:rPr>
        <w:t>educational settings</w:t>
      </w:r>
      <w:r w:rsidR="4ABCD32B" w:rsidRPr="000202EC">
        <w:rPr>
          <w:rFonts w:cstheme="minorHAnsi"/>
        </w:rPr>
        <w:t xml:space="preserve"> only</w:t>
      </w:r>
      <w:r w:rsidR="3B088A0D" w:rsidRPr="000202EC">
        <w:rPr>
          <w:rFonts w:cstheme="minorHAnsi"/>
        </w:rPr>
        <w:t xml:space="preserve">, </w:t>
      </w:r>
      <w:r w:rsidR="3974293C" w:rsidRPr="000202EC">
        <w:rPr>
          <w:rFonts w:cstheme="minorHAnsi"/>
        </w:rPr>
        <w:t>ensur</w:t>
      </w:r>
      <w:r w:rsidR="7E7C6246" w:rsidRPr="000202EC">
        <w:rPr>
          <w:rFonts w:cstheme="minorHAnsi"/>
        </w:rPr>
        <w:t>ing</w:t>
      </w:r>
      <w:r w:rsidR="4ABCD32B" w:rsidRPr="000202EC">
        <w:rPr>
          <w:rFonts w:cstheme="minorHAnsi"/>
        </w:rPr>
        <w:t xml:space="preserve"> that all </w:t>
      </w:r>
      <w:r w:rsidR="4FC985A7" w:rsidRPr="000202EC">
        <w:rPr>
          <w:rFonts w:cstheme="minorHAnsi"/>
        </w:rPr>
        <w:t>young people</w:t>
      </w:r>
      <w:r w:rsidR="4ABCD32B" w:rsidRPr="000202EC">
        <w:rPr>
          <w:rFonts w:cstheme="minorHAnsi"/>
        </w:rPr>
        <w:t xml:space="preserve"> from year 8 until year 13 are provided with independent careers </w:t>
      </w:r>
      <w:proofErr w:type="gramStart"/>
      <w:r w:rsidR="4ABCD32B" w:rsidRPr="000202EC">
        <w:rPr>
          <w:rFonts w:cstheme="minorHAnsi"/>
        </w:rPr>
        <w:t>advice</w:t>
      </w:r>
      <w:proofErr w:type="gramEnd"/>
    </w:p>
    <w:p w14:paraId="47527338" w14:textId="04AA3B79" w:rsidR="00204A17" w:rsidRPr="000202EC" w:rsidRDefault="006462F6" w:rsidP="000202EC">
      <w:pPr>
        <w:pStyle w:val="ListParagraph"/>
        <w:numPr>
          <w:ilvl w:val="0"/>
          <w:numId w:val="45"/>
        </w:numPr>
        <w:spacing w:after="0" w:line="240" w:lineRule="auto"/>
        <w:rPr>
          <w:rFonts w:cstheme="minorHAnsi"/>
        </w:rPr>
      </w:pPr>
      <w:r w:rsidRPr="000202EC">
        <w:rPr>
          <w:rFonts w:cstheme="minorHAnsi"/>
        </w:rPr>
        <w:t>h</w:t>
      </w:r>
      <w:r w:rsidR="4144891E" w:rsidRPr="000202EC">
        <w:rPr>
          <w:rFonts w:cstheme="minorHAnsi"/>
        </w:rPr>
        <w:t>elp</w:t>
      </w:r>
      <w:r w:rsidR="1B8D48BF" w:rsidRPr="000202EC">
        <w:rPr>
          <w:rFonts w:cstheme="minorHAnsi"/>
        </w:rPr>
        <w:t>ing</w:t>
      </w:r>
      <w:r w:rsidR="4144891E" w:rsidRPr="000202EC">
        <w:rPr>
          <w:rFonts w:cstheme="minorHAnsi"/>
        </w:rPr>
        <w:t xml:space="preserve"> to raise awareness of SEND issues at </w:t>
      </w:r>
      <w:r w:rsidR="2AEFC440" w:rsidRPr="000202EC">
        <w:rPr>
          <w:rFonts w:cstheme="minorHAnsi"/>
        </w:rPr>
        <w:t xml:space="preserve">local </w:t>
      </w:r>
      <w:r w:rsidR="4144891E" w:rsidRPr="000202EC">
        <w:rPr>
          <w:rFonts w:cstheme="minorHAnsi"/>
        </w:rPr>
        <w:t>governing bo</w:t>
      </w:r>
      <w:r w:rsidR="32C6D019" w:rsidRPr="000202EC">
        <w:rPr>
          <w:rFonts w:cstheme="minorHAnsi"/>
        </w:rPr>
        <w:t>dy</w:t>
      </w:r>
      <w:r w:rsidR="4144891E" w:rsidRPr="000202EC">
        <w:rPr>
          <w:rFonts w:cstheme="minorHAnsi"/>
        </w:rPr>
        <w:t xml:space="preserve"> </w:t>
      </w:r>
      <w:proofErr w:type="gramStart"/>
      <w:r w:rsidR="4144891E" w:rsidRPr="000202EC">
        <w:rPr>
          <w:rFonts w:cstheme="minorHAnsi"/>
        </w:rPr>
        <w:t>meetings</w:t>
      </w:r>
      <w:proofErr w:type="gramEnd"/>
      <w:r w:rsidR="4144891E" w:rsidRPr="000202EC">
        <w:rPr>
          <w:rFonts w:cstheme="minorHAnsi"/>
        </w:rPr>
        <w:t xml:space="preserve"> </w:t>
      </w:r>
    </w:p>
    <w:p w14:paraId="6A614303" w14:textId="66FD92C9" w:rsidR="00204A17" w:rsidRPr="000202EC" w:rsidRDefault="006462F6" w:rsidP="000202EC">
      <w:pPr>
        <w:pStyle w:val="ListParagraph"/>
        <w:numPr>
          <w:ilvl w:val="0"/>
          <w:numId w:val="45"/>
        </w:numPr>
        <w:spacing w:after="0" w:line="240" w:lineRule="auto"/>
        <w:rPr>
          <w:rFonts w:cstheme="minorHAnsi"/>
        </w:rPr>
      </w:pPr>
      <w:r w:rsidRPr="000202EC">
        <w:rPr>
          <w:rFonts w:cstheme="minorHAnsi"/>
        </w:rPr>
        <w:t>m</w:t>
      </w:r>
      <w:r w:rsidR="4144891E" w:rsidRPr="000202EC">
        <w:rPr>
          <w:rFonts w:cstheme="minorHAnsi"/>
        </w:rPr>
        <w:t>onitor</w:t>
      </w:r>
      <w:r w:rsidR="6A354FAC" w:rsidRPr="000202EC">
        <w:rPr>
          <w:rFonts w:cstheme="minorHAnsi"/>
        </w:rPr>
        <w:t>ing</w:t>
      </w:r>
      <w:r w:rsidR="4144891E" w:rsidRPr="000202EC">
        <w:rPr>
          <w:rFonts w:cstheme="minorHAnsi"/>
        </w:rPr>
        <w:t xml:space="preserve"> the quality and effectiveness of SEND provision within the </w:t>
      </w:r>
      <w:r w:rsidR="3323002A" w:rsidRPr="000202EC">
        <w:rPr>
          <w:rFonts w:cstheme="minorHAnsi"/>
        </w:rPr>
        <w:t xml:space="preserve">educational </w:t>
      </w:r>
      <w:proofErr w:type="gramStart"/>
      <w:r w:rsidR="3323002A" w:rsidRPr="000202EC">
        <w:rPr>
          <w:rFonts w:cstheme="minorHAnsi"/>
        </w:rPr>
        <w:t>setting</w:t>
      </w:r>
      <w:proofErr w:type="gramEnd"/>
    </w:p>
    <w:p w14:paraId="4676AD2D" w14:textId="5C9DAB05" w:rsidR="00204A17" w:rsidRPr="000202EC" w:rsidRDefault="006462F6" w:rsidP="000202EC">
      <w:pPr>
        <w:pStyle w:val="ListParagraph"/>
        <w:numPr>
          <w:ilvl w:val="0"/>
          <w:numId w:val="45"/>
        </w:numPr>
        <w:spacing w:after="0" w:line="240" w:lineRule="auto"/>
        <w:rPr>
          <w:rFonts w:cstheme="minorHAnsi"/>
        </w:rPr>
      </w:pPr>
      <w:r w:rsidRPr="000202EC">
        <w:rPr>
          <w:rFonts w:cstheme="minorHAnsi"/>
        </w:rPr>
        <w:t>w</w:t>
      </w:r>
      <w:r w:rsidR="4144891E" w:rsidRPr="000202EC">
        <w:rPr>
          <w:rFonts w:cstheme="minorHAnsi"/>
        </w:rPr>
        <w:t>ork</w:t>
      </w:r>
      <w:r w:rsidR="6945BEB8" w:rsidRPr="000202EC">
        <w:rPr>
          <w:rFonts w:cstheme="minorHAnsi"/>
        </w:rPr>
        <w:t>ing</w:t>
      </w:r>
      <w:r w:rsidR="4144891E" w:rsidRPr="000202EC">
        <w:rPr>
          <w:rFonts w:cstheme="minorHAnsi"/>
        </w:rPr>
        <w:t xml:space="preserve"> with the </w:t>
      </w:r>
      <w:r w:rsidR="75EFED39" w:rsidRPr="000202EC">
        <w:rPr>
          <w:rFonts w:cstheme="minorHAnsi"/>
        </w:rPr>
        <w:t>Headteacher/</w:t>
      </w:r>
      <w:r w:rsidR="2D9DAA88" w:rsidRPr="000202EC">
        <w:rPr>
          <w:rFonts w:cstheme="minorHAnsi"/>
        </w:rPr>
        <w:t>Head of school, SLT</w:t>
      </w:r>
      <w:r w:rsidR="4144891E" w:rsidRPr="000202EC">
        <w:rPr>
          <w:rFonts w:cstheme="minorHAnsi"/>
        </w:rPr>
        <w:t xml:space="preserve"> and SENCO to determine the strategic development of the SEND policy and provision in the </w:t>
      </w:r>
      <w:proofErr w:type="gramStart"/>
      <w:r w:rsidR="4144891E" w:rsidRPr="000202EC">
        <w:rPr>
          <w:rFonts w:cstheme="minorHAnsi"/>
        </w:rPr>
        <w:t>school</w:t>
      </w:r>
      <w:proofErr w:type="gramEnd"/>
    </w:p>
    <w:p w14:paraId="7C3657DA" w14:textId="2B29B06D" w:rsidR="00204A17" w:rsidRPr="000202EC" w:rsidRDefault="006462F6" w:rsidP="000202EC">
      <w:pPr>
        <w:pStyle w:val="ListParagraph"/>
        <w:numPr>
          <w:ilvl w:val="0"/>
          <w:numId w:val="45"/>
        </w:numPr>
        <w:spacing w:after="0" w:line="240" w:lineRule="auto"/>
        <w:rPr>
          <w:rFonts w:eastAsiaTheme="minorEastAsia" w:cstheme="minorHAnsi"/>
        </w:rPr>
      </w:pPr>
      <w:r w:rsidRPr="000202EC">
        <w:rPr>
          <w:rFonts w:eastAsiaTheme="minorEastAsia" w:cstheme="minorHAnsi"/>
        </w:rPr>
        <w:t>c</w:t>
      </w:r>
      <w:r w:rsidR="08C9C39C" w:rsidRPr="000202EC">
        <w:rPr>
          <w:rFonts w:eastAsiaTheme="minorEastAsia" w:cstheme="minorHAnsi"/>
        </w:rPr>
        <w:t>ommunicat</w:t>
      </w:r>
      <w:r w:rsidR="58E4EC1B" w:rsidRPr="000202EC">
        <w:rPr>
          <w:rFonts w:eastAsiaTheme="minorEastAsia" w:cstheme="minorHAnsi"/>
        </w:rPr>
        <w:t>ing</w:t>
      </w:r>
      <w:r w:rsidR="08C9C39C" w:rsidRPr="000202EC">
        <w:rPr>
          <w:rFonts w:eastAsiaTheme="minorEastAsia" w:cstheme="minorHAnsi"/>
        </w:rPr>
        <w:t xml:space="preserve"> with </w:t>
      </w:r>
      <w:r w:rsidR="177A1BB5" w:rsidRPr="000202EC">
        <w:rPr>
          <w:rFonts w:eastAsiaTheme="minorEastAsia" w:cstheme="minorHAnsi"/>
        </w:rPr>
        <w:t>young people</w:t>
      </w:r>
      <w:r w:rsidR="08C9C39C" w:rsidRPr="000202EC">
        <w:rPr>
          <w:rFonts w:eastAsiaTheme="minorEastAsia" w:cstheme="minorHAnsi"/>
        </w:rPr>
        <w:t xml:space="preserve"> and </w:t>
      </w:r>
      <w:r w:rsidR="3918DBAE" w:rsidRPr="000202EC">
        <w:rPr>
          <w:rFonts w:eastAsiaTheme="minorEastAsia" w:cstheme="minorHAnsi"/>
        </w:rPr>
        <w:t xml:space="preserve">families </w:t>
      </w:r>
      <w:r w:rsidR="08C9C39C" w:rsidRPr="000202EC">
        <w:rPr>
          <w:rFonts w:eastAsiaTheme="minorEastAsia" w:cstheme="minorHAnsi"/>
        </w:rPr>
        <w:t xml:space="preserve">when drawing up policies that affect </w:t>
      </w:r>
      <w:proofErr w:type="gramStart"/>
      <w:r w:rsidR="08C9C39C" w:rsidRPr="000202EC">
        <w:rPr>
          <w:rFonts w:eastAsiaTheme="minorEastAsia" w:cstheme="minorHAnsi"/>
        </w:rPr>
        <w:t>them</w:t>
      </w:r>
      <w:proofErr w:type="gramEnd"/>
    </w:p>
    <w:p w14:paraId="5187CDF0" w14:textId="3FB6D2E7" w:rsidR="00204A17" w:rsidRPr="000202EC" w:rsidRDefault="006462F6" w:rsidP="000202EC">
      <w:pPr>
        <w:pStyle w:val="ListParagraph"/>
        <w:numPr>
          <w:ilvl w:val="0"/>
          <w:numId w:val="45"/>
        </w:numPr>
        <w:spacing w:after="0" w:line="240" w:lineRule="auto"/>
        <w:rPr>
          <w:rFonts w:eastAsiaTheme="minorEastAsia" w:cstheme="minorHAnsi"/>
        </w:rPr>
      </w:pPr>
      <w:r w:rsidRPr="000202EC">
        <w:rPr>
          <w:rFonts w:eastAsiaTheme="minorEastAsia" w:cstheme="minorHAnsi"/>
        </w:rPr>
        <w:t>t</w:t>
      </w:r>
      <w:r w:rsidR="08C9C39C" w:rsidRPr="000202EC">
        <w:rPr>
          <w:rFonts w:eastAsiaTheme="minorEastAsia" w:cstheme="minorHAnsi"/>
        </w:rPr>
        <w:t xml:space="preserve">aking necessary steps to ensure that </w:t>
      </w:r>
      <w:r w:rsidR="49426477" w:rsidRPr="000202EC">
        <w:rPr>
          <w:rFonts w:eastAsiaTheme="minorEastAsia" w:cstheme="minorHAnsi"/>
        </w:rPr>
        <w:t>young people</w:t>
      </w:r>
      <w:r w:rsidR="08C9C39C" w:rsidRPr="000202EC">
        <w:rPr>
          <w:rFonts w:eastAsiaTheme="minorEastAsia" w:cstheme="minorHAnsi"/>
        </w:rPr>
        <w:t xml:space="preserve"> with </w:t>
      </w:r>
      <w:r w:rsidR="7DE06E7B" w:rsidRPr="000202EC">
        <w:rPr>
          <w:rFonts w:eastAsiaTheme="minorEastAsia" w:cstheme="minorHAnsi"/>
        </w:rPr>
        <w:t>SEND</w:t>
      </w:r>
      <w:r w:rsidR="08C9C39C" w:rsidRPr="000202EC">
        <w:rPr>
          <w:rFonts w:eastAsiaTheme="minorEastAsia" w:cstheme="minorHAnsi"/>
        </w:rPr>
        <w:t xml:space="preserve"> are not discriminated against, harassed or victimised,</w:t>
      </w:r>
      <w:r w:rsidR="56E74EE4" w:rsidRPr="000202EC">
        <w:rPr>
          <w:rFonts w:eastAsiaTheme="minorEastAsia" w:cstheme="minorHAnsi"/>
        </w:rPr>
        <w:t xml:space="preserve"> </w:t>
      </w:r>
      <w:r w:rsidR="08C9C39C" w:rsidRPr="000202EC">
        <w:rPr>
          <w:rFonts w:eastAsiaTheme="minorEastAsia" w:cstheme="minorHAnsi"/>
        </w:rPr>
        <w:t xml:space="preserve">in line with an </w:t>
      </w:r>
      <w:r w:rsidR="08C9C39C" w:rsidRPr="000202EC">
        <w:rPr>
          <w:rFonts w:eastAsiaTheme="minorEastAsia" w:cstheme="minorHAnsi"/>
          <w:b/>
          <w:bCs/>
        </w:rPr>
        <w:t>Equal Opportunities Policy</w:t>
      </w:r>
      <w:r w:rsidR="08C9C39C" w:rsidRPr="000202EC">
        <w:rPr>
          <w:rFonts w:eastAsiaTheme="minorEastAsia" w:cstheme="minorHAnsi"/>
        </w:rPr>
        <w:t>.</w:t>
      </w:r>
    </w:p>
    <w:p w14:paraId="772629CE" w14:textId="318DA4D8" w:rsidR="00204A17" w:rsidRPr="000202EC" w:rsidRDefault="006462F6" w:rsidP="000202EC">
      <w:pPr>
        <w:pStyle w:val="ListParagraph"/>
        <w:numPr>
          <w:ilvl w:val="0"/>
          <w:numId w:val="45"/>
        </w:numPr>
        <w:spacing w:after="0" w:line="240" w:lineRule="auto"/>
        <w:rPr>
          <w:rFonts w:eastAsiaTheme="minorEastAsia" w:cstheme="minorHAnsi"/>
        </w:rPr>
      </w:pPr>
      <w:r w:rsidRPr="000202EC">
        <w:rPr>
          <w:rFonts w:eastAsiaTheme="minorEastAsia" w:cstheme="minorHAnsi"/>
        </w:rPr>
        <w:t>a</w:t>
      </w:r>
      <w:r w:rsidR="246AC373" w:rsidRPr="000202EC">
        <w:rPr>
          <w:rFonts w:eastAsiaTheme="minorEastAsia" w:cstheme="minorHAnsi"/>
        </w:rPr>
        <w:t xml:space="preserve">longside the </w:t>
      </w:r>
      <w:proofErr w:type="spellStart"/>
      <w:r w:rsidR="246AC373" w:rsidRPr="000202EC">
        <w:rPr>
          <w:rFonts w:eastAsiaTheme="minorEastAsia" w:cstheme="minorHAnsi"/>
        </w:rPr>
        <w:t>SENDco</w:t>
      </w:r>
      <w:proofErr w:type="spellEnd"/>
      <w:r w:rsidR="3ABAF80F" w:rsidRPr="000202EC">
        <w:rPr>
          <w:rFonts w:eastAsiaTheme="minorEastAsia" w:cstheme="minorHAnsi"/>
        </w:rPr>
        <w:t xml:space="preserve"> and SLT</w:t>
      </w:r>
      <w:r w:rsidR="246AC373" w:rsidRPr="000202EC">
        <w:rPr>
          <w:rFonts w:eastAsiaTheme="minorEastAsia" w:cstheme="minorHAnsi"/>
        </w:rPr>
        <w:t>, p</w:t>
      </w:r>
      <w:r w:rsidR="08C9C39C" w:rsidRPr="000202EC">
        <w:rPr>
          <w:rFonts w:eastAsiaTheme="minorEastAsia" w:cstheme="minorHAnsi"/>
        </w:rPr>
        <w:t>repar</w:t>
      </w:r>
      <w:r w:rsidR="31076FEB" w:rsidRPr="000202EC">
        <w:rPr>
          <w:rFonts w:eastAsiaTheme="minorEastAsia" w:cstheme="minorHAnsi"/>
        </w:rPr>
        <w:t>ing</w:t>
      </w:r>
      <w:r w:rsidR="08C9C39C" w:rsidRPr="000202EC">
        <w:rPr>
          <w:rFonts w:eastAsiaTheme="minorEastAsia" w:cstheme="minorHAnsi"/>
        </w:rPr>
        <w:t xml:space="preserve"> the accessibility plan, showing how the </w:t>
      </w:r>
      <w:r w:rsidR="51F19E5B" w:rsidRPr="000202EC">
        <w:rPr>
          <w:rFonts w:eastAsiaTheme="minorEastAsia" w:cstheme="minorHAnsi"/>
        </w:rPr>
        <w:t>educational setting</w:t>
      </w:r>
      <w:r w:rsidR="08C9C39C" w:rsidRPr="000202EC">
        <w:rPr>
          <w:rFonts w:eastAsiaTheme="minorEastAsia" w:cstheme="minorHAnsi"/>
        </w:rPr>
        <w:t xml:space="preserve"> intends to progressively improve access over time. </w:t>
      </w:r>
    </w:p>
    <w:p w14:paraId="74DC15CF" w14:textId="05091C6E" w:rsidR="00204A17" w:rsidRPr="000202EC" w:rsidRDefault="006462F6" w:rsidP="000202EC">
      <w:pPr>
        <w:pStyle w:val="ListParagraph"/>
        <w:numPr>
          <w:ilvl w:val="0"/>
          <w:numId w:val="45"/>
        </w:numPr>
        <w:spacing w:after="0" w:line="240" w:lineRule="auto"/>
        <w:rPr>
          <w:rFonts w:eastAsiaTheme="minorEastAsia" w:cstheme="minorHAnsi"/>
        </w:rPr>
      </w:pPr>
      <w:r w:rsidRPr="000202EC">
        <w:rPr>
          <w:rFonts w:eastAsiaTheme="minorEastAsia" w:cstheme="minorHAnsi"/>
        </w:rPr>
        <w:t>b</w:t>
      </w:r>
      <w:r w:rsidR="08C9C39C" w:rsidRPr="000202EC">
        <w:rPr>
          <w:rFonts w:eastAsiaTheme="minorEastAsia" w:cstheme="minorHAnsi"/>
        </w:rPr>
        <w:t>e</w:t>
      </w:r>
      <w:r w:rsidR="7EDB0728" w:rsidRPr="000202EC">
        <w:rPr>
          <w:rFonts w:eastAsiaTheme="minorEastAsia" w:cstheme="minorHAnsi"/>
        </w:rPr>
        <w:t>ing</w:t>
      </w:r>
      <w:r w:rsidR="08C9C39C" w:rsidRPr="000202EC">
        <w:rPr>
          <w:rFonts w:eastAsiaTheme="minorEastAsia" w:cstheme="minorHAnsi"/>
        </w:rPr>
        <w:t xml:space="preserve"> aware of suitable, full-time education from the sixth day of a fixed term suspension or permanent exclusion of a </w:t>
      </w:r>
      <w:r w:rsidR="16F0064C" w:rsidRPr="000202EC">
        <w:rPr>
          <w:rFonts w:eastAsiaTheme="minorEastAsia" w:cstheme="minorHAnsi"/>
        </w:rPr>
        <w:t xml:space="preserve">young person </w:t>
      </w:r>
      <w:r w:rsidR="08C9C39C" w:rsidRPr="000202EC">
        <w:rPr>
          <w:rFonts w:eastAsiaTheme="minorEastAsia" w:cstheme="minorHAnsi"/>
        </w:rPr>
        <w:t>with SEND</w:t>
      </w:r>
    </w:p>
    <w:p w14:paraId="17122ABF" w14:textId="5B56AB6D" w:rsidR="00204A17" w:rsidRPr="000202EC" w:rsidRDefault="006462F6" w:rsidP="000202EC">
      <w:pPr>
        <w:pStyle w:val="ListParagraph"/>
        <w:numPr>
          <w:ilvl w:val="0"/>
          <w:numId w:val="45"/>
        </w:numPr>
        <w:spacing w:after="0" w:line="240" w:lineRule="auto"/>
        <w:rPr>
          <w:rFonts w:eastAsiaTheme="minorEastAsia" w:cstheme="minorHAnsi"/>
        </w:rPr>
      </w:pPr>
      <w:r w:rsidRPr="000202EC">
        <w:rPr>
          <w:rFonts w:eastAsiaTheme="minorEastAsia" w:cstheme="minorHAnsi"/>
        </w:rPr>
        <w:t>e</w:t>
      </w:r>
      <w:r w:rsidR="08C9C39C" w:rsidRPr="000202EC">
        <w:rPr>
          <w:rFonts w:eastAsiaTheme="minorEastAsia" w:cstheme="minorHAnsi"/>
        </w:rPr>
        <w:t>nsuring arrangements are in place to support</w:t>
      </w:r>
      <w:r w:rsidR="7ADAF581" w:rsidRPr="000202EC">
        <w:rPr>
          <w:rFonts w:eastAsiaTheme="minorEastAsia" w:cstheme="minorHAnsi"/>
        </w:rPr>
        <w:t xml:space="preserve"> young people in educational settings</w:t>
      </w:r>
      <w:r w:rsidR="08C9C39C" w:rsidRPr="000202EC">
        <w:rPr>
          <w:rFonts w:eastAsiaTheme="minorEastAsia" w:cstheme="minorHAnsi"/>
        </w:rPr>
        <w:t xml:space="preserve"> with medical conditions. </w:t>
      </w:r>
    </w:p>
    <w:p w14:paraId="6BC3654D" w14:textId="160D818C" w:rsidR="00204A17" w:rsidRPr="000202EC" w:rsidRDefault="006462F6" w:rsidP="000202EC">
      <w:pPr>
        <w:pStyle w:val="ListParagraph"/>
        <w:numPr>
          <w:ilvl w:val="0"/>
          <w:numId w:val="45"/>
        </w:numPr>
        <w:spacing w:after="0" w:line="240" w:lineRule="auto"/>
        <w:rPr>
          <w:rFonts w:eastAsiaTheme="minorEastAsia" w:cstheme="minorHAnsi"/>
        </w:rPr>
      </w:pPr>
      <w:r w:rsidRPr="000202EC">
        <w:rPr>
          <w:rFonts w:eastAsiaTheme="minorEastAsia" w:cstheme="minorHAnsi"/>
        </w:rPr>
        <w:t>a</w:t>
      </w:r>
      <w:r w:rsidR="08C9C39C" w:rsidRPr="000202EC">
        <w:rPr>
          <w:rFonts w:eastAsiaTheme="minorEastAsia" w:cstheme="minorHAnsi"/>
        </w:rPr>
        <w:t xml:space="preserve">ppointing an individual governor or sub-committee to oversee the </w:t>
      </w:r>
      <w:r w:rsidR="7D8B7476" w:rsidRPr="000202EC">
        <w:rPr>
          <w:rFonts w:eastAsiaTheme="minorEastAsia" w:cstheme="minorHAnsi"/>
        </w:rPr>
        <w:t>educational setting</w:t>
      </w:r>
      <w:r w:rsidR="2AA0D987" w:rsidRPr="000202EC">
        <w:rPr>
          <w:rFonts w:eastAsiaTheme="minorEastAsia" w:cstheme="minorHAnsi"/>
        </w:rPr>
        <w:t>’</w:t>
      </w:r>
      <w:r w:rsidR="7D8B7476" w:rsidRPr="000202EC">
        <w:rPr>
          <w:rFonts w:eastAsiaTheme="minorEastAsia" w:cstheme="minorHAnsi"/>
        </w:rPr>
        <w:t>s</w:t>
      </w:r>
      <w:r w:rsidR="08C9C39C" w:rsidRPr="000202EC">
        <w:rPr>
          <w:rFonts w:eastAsiaTheme="minorEastAsia" w:cstheme="minorHAnsi"/>
        </w:rPr>
        <w:t xml:space="preserve"> arrangements for SEND. </w:t>
      </w:r>
    </w:p>
    <w:p w14:paraId="5B9FA8AA" w14:textId="226F5B60" w:rsidR="00204A17" w:rsidRPr="000202EC" w:rsidRDefault="00204A17" w:rsidP="000202EC">
      <w:pPr>
        <w:spacing w:after="0" w:line="240" w:lineRule="auto"/>
        <w:rPr>
          <w:rFonts w:eastAsiaTheme="minorEastAsia" w:cstheme="minorHAnsi"/>
        </w:rPr>
      </w:pPr>
    </w:p>
    <w:p w14:paraId="591F9963" w14:textId="3AE02EF0" w:rsidR="00204A17" w:rsidRDefault="693188C2" w:rsidP="000202EC">
      <w:pPr>
        <w:spacing w:after="0" w:line="240" w:lineRule="auto"/>
        <w:rPr>
          <w:rFonts w:eastAsiaTheme="minorEastAsia" w:cstheme="minorHAnsi"/>
        </w:rPr>
      </w:pPr>
      <w:r w:rsidRPr="000202EC">
        <w:rPr>
          <w:rFonts w:eastAsiaTheme="minorEastAsia" w:cstheme="minorHAnsi"/>
        </w:rPr>
        <w:t>4.</w:t>
      </w:r>
      <w:r w:rsidR="7053581D" w:rsidRPr="000202EC">
        <w:rPr>
          <w:rFonts w:eastAsiaTheme="minorEastAsia" w:cstheme="minorHAnsi"/>
        </w:rPr>
        <w:t>4</w:t>
      </w:r>
      <w:r w:rsidRPr="000202EC">
        <w:rPr>
          <w:rFonts w:eastAsiaTheme="minorEastAsia" w:cstheme="minorHAnsi"/>
        </w:rPr>
        <w:t xml:space="preserve"> </w:t>
      </w:r>
      <w:r w:rsidR="5104EAA2" w:rsidRPr="000202EC">
        <w:rPr>
          <w:rFonts w:eastAsiaTheme="minorEastAsia" w:cstheme="minorHAnsi"/>
        </w:rPr>
        <w:t xml:space="preserve">Each </w:t>
      </w:r>
      <w:r w:rsidR="3C552116" w:rsidRPr="000202EC">
        <w:rPr>
          <w:rFonts w:eastAsiaTheme="minorEastAsia" w:cstheme="minorHAnsi"/>
        </w:rPr>
        <w:t xml:space="preserve">of our </w:t>
      </w:r>
      <w:r w:rsidR="63D43CA8" w:rsidRPr="000202EC">
        <w:rPr>
          <w:rFonts w:eastAsiaTheme="minorEastAsia" w:cstheme="minorHAnsi"/>
          <w:b/>
          <w:bCs/>
        </w:rPr>
        <w:t>Headteacher</w:t>
      </w:r>
      <w:r w:rsidR="0517E9E6" w:rsidRPr="000202EC">
        <w:rPr>
          <w:rFonts w:eastAsiaTheme="minorEastAsia" w:cstheme="minorHAnsi"/>
          <w:b/>
          <w:bCs/>
        </w:rPr>
        <w:t>s</w:t>
      </w:r>
      <w:r w:rsidR="224FFA03" w:rsidRPr="000202EC">
        <w:rPr>
          <w:rFonts w:eastAsiaTheme="minorEastAsia" w:cstheme="minorHAnsi"/>
          <w:b/>
          <w:bCs/>
        </w:rPr>
        <w:t xml:space="preserve">/ Head of Schools </w:t>
      </w:r>
      <w:r w:rsidR="28E4CF14" w:rsidRPr="000202EC">
        <w:rPr>
          <w:rFonts w:eastAsiaTheme="minorEastAsia" w:cstheme="minorHAnsi"/>
        </w:rPr>
        <w:t xml:space="preserve">have the responsibility </w:t>
      </w:r>
      <w:r w:rsidR="7EAB855F" w:rsidRPr="000202EC">
        <w:rPr>
          <w:rFonts w:eastAsiaTheme="minorEastAsia" w:cstheme="minorHAnsi"/>
        </w:rPr>
        <w:t>for</w:t>
      </w:r>
      <w:r w:rsidR="08C9C39C" w:rsidRPr="000202EC">
        <w:rPr>
          <w:rFonts w:eastAsiaTheme="minorEastAsia" w:cstheme="minorHAnsi"/>
        </w:rPr>
        <w:t xml:space="preserve">: </w:t>
      </w:r>
    </w:p>
    <w:p w14:paraId="4A87F991" w14:textId="77777777" w:rsidR="003344FA" w:rsidRPr="000202EC" w:rsidRDefault="003344FA" w:rsidP="000202EC">
      <w:pPr>
        <w:spacing w:after="0" w:line="240" w:lineRule="auto"/>
        <w:rPr>
          <w:rFonts w:eastAsiaTheme="minorEastAsia" w:cstheme="minorHAnsi"/>
        </w:rPr>
      </w:pPr>
    </w:p>
    <w:p w14:paraId="0B4E9FC4" w14:textId="2B4BB689" w:rsidR="00204A17" w:rsidRPr="000202EC" w:rsidRDefault="00CF4E47" w:rsidP="000202EC">
      <w:pPr>
        <w:pStyle w:val="ListParagraph"/>
        <w:numPr>
          <w:ilvl w:val="0"/>
          <w:numId w:val="44"/>
        </w:numPr>
        <w:spacing w:after="0" w:line="240" w:lineRule="auto"/>
        <w:rPr>
          <w:rFonts w:cstheme="minorHAnsi"/>
        </w:rPr>
      </w:pPr>
      <w:r w:rsidRPr="000202EC">
        <w:rPr>
          <w:rFonts w:cstheme="minorHAnsi"/>
        </w:rPr>
        <w:t>e</w:t>
      </w:r>
      <w:r w:rsidR="1FFDF580" w:rsidRPr="000202EC">
        <w:rPr>
          <w:rFonts w:cstheme="minorHAnsi"/>
        </w:rPr>
        <w:t>nsur</w:t>
      </w:r>
      <w:r w:rsidR="3A243BEC" w:rsidRPr="000202EC">
        <w:rPr>
          <w:rFonts w:cstheme="minorHAnsi"/>
        </w:rPr>
        <w:t>ing</w:t>
      </w:r>
      <w:r w:rsidR="1FFDF580" w:rsidRPr="000202EC">
        <w:rPr>
          <w:rFonts w:cstheme="minorHAnsi"/>
        </w:rPr>
        <w:t xml:space="preserve"> the educational setting has a qualified </w:t>
      </w:r>
      <w:proofErr w:type="spellStart"/>
      <w:r w:rsidR="1FFDF580" w:rsidRPr="000202EC">
        <w:rPr>
          <w:rFonts w:cstheme="minorHAnsi"/>
        </w:rPr>
        <w:t>SENDco</w:t>
      </w:r>
      <w:proofErr w:type="spellEnd"/>
      <w:r w:rsidR="1FFDF580" w:rsidRPr="000202EC">
        <w:rPr>
          <w:rFonts w:cstheme="minorHAnsi"/>
        </w:rPr>
        <w:t xml:space="preserve"> on their staff </w:t>
      </w:r>
      <w:proofErr w:type="gramStart"/>
      <w:r w:rsidR="1FFDF580" w:rsidRPr="000202EC">
        <w:rPr>
          <w:rFonts w:cstheme="minorHAnsi"/>
        </w:rPr>
        <w:t>team</w:t>
      </w:r>
      <w:proofErr w:type="gramEnd"/>
    </w:p>
    <w:p w14:paraId="1FA2D925" w14:textId="178E9FF4" w:rsidR="00204A17" w:rsidRPr="000202EC" w:rsidRDefault="00CF4E47" w:rsidP="000202EC">
      <w:pPr>
        <w:pStyle w:val="ListParagraph"/>
        <w:numPr>
          <w:ilvl w:val="0"/>
          <w:numId w:val="44"/>
        </w:numPr>
        <w:spacing w:after="0" w:line="240" w:lineRule="auto"/>
        <w:rPr>
          <w:rFonts w:cstheme="minorHAnsi"/>
        </w:rPr>
      </w:pPr>
      <w:r w:rsidRPr="000202EC">
        <w:rPr>
          <w:rFonts w:cstheme="minorHAnsi"/>
        </w:rPr>
        <w:t>w</w:t>
      </w:r>
      <w:r w:rsidR="2FB28A33" w:rsidRPr="000202EC">
        <w:rPr>
          <w:rFonts w:cstheme="minorHAnsi"/>
        </w:rPr>
        <w:t>ork</w:t>
      </w:r>
      <w:r w:rsidR="1FCB6047" w:rsidRPr="000202EC">
        <w:rPr>
          <w:rFonts w:cstheme="minorHAnsi"/>
        </w:rPr>
        <w:t>ing</w:t>
      </w:r>
      <w:r w:rsidR="2FB28A33" w:rsidRPr="000202EC">
        <w:rPr>
          <w:rFonts w:cstheme="minorHAnsi"/>
        </w:rPr>
        <w:t xml:space="preserve"> </w:t>
      </w:r>
      <w:r w:rsidR="17FAF682" w:rsidRPr="000202EC">
        <w:rPr>
          <w:rFonts w:cstheme="minorHAnsi"/>
        </w:rPr>
        <w:t>collaboratively with</w:t>
      </w:r>
      <w:r w:rsidR="2FB28A33" w:rsidRPr="000202EC">
        <w:rPr>
          <w:rFonts w:cstheme="minorHAnsi"/>
        </w:rPr>
        <w:t xml:space="preserve"> the</w:t>
      </w:r>
      <w:r w:rsidR="043F022D" w:rsidRPr="000202EC">
        <w:rPr>
          <w:rFonts w:cstheme="minorHAnsi"/>
        </w:rPr>
        <w:t xml:space="preserve"> Trust Strategic Lead for SEND, their</w:t>
      </w:r>
      <w:r w:rsidR="2FB28A33" w:rsidRPr="000202EC">
        <w:rPr>
          <w:rFonts w:cstheme="minorHAnsi"/>
        </w:rPr>
        <w:t xml:space="preserve"> SEN</w:t>
      </w:r>
      <w:r w:rsidR="551DCD00" w:rsidRPr="000202EC">
        <w:rPr>
          <w:rFonts w:cstheme="minorHAnsi"/>
        </w:rPr>
        <w:t>D</w:t>
      </w:r>
      <w:r w:rsidR="2FB28A33" w:rsidRPr="000202EC">
        <w:rPr>
          <w:rFonts w:cstheme="minorHAnsi"/>
        </w:rPr>
        <w:t xml:space="preserve">CO and SEND link governor to determine the strategic development of the SEND policy and provision within the </w:t>
      </w:r>
      <w:proofErr w:type="gramStart"/>
      <w:r w:rsidR="2FB28A33" w:rsidRPr="000202EC">
        <w:rPr>
          <w:rFonts w:cstheme="minorHAnsi"/>
        </w:rPr>
        <w:t>school</w:t>
      </w:r>
      <w:proofErr w:type="gramEnd"/>
      <w:r w:rsidR="2FB28A33" w:rsidRPr="000202EC">
        <w:rPr>
          <w:rFonts w:cstheme="minorHAnsi"/>
        </w:rPr>
        <w:t xml:space="preserve"> </w:t>
      </w:r>
    </w:p>
    <w:p w14:paraId="2803818B" w14:textId="3641E905" w:rsidR="00204A17" w:rsidRPr="000202EC" w:rsidRDefault="00CF4E47" w:rsidP="000202EC">
      <w:pPr>
        <w:pStyle w:val="ListParagraph"/>
        <w:numPr>
          <w:ilvl w:val="0"/>
          <w:numId w:val="44"/>
        </w:numPr>
        <w:spacing w:after="0" w:line="240" w:lineRule="auto"/>
        <w:rPr>
          <w:rFonts w:cstheme="minorHAnsi"/>
        </w:rPr>
      </w:pPr>
      <w:r w:rsidRPr="000202EC">
        <w:rPr>
          <w:rFonts w:cstheme="minorHAnsi"/>
        </w:rPr>
        <w:t>w</w:t>
      </w:r>
      <w:r w:rsidR="2FB28A33" w:rsidRPr="000202EC">
        <w:rPr>
          <w:rFonts w:cstheme="minorHAnsi"/>
        </w:rPr>
        <w:t>ork</w:t>
      </w:r>
      <w:r w:rsidR="416D1CC0" w:rsidRPr="000202EC">
        <w:rPr>
          <w:rFonts w:cstheme="minorHAnsi"/>
        </w:rPr>
        <w:t>ing</w:t>
      </w:r>
      <w:r w:rsidR="2F80341A" w:rsidRPr="000202EC">
        <w:rPr>
          <w:rFonts w:cstheme="minorHAnsi"/>
        </w:rPr>
        <w:t xml:space="preserve"> collaboratively with their</w:t>
      </w:r>
      <w:r w:rsidR="2FB28A33" w:rsidRPr="000202EC">
        <w:rPr>
          <w:rFonts w:cstheme="minorHAnsi"/>
        </w:rPr>
        <w:t xml:space="preserve"> SEN</w:t>
      </w:r>
      <w:r w:rsidR="4FB9CB6A" w:rsidRPr="000202EC">
        <w:rPr>
          <w:rFonts w:cstheme="minorHAnsi"/>
        </w:rPr>
        <w:t>D</w:t>
      </w:r>
      <w:r w:rsidR="2FB28A33" w:rsidRPr="000202EC">
        <w:rPr>
          <w:rFonts w:cstheme="minorHAnsi"/>
        </w:rPr>
        <w:t xml:space="preserve">CO and school governors to make sure the </w:t>
      </w:r>
      <w:r w:rsidR="777AA2CA" w:rsidRPr="000202EC">
        <w:rPr>
          <w:rFonts w:cstheme="minorHAnsi"/>
        </w:rPr>
        <w:t>educational setting</w:t>
      </w:r>
      <w:r w:rsidR="2FB28A33" w:rsidRPr="000202EC">
        <w:rPr>
          <w:rFonts w:cstheme="minorHAnsi"/>
        </w:rPr>
        <w:t xml:space="preserve"> meets its responsibilities under the Equality Act 2010 </w:t>
      </w:r>
      <w:r w:rsidR="2613D48A" w:rsidRPr="000202EC">
        <w:rPr>
          <w:rFonts w:cstheme="minorHAnsi"/>
        </w:rPr>
        <w:t>regarding</w:t>
      </w:r>
      <w:r w:rsidR="2FB28A33" w:rsidRPr="000202EC">
        <w:rPr>
          <w:rFonts w:cstheme="minorHAnsi"/>
        </w:rPr>
        <w:t xml:space="preserve"> reasonable adjustments and access </w:t>
      </w:r>
      <w:proofErr w:type="gramStart"/>
      <w:r w:rsidR="2FB28A33" w:rsidRPr="000202EC">
        <w:rPr>
          <w:rFonts w:cstheme="minorHAnsi"/>
        </w:rPr>
        <w:t>arrangements</w:t>
      </w:r>
      <w:proofErr w:type="gramEnd"/>
    </w:p>
    <w:p w14:paraId="51E925B6" w14:textId="0E7D3A1A" w:rsidR="00204A17" w:rsidRPr="000202EC" w:rsidRDefault="00CF4E47" w:rsidP="000202EC">
      <w:pPr>
        <w:pStyle w:val="ListParagraph"/>
        <w:numPr>
          <w:ilvl w:val="0"/>
          <w:numId w:val="44"/>
        </w:numPr>
        <w:spacing w:after="0" w:line="240" w:lineRule="auto"/>
        <w:rPr>
          <w:rFonts w:cstheme="minorHAnsi"/>
        </w:rPr>
      </w:pPr>
      <w:r w:rsidRPr="000202EC">
        <w:rPr>
          <w:rFonts w:cstheme="minorHAnsi"/>
        </w:rPr>
        <w:t>h</w:t>
      </w:r>
      <w:r w:rsidR="2FB28A33" w:rsidRPr="000202EC">
        <w:rPr>
          <w:rFonts w:cstheme="minorHAnsi"/>
        </w:rPr>
        <w:t>av</w:t>
      </w:r>
      <w:r w:rsidR="6953F7D2" w:rsidRPr="000202EC">
        <w:rPr>
          <w:rFonts w:cstheme="minorHAnsi"/>
        </w:rPr>
        <w:t>ing</w:t>
      </w:r>
      <w:r w:rsidR="2FB28A33" w:rsidRPr="000202EC">
        <w:rPr>
          <w:rFonts w:cstheme="minorHAnsi"/>
        </w:rPr>
        <w:t xml:space="preserve"> overall responsibility for, and awareness of, the provision for </w:t>
      </w:r>
      <w:r w:rsidR="16831AC9" w:rsidRPr="000202EC">
        <w:rPr>
          <w:rFonts w:cstheme="minorHAnsi"/>
        </w:rPr>
        <w:t>young people</w:t>
      </w:r>
      <w:r w:rsidR="2FB28A33" w:rsidRPr="000202EC">
        <w:rPr>
          <w:rFonts w:cstheme="minorHAnsi"/>
        </w:rPr>
        <w:t xml:space="preserve"> with SEND, and their progress</w:t>
      </w:r>
    </w:p>
    <w:p w14:paraId="4236270C" w14:textId="01F46583" w:rsidR="00204A17" w:rsidRPr="000202EC" w:rsidRDefault="00CF4E47" w:rsidP="000202EC">
      <w:pPr>
        <w:pStyle w:val="ListParagraph"/>
        <w:numPr>
          <w:ilvl w:val="0"/>
          <w:numId w:val="44"/>
        </w:numPr>
        <w:spacing w:after="0" w:line="240" w:lineRule="auto"/>
        <w:rPr>
          <w:rFonts w:cstheme="minorHAnsi"/>
        </w:rPr>
      </w:pPr>
      <w:r w:rsidRPr="000202EC">
        <w:rPr>
          <w:rFonts w:cstheme="minorHAnsi"/>
        </w:rPr>
        <w:t>i</w:t>
      </w:r>
      <w:r w:rsidR="6A0691E3" w:rsidRPr="000202EC">
        <w:rPr>
          <w:rFonts w:cstheme="minorHAnsi"/>
        </w:rPr>
        <w:t>n collaboration with their</w:t>
      </w:r>
      <w:r w:rsidR="5B837A19" w:rsidRPr="000202EC">
        <w:rPr>
          <w:rFonts w:cstheme="minorHAnsi"/>
        </w:rPr>
        <w:t xml:space="preserve"> </w:t>
      </w:r>
      <w:proofErr w:type="spellStart"/>
      <w:r w:rsidR="5B837A19" w:rsidRPr="000202EC">
        <w:rPr>
          <w:rFonts w:cstheme="minorHAnsi"/>
        </w:rPr>
        <w:t>SENDco</w:t>
      </w:r>
      <w:proofErr w:type="spellEnd"/>
      <w:r w:rsidR="5B837A19" w:rsidRPr="000202EC">
        <w:rPr>
          <w:rFonts w:cstheme="minorHAnsi"/>
        </w:rPr>
        <w:t xml:space="preserve">, </w:t>
      </w:r>
      <w:r w:rsidR="2FB28A33" w:rsidRPr="000202EC">
        <w:rPr>
          <w:rFonts w:cstheme="minorHAnsi"/>
        </w:rPr>
        <w:t xml:space="preserve">monitoring the </w:t>
      </w:r>
      <w:r w:rsidR="17C9DDAE" w:rsidRPr="000202EC">
        <w:rPr>
          <w:rFonts w:cstheme="minorHAnsi"/>
        </w:rPr>
        <w:t>educational setting</w:t>
      </w:r>
      <w:r w:rsidR="1A964BE1" w:rsidRPr="000202EC">
        <w:rPr>
          <w:rFonts w:cstheme="minorHAnsi"/>
        </w:rPr>
        <w:t>’</w:t>
      </w:r>
      <w:r w:rsidR="17C9DDAE" w:rsidRPr="000202EC">
        <w:rPr>
          <w:rFonts w:cstheme="minorHAnsi"/>
        </w:rPr>
        <w:t>s</w:t>
      </w:r>
      <w:r w:rsidR="2FB28A33" w:rsidRPr="000202EC">
        <w:rPr>
          <w:rFonts w:cstheme="minorHAnsi"/>
        </w:rPr>
        <w:t xml:space="preserve"> notional SEND budget and any additional funding allocated by the LA to support individual </w:t>
      </w:r>
      <w:r w:rsidR="23629076" w:rsidRPr="000202EC">
        <w:rPr>
          <w:rFonts w:cstheme="minorHAnsi"/>
        </w:rPr>
        <w:t xml:space="preserve">young </w:t>
      </w:r>
      <w:proofErr w:type="gramStart"/>
      <w:r w:rsidR="23629076" w:rsidRPr="000202EC">
        <w:rPr>
          <w:rFonts w:cstheme="minorHAnsi"/>
        </w:rPr>
        <w:t>people</w:t>
      </w:r>
      <w:proofErr w:type="gramEnd"/>
      <w:r w:rsidR="23629076" w:rsidRPr="000202EC">
        <w:rPr>
          <w:rFonts w:cstheme="minorHAnsi"/>
        </w:rPr>
        <w:t xml:space="preserve"> </w:t>
      </w:r>
    </w:p>
    <w:p w14:paraId="4983B05E" w14:textId="1581849C" w:rsidR="00204A17" w:rsidRPr="000202EC" w:rsidRDefault="00CF4E47" w:rsidP="000202EC">
      <w:pPr>
        <w:pStyle w:val="ListParagraph"/>
        <w:numPr>
          <w:ilvl w:val="0"/>
          <w:numId w:val="44"/>
        </w:numPr>
        <w:spacing w:after="0" w:line="240" w:lineRule="auto"/>
        <w:rPr>
          <w:rFonts w:cstheme="minorHAnsi"/>
        </w:rPr>
      </w:pPr>
      <w:r w:rsidRPr="000202EC">
        <w:rPr>
          <w:rFonts w:cstheme="minorHAnsi"/>
        </w:rPr>
        <w:t>m</w:t>
      </w:r>
      <w:r w:rsidR="2FB28A33" w:rsidRPr="000202EC">
        <w:rPr>
          <w:rFonts w:cstheme="minorHAnsi"/>
        </w:rPr>
        <w:t>ak</w:t>
      </w:r>
      <w:r w:rsidR="164A7FE0" w:rsidRPr="000202EC">
        <w:rPr>
          <w:rFonts w:cstheme="minorHAnsi"/>
        </w:rPr>
        <w:t>ing</w:t>
      </w:r>
      <w:r w:rsidR="2FB28A33" w:rsidRPr="000202EC">
        <w:rPr>
          <w:rFonts w:cstheme="minorHAnsi"/>
        </w:rPr>
        <w:t xml:space="preserve"> sure that the SEN</w:t>
      </w:r>
      <w:r w:rsidR="7630B291" w:rsidRPr="000202EC">
        <w:rPr>
          <w:rFonts w:cstheme="minorHAnsi"/>
        </w:rPr>
        <w:t>D</w:t>
      </w:r>
      <w:r w:rsidR="2FB28A33" w:rsidRPr="000202EC">
        <w:rPr>
          <w:rFonts w:cstheme="minorHAnsi"/>
        </w:rPr>
        <w:t>CO has enough time</w:t>
      </w:r>
      <w:r w:rsidR="451F8138" w:rsidRPr="000202EC">
        <w:rPr>
          <w:rFonts w:cstheme="minorHAnsi"/>
        </w:rPr>
        <w:t xml:space="preserve"> and resources</w:t>
      </w:r>
      <w:r w:rsidR="2FB28A33" w:rsidRPr="000202EC">
        <w:rPr>
          <w:rFonts w:cstheme="minorHAnsi"/>
        </w:rPr>
        <w:t xml:space="preserve"> to carry out their duties</w:t>
      </w:r>
      <w:r w:rsidR="788B3F24" w:rsidRPr="000202EC">
        <w:rPr>
          <w:rFonts w:cstheme="minorHAnsi"/>
        </w:rPr>
        <w:t xml:space="preserve"> </w:t>
      </w:r>
      <w:proofErr w:type="gramStart"/>
      <w:r w:rsidR="788B3F24" w:rsidRPr="000202EC">
        <w:rPr>
          <w:rFonts w:cstheme="minorHAnsi"/>
        </w:rPr>
        <w:t>effectively</w:t>
      </w:r>
      <w:proofErr w:type="gramEnd"/>
      <w:r w:rsidR="788B3F24" w:rsidRPr="000202EC">
        <w:rPr>
          <w:rFonts w:cstheme="minorHAnsi"/>
        </w:rPr>
        <w:t xml:space="preserve"> </w:t>
      </w:r>
    </w:p>
    <w:p w14:paraId="065664F4" w14:textId="5294A595" w:rsidR="00204A17" w:rsidRPr="000202EC" w:rsidRDefault="00CF4E47" w:rsidP="000202EC">
      <w:pPr>
        <w:pStyle w:val="ListParagraph"/>
        <w:numPr>
          <w:ilvl w:val="0"/>
          <w:numId w:val="44"/>
        </w:numPr>
        <w:spacing w:after="0" w:line="240" w:lineRule="auto"/>
        <w:rPr>
          <w:rFonts w:cstheme="minorHAnsi"/>
        </w:rPr>
      </w:pPr>
      <w:r w:rsidRPr="000202EC">
        <w:rPr>
          <w:rFonts w:cstheme="minorHAnsi"/>
        </w:rPr>
        <w:t>h</w:t>
      </w:r>
      <w:r w:rsidR="2FB28A33" w:rsidRPr="000202EC">
        <w:rPr>
          <w:rFonts w:cstheme="minorHAnsi"/>
        </w:rPr>
        <w:t>av</w:t>
      </w:r>
      <w:r w:rsidR="2DA902A6" w:rsidRPr="000202EC">
        <w:rPr>
          <w:rFonts w:cstheme="minorHAnsi"/>
        </w:rPr>
        <w:t>ing</w:t>
      </w:r>
      <w:r w:rsidR="2FB28A33" w:rsidRPr="000202EC">
        <w:rPr>
          <w:rFonts w:cstheme="minorHAnsi"/>
        </w:rPr>
        <w:t xml:space="preserve"> an overview of the needs of the current cohort of </w:t>
      </w:r>
      <w:r w:rsidR="36BDF39F" w:rsidRPr="000202EC">
        <w:rPr>
          <w:rFonts w:cstheme="minorHAnsi"/>
        </w:rPr>
        <w:t xml:space="preserve">young people </w:t>
      </w:r>
      <w:r w:rsidR="2FB28A33" w:rsidRPr="000202EC">
        <w:rPr>
          <w:rFonts w:cstheme="minorHAnsi"/>
        </w:rPr>
        <w:t>on the SEND register</w:t>
      </w:r>
    </w:p>
    <w:p w14:paraId="1A756A2C" w14:textId="6221DFC0" w:rsidR="00204A17" w:rsidRPr="000202EC" w:rsidRDefault="00CF4E47" w:rsidP="000202EC">
      <w:pPr>
        <w:pStyle w:val="ListParagraph"/>
        <w:numPr>
          <w:ilvl w:val="0"/>
          <w:numId w:val="44"/>
        </w:numPr>
        <w:spacing w:after="0" w:line="240" w:lineRule="auto"/>
        <w:rPr>
          <w:rFonts w:cstheme="minorHAnsi"/>
        </w:rPr>
      </w:pPr>
      <w:r w:rsidRPr="000202EC">
        <w:rPr>
          <w:rFonts w:cstheme="minorHAnsi"/>
        </w:rPr>
        <w:t>i</w:t>
      </w:r>
      <w:r w:rsidR="55A1FF22" w:rsidRPr="000202EC">
        <w:rPr>
          <w:rFonts w:cstheme="minorHAnsi"/>
        </w:rPr>
        <w:t>n collaboration with their</w:t>
      </w:r>
      <w:r w:rsidR="2FB28A33" w:rsidRPr="000202EC">
        <w:rPr>
          <w:rFonts w:cstheme="minorHAnsi"/>
        </w:rPr>
        <w:t xml:space="preserve"> SENCO, monitor</w:t>
      </w:r>
      <w:r w:rsidR="05BE8E06" w:rsidRPr="000202EC">
        <w:rPr>
          <w:rFonts w:cstheme="minorHAnsi"/>
        </w:rPr>
        <w:t>ing</w:t>
      </w:r>
      <w:r w:rsidR="2FB28A33" w:rsidRPr="000202EC">
        <w:rPr>
          <w:rFonts w:cstheme="minorHAnsi"/>
        </w:rPr>
        <w:t xml:space="preserve"> to identify any staff who have specific training needs regarding SEN</w:t>
      </w:r>
      <w:r w:rsidR="2FE2565C" w:rsidRPr="000202EC">
        <w:rPr>
          <w:rFonts w:cstheme="minorHAnsi"/>
        </w:rPr>
        <w:t>D</w:t>
      </w:r>
      <w:r w:rsidR="2FB28A33" w:rsidRPr="000202EC">
        <w:rPr>
          <w:rFonts w:cstheme="minorHAnsi"/>
        </w:rPr>
        <w:t xml:space="preserve"> and incorporate this into the </w:t>
      </w:r>
      <w:r w:rsidR="4E2193E3" w:rsidRPr="000202EC">
        <w:rPr>
          <w:rFonts w:cstheme="minorHAnsi"/>
        </w:rPr>
        <w:t>educational setting</w:t>
      </w:r>
      <w:r w:rsidR="2FB28A33" w:rsidRPr="000202EC">
        <w:rPr>
          <w:rFonts w:cstheme="minorHAnsi"/>
        </w:rPr>
        <w:t xml:space="preserve">’s plan for continuous professional </w:t>
      </w:r>
      <w:proofErr w:type="gramStart"/>
      <w:r w:rsidR="2FB28A33" w:rsidRPr="000202EC">
        <w:rPr>
          <w:rFonts w:cstheme="minorHAnsi"/>
        </w:rPr>
        <w:t>development</w:t>
      </w:r>
      <w:proofErr w:type="gramEnd"/>
    </w:p>
    <w:p w14:paraId="33667057" w14:textId="1A52FBC6" w:rsidR="00204A17" w:rsidRPr="000202EC" w:rsidRDefault="00CF4E47" w:rsidP="000202EC">
      <w:pPr>
        <w:pStyle w:val="ListParagraph"/>
        <w:numPr>
          <w:ilvl w:val="0"/>
          <w:numId w:val="44"/>
        </w:numPr>
        <w:spacing w:after="0" w:line="240" w:lineRule="auto"/>
        <w:rPr>
          <w:rFonts w:cstheme="minorHAnsi"/>
        </w:rPr>
      </w:pPr>
      <w:r w:rsidRPr="000202EC">
        <w:rPr>
          <w:rFonts w:cstheme="minorHAnsi"/>
        </w:rPr>
        <w:t>i</w:t>
      </w:r>
      <w:r w:rsidR="2CAC5968" w:rsidRPr="000202EC">
        <w:rPr>
          <w:rFonts w:cstheme="minorHAnsi"/>
        </w:rPr>
        <w:t>n collaboration with their</w:t>
      </w:r>
      <w:r w:rsidR="2FB28A33" w:rsidRPr="000202EC">
        <w:rPr>
          <w:rFonts w:cstheme="minorHAnsi"/>
        </w:rPr>
        <w:t xml:space="preserve"> SENCO, regularly review</w:t>
      </w:r>
      <w:r w:rsidR="1C2CE422" w:rsidRPr="000202EC">
        <w:rPr>
          <w:rFonts w:cstheme="minorHAnsi"/>
        </w:rPr>
        <w:t>ing</w:t>
      </w:r>
      <w:r w:rsidR="2FB28A33" w:rsidRPr="000202EC">
        <w:rPr>
          <w:rFonts w:cstheme="minorHAnsi"/>
        </w:rPr>
        <w:t xml:space="preserve"> and evaluat</w:t>
      </w:r>
      <w:r w:rsidR="5842BD60" w:rsidRPr="000202EC">
        <w:rPr>
          <w:rFonts w:cstheme="minorHAnsi"/>
        </w:rPr>
        <w:t>ing</w:t>
      </w:r>
      <w:r w:rsidR="2FB28A33" w:rsidRPr="000202EC">
        <w:rPr>
          <w:rFonts w:cstheme="minorHAnsi"/>
        </w:rPr>
        <w:t xml:space="preserve"> the breadth and impact of the SEND support the </w:t>
      </w:r>
      <w:r w:rsidR="1A294896" w:rsidRPr="000202EC">
        <w:rPr>
          <w:rFonts w:cstheme="minorHAnsi"/>
        </w:rPr>
        <w:t>educational setting</w:t>
      </w:r>
      <w:r w:rsidR="2FB28A33" w:rsidRPr="000202EC">
        <w:rPr>
          <w:rFonts w:cstheme="minorHAnsi"/>
        </w:rPr>
        <w:t xml:space="preserve"> offers or can access, and co-operate with the LA in reviewing the provision that is available </w:t>
      </w:r>
      <w:proofErr w:type="gramStart"/>
      <w:r w:rsidR="2FB28A33" w:rsidRPr="000202EC">
        <w:rPr>
          <w:rFonts w:cstheme="minorHAnsi"/>
        </w:rPr>
        <w:t>locally</w:t>
      </w:r>
      <w:proofErr w:type="gramEnd"/>
    </w:p>
    <w:p w14:paraId="68004A96" w14:textId="79E27CFD" w:rsidR="00204A17" w:rsidRPr="000202EC" w:rsidRDefault="00CF4E47" w:rsidP="000202EC">
      <w:pPr>
        <w:pStyle w:val="ListParagraph"/>
        <w:numPr>
          <w:ilvl w:val="0"/>
          <w:numId w:val="44"/>
        </w:numPr>
        <w:spacing w:after="0" w:line="240" w:lineRule="auto"/>
        <w:rPr>
          <w:rFonts w:cstheme="minorHAnsi"/>
        </w:rPr>
      </w:pPr>
      <w:r w:rsidRPr="000202EC">
        <w:rPr>
          <w:rFonts w:cstheme="minorHAnsi"/>
        </w:rPr>
        <w:t>c</w:t>
      </w:r>
      <w:r w:rsidR="56651F53" w:rsidRPr="000202EC">
        <w:rPr>
          <w:rFonts w:cstheme="minorHAnsi"/>
        </w:rPr>
        <w:t xml:space="preserve">o-operating with the Local Authority to develop </w:t>
      </w:r>
      <w:r w:rsidR="2FB28A33" w:rsidRPr="000202EC">
        <w:rPr>
          <w:rFonts w:cstheme="minorHAnsi"/>
        </w:rPr>
        <w:t xml:space="preserve">the local </w:t>
      </w:r>
      <w:proofErr w:type="gramStart"/>
      <w:r w:rsidR="2FB28A33" w:rsidRPr="000202EC">
        <w:rPr>
          <w:rFonts w:cstheme="minorHAnsi"/>
        </w:rPr>
        <w:t>offer</w:t>
      </w:r>
      <w:proofErr w:type="gramEnd"/>
    </w:p>
    <w:p w14:paraId="4743A93E" w14:textId="77D3C678" w:rsidR="00204A17" w:rsidRPr="000202EC" w:rsidRDefault="00CF4E47" w:rsidP="000202EC">
      <w:pPr>
        <w:pStyle w:val="ListParagraph"/>
        <w:numPr>
          <w:ilvl w:val="0"/>
          <w:numId w:val="44"/>
        </w:numPr>
        <w:spacing w:after="0" w:line="240" w:lineRule="auto"/>
        <w:rPr>
          <w:rFonts w:cstheme="minorHAnsi"/>
        </w:rPr>
      </w:pPr>
      <w:r w:rsidRPr="000202EC">
        <w:rPr>
          <w:rFonts w:cstheme="minorHAnsi"/>
        </w:rPr>
        <w:t>i</w:t>
      </w:r>
      <w:r w:rsidR="5F81D305" w:rsidRPr="000202EC">
        <w:rPr>
          <w:rFonts w:cstheme="minorHAnsi"/>
        </w:rPr>
        <w:t>n collaboration with their</w:t>
      </w:r>
      <w:r w:rsidR="2FB28A33" w:rsidRPr="000202EC">
        <w:rPr>
          <w:rFonts w:cstheme="minorHAnsi"/>
        </w:rPr>
        <w:t xml:space="preserve"> SEN</w:t>
      </w:r>
      <w:r w:rsidR="2E022884" w:rsidRPr="000202EC">
        <w:rPr>
          <w:rFonts w:cstheme="minorHAnsi"/>
        </w:rPr>
        <w:t>D</w:t>
      </w:r>
      <w:r w:rsidR="2FB28A33" w:rsidRPr="000202EC">
        <w:rPr>
          <w:rFonts w:cstheme="minorHAnsi"/>
        </w:rPr>
        <w:t>CO and staff, identif</w:t>
      </w:r>
      <w:r w:rsidR="591B54F0" w:rsidRPr="000202EC">
        <w:rPr>
          <w:rFonts w:cstheme="minorHAnsi"/>
        </w:rPr>
        <w:t>y</w:t>
      </w:r>
      <w:r w:rsidR="1506F70F" w:rsidRPr="000202EC">
        <w:rPr>
          <w:rFonts w:cstheme="minorHAnsi"/>
        </w:rPr>
        <w:t>ing</w:t>
      </w:r>
      <w:r w:rsidR="2FB28A33" w:rsidRPr="000202EC">
        <w:rPr>
          <w:rFonts w:cstheme="minorHAnsi"/>
        </w:rPr>
        <w:t xml:space="preserve"> any patterns in the </w:t>
      </w:r>
      <w:r w:rsidR="7FCC8E75" w:rsidRPr="000202EC">
        <w:rPr>
          <w:rFonts w:cstheme="minorHAnsi"/>
        </w:rPr>
        <w:t>educational setting</w:t>
      </w:r>
      <w:r w:rsidR="2FB28A33" w:rsidRPr="000202EC">
        <w:rPr>
          <w:rFonts w:cstheme="minorHAnsi"/>
        </w:rPr>
        <w:t>’s identification of SEN</w:t>
      </w:r>
      <w:r w:rsidR="22C912D3" w:rsidRPr="000202EC">
        <w:rPr>
          <w:rFonts w:cstheme="minorHAnsi"/>
        </w:rPr>
        <w:t>D</w:t>
      </w:r>
      <w:r w:rsidR="2FB28A33" w:rsidRPr="000202EC">
        <w:rPr>
          <w:rFonts w:cstheme="minorHAnsi"/>
        </w:rPr>
        <w:t xml:space="preserve">, both within the school </w:t>
      </w:r>
      <w:bookmarkStart w:id="18" w:name="_Int_4CSAHSLa"/>
      <w:proofErr w:type="gramStart"/>
      <w:r w:rsidR="59D50985" w:rsidRPr="000202EC">
        <w:rPr>
          <w:rFonts w:cstheme="minorHAnsi"/>
        </w:rPr>
        <w:t>and in comparison</w:t>
      </w:r>
      <w:r w:rsidR="27F5151D" w:rsidRPr="000202EC">
        <w:rPr>
          <w:rFonts w:cstheme="minorHAnsi"/>
        </w:rPr>
        <w:t xml:space="preserve"> </w:t>
      </w:r>
      <w:bookmarkEnd w:id="18"/>
      <w:proofErr w:type="gramEnd"/>
      <w:r w:rsidR="7CF510FC" w:rsidRPr="000202EC">
        <w:rPr>
          <w:rFonts w:cstheme="minorHAnsi"/>
        </w:rPr>
        <w:t>to</w:t>
      </w:r>
      <w:r w:rsidR="2FB28A33" w:rsidRPr="000202EC">
        <w:rPr>
          <w:rFonts w:cstheme="minorHAnsi"/>
        </w:rPr>
        <w:t xml:space="preserve"> national data, </w:t>
      </w:r>
      <w:r w:rsidR="0FA4A207" w:rsidRPr="000202EC">
        <w:rPr>
          <w:rFonts w:cstheme="minorHAnsi"/>
        </w:rPr>
        <w:t>using</w:t>
      </w:r>
      <w:r w:rsidR="2FB28A33" w:rsidRPr="000202EC">
        <w:rPr>
          <w:rFonts w:cstheme="minorHAnsi"/>
        </w:rPr>
        <w:t xml:space="preserve"> these to reflect on and </w:t>
      </w:r>
      <w:r w:rsidR="7D1DD0D1" w:rsidRPr="000202EC">
        <w:rPr>
          <w:rFonts w:cstheme="minorHAnsi"/>
        </w:rPr>
        <w:t>improve</w:t>
      </w:r>
      <w:r w:rsidR="2FB28A33" w:rsidRPr="000202EC">
        <w:rPr>
          <w:rFonts w:cstheme="minorHAnsi"/>
        </w:rPr>
        <w:t xml:space="preserve"> the quality of teaching</w:t>
      </w:r>
    </w:p>
    <w:p w14:paraId="6E8F1F09" w14:textId="35378A70" w:rsidR="00204A17" w:rsidRPr="000202EC" w:rsidRDefault="00CF4E47" w:rsidP="000202EC">
      <w:pPr>
        <w:pStyle w:val="ListParagraph"/>
        <w:numPr>
          <w:ilvl w:val="0"/>
          <w:numId w:val="44"/>
        </w:numPr>
        <w:spacing w:after="0" w:line="240" w:lineRule="auto"/>
        <w:rPr>
          <w:rFonts w:eastAsiaTheme="minorEastAsia" w:cstheme="minorHAnsi"/>
        </w:rPr>
      </w:pPr>
      <w:r w:rsidRPr="000202EC">
        <w:rPr>
          <w:rFonts w:eastAsiaTheme="minorEastAsia" w:cstheme="minorHAnsi"/>
        </w:rPr>
        <w:t>e</w:t>
      </w:r>
      <w:r w:rsidR="08C9C39C" w:rsidRPr="000202EC">
        <w:rPr>
          <w:rFonts w:eastAsiaTheme="minorEastAsia" w:cstheme="minorHAnsi"/>
        </w:rPr>
        <w:t>nsur</w:t>
      </w:r>
      <w:r w:rsidR="5EFDB932" w:rsidRPr="000202EC">
        <w:rPr>
          <w:rFonts w:eastAsiaTheme="minorEastAsia" w:cstheme="minorHAnsi"/>
        </w:rPr>
        <w:t>ing</w:t>
      </w:r>
      <w:r w:rsidR="08C9C39C" w:rsidRPr="000202EC">
        <w:rPr>
          <w:rFonts w:eastAsiaTheme="minorEastAsia" w:cstheme="minorHAnsi"/>
        </w:rPr>
        <w:t xml:space="preserve"> that teachers monitor and review </w:t>
      </w:r>
      <w:r w:rsidR="32B9E43C" w:rsidRPr="000202EC">
        <w:rPr>
          <w:rFonts w:eastAsiaTheme="minorEastAsia" w:cstheme="minorHAnsi"/>
        </w:rPr>
        <w:t>young people’s</w:t>
      </w:r>
      <w:r w:rsidR="08C9C39C" w:rsidRPr="000202EC">
        <w:rPr>
          <w:rFonts w:eastAsiaTheme="minorEastAsia" w:cstheme="minorHAnsi"/>
        </w:rPr>
        <w:t xml:space="preserve"> progress during the academic year.</w:t>
      </w:r>
    </w:p>
    <w:p w14:paraId="5AED1D0B" w14:textId="16944D14" w:rsidR="00204A17" w:rsidRPr="000202EC" w:rsidRDefault="00CF4E47" w:rsidP="000202EC">
      <w:pPr>
        <w:pStyle w:val="ListParagraph"/>
        <w:numPr>
          <w:ilvl w:val="0"/>
          <w:numId w:val="44"/>
        </w:numPr>
        <w:spacing w:after="0" w:line="240" w:lineRule="auto"/>
        <w:rPr>
          <w:rFonts w:eastAsiaTheme="minorEastAsia" w:cstheme="minorHAnsi"/>
        </w:rPr>
      </w:pPr>
      <w:r w:rsidRPr="000202EC">
        <w:rPr>
          <w:rFonts w:eastAsiaTheme="minorEastAsia" w:cstheme="minorHAnsi"/>
        </w:rPr>
        <w:lastRenderedPageBreak/>
        <w:t>e</w:t>
      </w:r>
      <w:r w:rsidR="08C9C39C" w:rsidRPr="000202EC">
        <w:rPr>
          <w:rFonts w:eastAsiaTheme="minorEastAsia" w:cstheme="minorHAnsi"/>
        </w:rPr>
        <w:t>nsur</w:t>
      </w:r>
      <w:r w:rsidR="35952DEB" w:rsidRPr="000202EC">
        <w:rPr>
          <w:rFonts w:eastAsiaTheme="minorEastAsia" w:cstheme="minorHAnsi"/>
        </w:rPr>
        <w:t>ing</w:t>
      </w:r>
      <w:r w:rsidR="08C9C39C" w:rsidRPr="000202EC">
        <w:rPr>
          <w:rFonts w:eastAsiaTheme="minorEastAsia" w:cstheme="minorHAnsi"/>
        </w:rPr>
        <w:t xml:space="preserve"> that all complaints are investigated via the complaints procedure and action is taken where </w:t>
      </w:r>
      <w:proofErr w:type="gramStart"/>
      <w:r w:rsidR="08C9C39C" w:rsidRPr="000202EC">
        <w:rPr>
          <w:rFonts w:eastAsiaTheme="minorEastAsia" w:cstheme="minorHAnsi"/>
        </w:rPr>
        <w:t>appropriate</w:t>
      </w:r>
      <w:proofErr w:type="gramEnd"/>
      <w:r w:rsidR="08C9C39C" w:rsidRPr="000202EC">
        <w:rPr>
          <w:rFonts w:eastAsiaTheme="minorEastAsia" w:cstheme="minorHAnsi"/>
        </w:rPr>
        <w:t xml:space="preserve"> </w:t>
      </w:r>
    </w:p>
    <w:p w14:paraId="7FDD8D12" w14:textId="6D9E14AF" w:rsidR="00204A17" w:rsidRPr="000202EC" w:rsidRDefault="00CF4E47" w:rsidP="000202EC">
      <w:pPr>
        <w:pStyle w:val="ListParagraph"/>
        <w:numPr>
          <w:ilvl w:val="0"/>
          <w:numId w:val="44"/>
        </w:numPr>
        <w:spacing w:after="0" w:line="240" w:lineRule="auto"/>
        <w:rPr>
          <w:rFonts w:eastAsiaTheme="minorEastAsia" w:cstheme="minorHAnsi"/>
        </w:rPr>
      </w:pPr>
      <w:r w:rsidRPr="000202EC">
        <w:rPr>
          <w:rFonts w:eastAsiaTheme="minorEastAsia" w:cstheme="minorHAnsi"/>
        </w:rPr>
        <w:t>e</w:t>
      </w:r>
      <w:r w:rsidR="08C9C39C" w:rsidRPr="000202EC">
        <w:rPr>
          <w:rFonts w:eastAsiaTheme="minorEastAsia" w:cstheme="minorHAnsi"/>
        </w:rPr>
        <w:t>nsur</w:t>
      </w:r>
      <w:r w:rsidR="6101CD23" w:rsidRPr="000202EC">
        <w:rPr>
          <w:rFonts w:eastAsiaTheme="minorEastAsia" w:cstheme="minorHAnsi"/>
        </w:rPr>
        <w:t>ing</w:t>
      </w:r>
      <w:r w:rsidR="08C9C39C" w:rsidRPr="000202EC">
        <w:rPr>
          <w:rFonts w:eastAsiaTheme="minorEastAsia" w:cstheme="minorHAnsi"/>
        </w:rPr>
        <w:t xml:space="preserve"> that the </w:t>
      </w:r>
      <w:r w:rsidR="71602313" w:rsidRPr="000202EC">
        <w:rPr>
          <w:rFonts w:eastAsiaTheme="minorEastAsia" w:cstheme="minorHAnsi"/>
        </w:rPr>
        <w:t>educational setting</w:t>
      </w:r>
      <w:r w:rsidR="08C9C39C" w:rsidRPr="000202EC">
        <w:rPr>
          <w:rFonts w:eastAsiaTheme="minorEastAsia" w:cstheme="minorHAnsi"/>
        </w:rPr>
        <w:t xml:space="preserve"> responds to any SEND tribunal cases in an appropriate and timely fashion.</w:t>
      </w:r>
    </w:p>
    <w:p w14:paraId="6EFAA600" w14:textId="7D716513" w:rsidR="00204A17" w:rsidRPr="000202EC" w:rsidRDefault="00CF4E47" w:rsidP="000202EC">
      <w:pPr>
        <w:pStyle w:val="ListParagraph"/>
        <w:numPr>
          <w:ilvl w:val="0"/>
          <w:numId w:val="44"/>
        </w:numPr>
        <w:spacing w:after="0" w:line="240" w:lineRule="auto"/>
        <w:rPr>
          <w:rFonts w:eastAsiaTheme="minorEastAsia" w:cstheme="minorHAnsi"/>
        </w:rPr>
      </w:pPr>
      <w:r w:rsidRPr="000202EC">
        <w:rPr>
          <w:rFonts w:eastAsiaTheme="minorEastAsia" w:cstheme="minorHAnsi"/>
        </w:rPr>
        <w:t>p</w:t>
      </w:r>
      <w:r w:rsidR="08C9C39C" w:rsidRPr="000202EC">
        <w:rPr>
          <w:rFonts w:eastAsiaTheme="minorEastAsia" w:cstheme="minorHAnsi"/>
        </w:rPr>
        <w:t>roviding the SENCO with sufficient administrative support</w:t>
      </w:r>
      <w:r w:rsidR="6A5DF218" w:rsidRPr="000202EC">
        <w:rPr>
          <w:rFonts w:eastAsiaTheme="minorEastAsia" w:cstheme="minorHAnsi"/>
        </w:rPr>
        <w:t>, where appropriate</w:t>
      </w:r>
    </w:p>
    <w:p w14:paraId="140BCFB8" w14:textId="40F76650" w:rsidR="00204A17" w:rsidRPr="000202EC" w:rsidRDefault="00CF4E47" w:rsidP="000202EC">
      <w:pPr>
        <w:pStyle w:val="ListParagraph"/>
        <w:numPr>
          <w:ilvl w:val="0"/>
          <w:numId w:val="44"/>
        </w:numPr>
        <w:spacing w:after="0" w:line="240" w:lineRule="auto"/>
        <w:rPr>
          <w:rFonts w:eastAsiaTheme="minorEastAsia" w:cstheme="minorHAnsi"/>
        </w:rPr>
      </w:pPr>
      <w:r w:rsidRPr="000202EC">
        <w:rPr>
          <w:rFonts w:eastAsiaTheme="minorEastAsia" w:cstheme="minorHAnsi"/>
        </w:rPr>
        <w:t>a</w:t>
      </w:r>
      <w:r w:rsidR="08C9C39C" w:rsidRPr="000202EC">
        <w:rPr>
          <w:rFonts w:eastAsiaTheme="minorEastAsia" w:cstheme="minorHAnsi"/>
        </w:rPr>
        <w:t xml:space="preserve">ssisting the local governing body in appointing a designated teacher for </w:t>
      </w:r>
      <w:r w:rsidR="66BA223C" w:rsidRPr="000202EC">
        <w:rPr>
          <w:rFonts w:eastAsiaTheme="minorEastAsia" w:cstheme="minorHAnsi"/>
        </w:rPr>
        <w:t>CLA (Children Looked After)</w:t>
      </w:r>
      <w:r w:rsidR="08C9C39C" w:rsidRPr="000202EC">
        <w:rPr>
          <w:rFonts w:eastAsiaTheme="minorEastAsia" w:cstheme="minorHAnsi"/>
        </w:rPr>
        <w:t xml:space="preserve">, who will work closely with </w:t>
      </w:r>
      <w:bookmarkStart w:id="19" w:name="_Int_4SJ6TA4f"/>
      <w:r w:rsidR="08C9C39C" w:rsidRPr="000202EC">
        <w:rPr>
          <w:rFonts w:eastAsiaTheme="minorEastAsia" w:cstheme="minorHAnsi"/>
        </w:rPr>
        <w:t>the</w:t>
      </w:r>
      <w:r w:rsidR="07A437E9" w:rsidRPr="000202EC">
        <w:rPr>
          <w:rFonts w:eastAsiaTheme="minorEastAsia" w:cstheme="minorHAnsi"/>
        </w:rPr>
        <w:t xml:space="preserve"> </w:t>
      </w:r>
      <w:r w:rsidR="08C9C39C" w:rsidRPr="000202EC">
        <w:rPr>
          <w:rFonts w:eastAsiaTheme="minorEastAsia" w:cstheme="minorHAnsi"/>
        </w:rPr>
        <w:t>SENCO</w:t>
      </w:r>
      <w:bookmarkEnd w:id="19"/>
      <w:r w:rsidR="08C9C39C" w:rsidRPr="000202EC">
        <w:rPr>
          <w:rFonts w:eastAsiaTheme="minorEastAsia" w:cstheme="minorHAnsi"/>
        </w:rPr>
        <w:t xml:space="preserve"> to ensure that the needs of the </w:t>
      </w:r>
      <w:r w:rsidR="60E8DC97" w:rsidRPr="000202EC">
        <w:rPr>
          <w:rFonts w:eastAsiaTheme="minorEastAsia" w:cstheme="minorHAnsi"/>
        </w:rPr>
        <w:t>young person</w:t>
      </w:r>
      <w:r w:rsidR="08C9C39C" w:rsidRPr="000202EC">
        <w:rPr>
          <w:rFonts w:eastAsiaTheme="minorEastAsia" w:cstheme="minorHAnsi"/>
        </w:rPr>
        <w:t xml:space="preserve"> are fully understood by relevant staff</w:t>
      </w:r>
      <w:r w:rsidR="4F32F1E5" w:rsidRPr="000202EC">
        <w:rPr>
          <w:rFonts w:eastAsiaTheme="minorEastAsia" w:cstheme="minorHAnsi"/>
        </w:rPr>
        <w:t xml:space="preserve">. </w:t>
      </w:r>
    </w:p>
    <w:p w14:paraId="3517C92D" w14:textId="57634501" w:rsidR="00204A17" w:rsidRPr="000202EC" w:rsidRDefault="00CF4E47" w:rsidP="000202EC">
      <w:pPr>
        <w:pStyle w:val="ListParagraph"/>
        <w:numPr>
          <w:ilvl w:val="0"/>
          <w:numId w:val="44"/>
        </w:numPr>
        <w:spacing w:after="0" w:line="240" w:lineRule="auto"/>
        <w:rPr>
          <w:rFonts w:eastAsiaTheme="minorEastAsia" w:cstheme="minorHAnsi"/>
        </w:rPr>
      </w:pPr>
      <w:r w:rsidRPr="000202EC">
        <w:rPr>
          <w:rFonts w:eastAsiaTheme="minorEastAsia" w:cstheme="minorHAnsi"/>
        </w:rPr>
        <w:t>r</w:t>
      </w:r>
      <w:r w:rsidR="08C9C39C" w:rsidRPr="000202EC">
        <w:rPr>
          <w:rFonts w:eastAsiaTheme="minorEastAsia" w:cstheme="minorHAnsi"/>
        </w:rPr>
        <w:t xml:space="preserve">egularly and carefully reviewing the quality of teaching for </w:t>
      </w:r>
      <w:r w:rsidR="607A13ED" w:rsidRPr="000202EC">
        <w:rPr>
          <w:rFonts w:eastAsiaTheme="minorEastAsia" w:cstheme="minorHAnsi"/>
        </w:rPr>
        <w:t>young people</w:t>
      </w:r>
      <w:r w:rsidR="08C9C39C" w:rsidRPr="000202EC">
        <w:rPr>
          <w:rFonts w:eastAsiaTheme="minorEastAsia" w:cstheme="minorHAnsi"/>
        </w:rPr>
        <w:t xml:space="preserve"> at risk of underachievement, as a core part of the </w:t>
      </w:r>
      <w:r w:rsidR="08821BD0" w:rsidRPr="000202EC">
        <w:rPr>
          <w:rFonts w:eastAsiaTheme="minorEastAsia" w:cstheme="minorHAnsi"/>
        </w:rPr>
        <w:t>educational setting</w:t>
      </w:r>
      <w:r w:rsidR="7FAB4699" w:rsidRPr="000202EC">
        <w:rPr>
          <w:rFonts w:eastAsiaTheme="minorEastAsia" w:cstheme="minorHAnsi"/>
        </w:rPr>
        <w:t>’s</w:t>
      </w:r>
      <w:r w:rsidR="08C9C39C" w:rsidRPr="000202EC">
        <w:rPr>
          <w:rFonts w:eastAsiaTheme="minorEastAsia" w:cstheme="minorHAnsi"/>
        </w:rPr>
        <w:t xml:space="preserve"> performance management arrangements. </w:t>
      </w:r>
    </w:p>
    <w:p w14:paraId="12F4AA4F" w14:textId="6535C736" w:rsidR="00204A17" w:rsidRPr="000202EC" w:rsidRDefault="00CF4E47" w:rsidP="000202EC">
      <w:pPr>
        <w:pStyle w:val="ListParagraph"/>
        <w:numPr>
          <w:ilvl w:val="0"/>
          <w:numId w:val="44"/>
        </w:numPr>
        <w:spacing w:after="0" w:line="240" w:lineRule="auto"/>
        <w:rPr>
          <w:rFonts w:eastAsiaTheme="minorEastAsia" w:cstheme="minorHAnsi"/>
        </w:rPr>
      </w:pPr>
      <w:r w:rsidRPr="000202EC">
        <w:rPr>
          <w:rFonts w:eastAsiaTheme="minorEastAsia" w:cstheme="minorHAnsi"/>
        </w:rPr>
        <w:t>e</w:t>
      </w:r>
      <w:r w:rsidR="08C9C39C" w:rsidRPr="000202EC">
        <w:rPr>
          <w:rFonts w:eastAsiaTheme="minorEastAsia" w:cstheme="minorHAnsi"/>
        </w:rPr>
        <w:t>nsur</w:t>
      </w:r>
      <w:r w:rsidR="476CF7CC" w:rsidRPr="000202EC">
        <w:rPr>
          <w:rFonts w:eastAsiaTheme="minorEastAsia" w:cstheme="minorHAnsi"/>
        </w:rPr>
        <w:t>ing</w:t>
      </w:r>
      <w:r w:rsidR="08C9C39C" w:rsidRPr="000202EC">
        <w:rPr>
          <w:rFonts w:eastAsiaTheme="minorEastAsia" w:cstheme="minorHAnsi"/>
        </w:rPr>
        <w:t xml:space="preserve"> that procedures and policies for the day-to-day running of the school do not directly or indirectly discriminate against </w:t>
      </w:r>
      <w:r w:rsidR="431C0950" w:rsidRPr="000202EC">
        <w:rPr>
          <w:rFonts w:eastAsiaTheme="minorEastAsia" w:cstheme="minorHAnsi"/>
        </w:rPr>
        <w:t>young people</w:t>
      </w:r>
      <w:r w:rsidR="08C9C39C" w:rsidRPr="000202EC">
        <w:rPr>
          <w:rFonts w:eastAsiaTheme="minorEastAsia" w:cstheme="minorHAnsi"/>
        </w:rPr>
        <w:t xml:space="preserve"> with SEND. </w:t>
      </w:r>
    </w:p>
    <w:p w14:paraId="2903C0B5" w14:textId="31A4262D" w:rsidR="00204A17" w:rsidRPr="000202EC" w:rsidRDefault="00CF4E47" w:rsidP="000202EC">
      <w:pPr>
        <w:pStyle w:val="ListParagraph"/>
        <w:numPr>
          <w:ilvl w:val="0"/>
          <w:numId w:val="44"/>
        </w:numPr>
        <w:spacing w:after="0" w:line="240" w:lineRule="auto"/>
        <w:rPr>
          <w:rFonts w:eastAsiaTheme="minorEastAsia" w:cstheme="minorHAnsi"/>
        </w:rPr>
      </w:pPr>
      <w:r w:rsidRPr="000202EC">
        <w:rPr>
          <w:rFonts w:eastAsiaTheme="minorEastAsia" w:cstheme="minorHAnsi"/>
        </w:rPr>
        <w:t>e</w:t>
      </w:r>
      <w:r w:rsidR="08C9C39C" w:rsidRPr="000202EC">
        <w:rPr>
          <w:rFonts w:eastAsiaTheme="minorEastAsia" w:cstheme="minorHAnsi"/>
        </w:rPr>
        <w:t xml:space="preserve">stablishing and maintaining a culture of </w:t>
      </w:r>
      <w:bookmarkStart w:id="20" w:name="_Int_9lvCs9Ga"/>
      <w:r w:rsidR="08C9C39C" w:rsidRPr="000202EC">
        <w:rPr>
          <w:rFonts w:eastAsiaTheme="minorEastAsia" w:cstheme="minorHAnsi"/>
        </w:rPr>
        <w:t>high expectations</w:t>
      </w:r>
      <w:bookmarkEnd w:id="20"/>
      <w:r w:rsidR="08C9C39C" w:rsidRPr="000202EC">
        <w:rPr>
          <w:rFonts w:eastAsiaTheme="minorEastAsia" w:cstheme="minorHAnsi"/>
        </w:rPr>
        <w:t xml:space="preserve"> and including </w:t>
      </w:r>
      <w:r w:rsidR="3104A525" w:rsidRPr="000202EC">
        <w:rPr>
          <w:rFonts w:eastAsiaTheme="minorEastAsia" w:cstheme="minorHAnsi"/>
        </w:rPr>
        <w:t>young people</w:t>
      </w:r>
      <w:r w:rsidR="08C9C39C" w:rsidRPr="000202EC">
        <w:rPr>
          <w:rFonts w:eastAsiaTheme="minorEastAsia" w:cstheme="minorHAnsi"/>
        </w:rPr>
        <w:t xml:space="preserve"> with SEND in all opportunities available to other </w:t>
      </w:r>
      <w:r w:rsidR="1D9DDFB7" w:rsidRPr="000202EC">
        <w:rPr>
          <w:rFonts w:eastAsiaTheme="minorEastAsia" w:cstheme="minorHAnsi"/>
        </w:rPr>
        <w:t>young people</w:t>
      </w:r>
      <w:r w:rsidR="08C9C39C" w:rsidRPr="000202EC">
        <w:rPr>
          <w:rFonts w:eastAsiaTheme="minorEastAsia" w:cstheme="minorHAnsi"/>
        </w:rPr>
        <w:t xml:space="preserve">. </w:t>
      </w:r>
    </w:p>
    <w:p w14:paraId="48AA7269" w14:textId="5DA0D1E2" w:rsidR="00204A17" w:rsidRPr="000202EC" w:rsidRDefault="00CF4E47" w:rsidP="000202EC">
      <w:pPr>
        <w:pStyle w:val="ListParagraph"/>
        <w:numPr>
          <w:ilvl w:val="0"/>
          <w:numId w:val="44"/>
        </w:numPr>
        <w:spacing w:after="0" w:line="240" w:lineRule="auto"/>
        <w:rPr>
          <w:rFonts w:eastAsiaTheme="minorEastAsia" w:cstheme="minorHAnsi"/>
        </w:rPr>
      </w:pPr>
      <w:r w:rsidRPr="000202EC">
        <w:rPr>
          <w:rFonts w:eastAsiaTheme="minorEastAsia" w:cstheme="minorHAnsi"/>
        </w:rPr>
        <w:t>r</w:t>
      </w:r>
      <w:r w:rsidR="08C9C39C" w:rsidRPr="000202EC">
        <w:rPr>
          <w:rFonts w:eastAsiaTheme="minorEastAsia" w:cstheme="minorHAnsi"/>
        </w:rPr>
        <w:t xml:space="preserve">eporting to the local governing body on the impact of SEND policies and procedures, including on </w:t>
      </w:r>
      <w:r w:rsidR="3534473C" w:rsidRPr="000202EC">
        <w:rPr>
          <w:rFonts w:eastAsiaTheme="minorEastAsia" w:cstheme="minorHAnsi"/>
        </w:rPr>
        <w:t>young people’s</w:t>
      </w:r>
      <w:r w:rsidR="08C9C39C" w:rsidRPr="000202EC">
        <w:rPr>
          <w:rFonts w:eastAsiaTheme="minorEastAsia" w:cstheme="minorHAnsi"/>
        </w:rPr>
        <w:t xml:space="preserve"> mental health and wellbeing.</w:t>
      </w:r>
    </w:p>
    <w:p w14:paraId="01976F3A" w14:textId="1A87E4CA" w:rsidR="00204A17" w:rsidRPr="000202EC" w:rsidRDefault="00CF4E47" w:rsidP="000202EC">
      <w:pPr>
        <w:pStyle w:val="ListParagraph"/>
        <w:numPr>
          <w:ilvl w:val="0"/>
          <w:numId w:val="44"/>
        </w:numPr>
        <w:spacing w:after="0" w:line="240" w:lineRule="auto"/>
        <w:rPr>
          <w:rFonts w:eastAsiaTheme="minorEastAsia" w:cstheme="minorHAnsi"/>
        </w:rPr>
      </w:pPr>
      <w:r w:rsidRPr="000202EC">
        <w:rPr>
          <w:rFonts w:eastAsiaTheme="minorEastAsia" w:cstheme="minorHAnsi"/>
        </w:rPr>
        <w:t>e</w:t>
      </w:r>
      <w:r w:rsidR="6CC8F1D8" w:rsidRPr="000202EC">
        <w:rPr>
          <w:rFonts w:eastAsiaTheme="minorEastAsia" w:cstheme="minorHAnsi"/>
        </w:rPr>
        <w:t>nsuring that their SENDCO is provided with training, with emphasis on mental health, annually.</w:t>
      </w:r>
      <w:r w:rsidR="08C9C39C" w:rsidRPr="000202EC">
        <w:rPr>
          <w:rFonts w:eastAsiaTheme="minorEastAsia" w:cstheme="minorHAnsi"/>
        </w:rPr>
        <w:t xml:space="preserve"> </w:t>
      </w:r>
    </w:p>
    <w:p w14:paraId="4EB8AE1B" w14:textId="1E7D6726" w:rsidR="00204A17" w:rsidRPr="000202EC" w:rsidRDefault="00CF4E47" w:rsidP="000202EC">
      <w:pPr>
        <w:pStyle w:val="ListParagraph"/>
        <w:numPr>
          <w:ilvl w:val="0"/>
          <w:numId w:val="44"/>
        </w:numPr>
        <w:spacing w:after="0" w:line="240" w:lineRule="auto"/>
        <w:rPr>
          <w:rFonts w:eastAsiaTheme="minorEastAsia" w:cstheme="minorHAnsi"/>
        </w:rPr>
      </w:pPr>
      <w:r w:rsidRPr="000202EC">
        <w:rPr>
          <w:rFonts w:eastAsiaTheme="minorEastAsia" w:cstheme="minorHAnsi"/>
        </w:rPr>
        <w:t>e</w:t>
      </w:r>
      <w:r w:rsidR="08C9C39C" w:rsidRPr="000202EC">
        <w:rPr>
          <w:rFonts w:eastAsiaTheme="minorEastAsia" w:cstheme="minorHAnsi"/>
        </w:rPr>
        <w:t>xplor</w:t>
      </w:r>
      <w:r w:rsidR="6DFCE975" w:rsidRPr="000202EC">
        <w:rPr>
          <w:rFonts w:eastAsiaTheme="minorEastAsia" w:cstheme="minorHAnsi"/>
        </w:rPr>
        <w:t>ing</w:t>
      </w:r>
      <w:r w:rsidR="08C9C39C" w:rsidRPr="000202EC">
        <w:rPr>
          <w:rFonts w:eastAsiaTheme="minorEastAsia" w:cstheme="minorHAnsi"/>
        </w:rPr>
        <w:t xml:space="preserve"> gaps in the strategic SEND provision in collaboration with the Local Authority during the Strategic Partnership meetings</w:t>
      </w:r>
      <w:r w:rsidR="215DAC6C" w:rsidRPr="000202EC">
        <w:rPr>
          <w:rFonts w:eastAsiaTheme="minorEastAsia" w:cstheme="minorHAnsi"/>
        </w:rPr>
        <w:t xml:space="preserve"> (Essex County Council only)</w:t>
      </w:r>
    </w:p>
    <w:p w14:paraId="5C234DFA" w14:textId="0BDD5978" w:rsidR="00204A17" w:rsidRPr="000202EC" w:rsidRDefault="00CF4E47" w:rsidP="000202EC">
      <w:pPr>
        <w:pStyle w:val="ListParagraph"/>
        <w:numPr>
          <w:ilvl w:val="0"/>
          <w:numId w:val="44"/>
        </w:numPr>
        <w:spacing w:after="0" w:line="240" w:lineRule="auto"/>
        <w:rPr>
          <w:rFonts w:eastAsiaTheme="minorEastAsia" w:cstheme="minorHAnsi"/>
        </w:rPr>
      </w:pPr>
      <w:r w:rsidRPr="000202EC">
        <w:rPr>
          <w:rFonts w:eastAsiaTheme="minorEastAsia" w:cstheme="minorHAnsi"/>
        </w:rPr>
        <w:t>a</w:t>
      </w:r>
      <w:r w:rsidR="08C9C39C" w:rsidRPr="000202EC">
        <w:rPr>
          <w:rFonts w:eastAsiaTheme="minorEastAsia" w:cstheme="minorHAnsi"/>
        </w:rPr>
        <w:t xml:space="preserve">dvising on the deployment of the school’s delegated budget and other resources to meet </w:t>
      </w:r>
      <w:r w:rsidR="029FB78E" w:rsidRPr="000202EC">
        <w:rPr>
          <w:rFonts w:eastAsiaTheme="minorEastAsia" w:cstheme="minorHAnsi"/>
        </w:rPr>
        <w:t>young person</w:t>
      </w:r>
      <w:r w:rsidR="351AE81C" w:rsidRPr="000202EC">
        <w:rPr>
          <w:rFonts w:eastAsiaTheme="minorEastAsia" w:cstheme="minorHAnsi"/>
        </w:rPr>
        <w:t>s</w:t>
      </w:r>
      <w:r w:rsidR="39F8C11F" w:rsidRPr="000202EC">
        <w:rPr>
          <w:rFonts w:eastAsiaTheme="minorEastAsia" w:cstheme="minorHAnsi"/>
        </w:rPr>
        <w:t>’</w:t>
      </w:r>
      <w:r w:rsidR="08C9C39C" w:rsidRPr="000202EC">
        <w:rPr>
          <w:rFonts w:eastAsiaTheme="minorEastAsia" w:cstheme="minorHAnsi"/>
        </w:rPr>
        <w:t xml:space="preserve"> needs effectively in collaboration with the SEN</w:t>
      </w:r>
      <w:r w:rsidR="0CEFA6CF" w:rsidRPr="000202EC">
        <w:rPr>
          <w:rFonts w:eastAsiaTheme="minorEastAsia" w:cstheme="minorHAnsi"/>
        </w:rPr>
        <w:t>D</w:t>
      </w:r>
      <w:r w:rsidR="08C9C39C" w:rsidRPr="000202EC">
        <w:rPr>
          <w:rFonts w:eastAsiaTheme="minorEastAsia" w:cstheme="minorHAnsi"/>
        </w:rPr>
        <w:t>Co.</w:t>
      </w:r>
    </w:p>
    <w:p w14:paraId="4DEB34CE" w14:textId="72C37BA9" w:rsidR="00204A17" w:rsidRPr="000202EC" w:rsidRDefault="08C9C39C" w:rsidP="000202EC">
      <w:pPr>
        <w:spacing w:after="0" w:line="240" w:lineRule="auto"/>
        <w:rPr>
          <w:rFonts w:eastAsiaTheme="minorEastAsia" w:cstheme="minorHAnsi"/>
        </w:rPr>
      </w:pPr>
      <w:r w:rsidRPr="000202EC">
        <w:rPr>
          <w:rFonts w:eastAsiaTheme="minorEastAsia" w:cstheme="minorHAnsi"/>
        </w:rPr>
        <w:t xml:space="preserve"> </w:t>
      </w:r>
    </w:p>
    <w:p w14:paraId="55A19E84" w14:textId="615499A8" w:rsidR="00204A17" w:rsidRPr="000202EC" w:rsidRDefault="7B6BA631" w:rsidP="000202EC">
      <w:pPr>
        <w:spacing w:after="0" w:line="240" w:lineRule="auto"/>
        <w:rPr>
          <w:rFonts w:eastAsiaTheme="minorEastAsia" w:cstheme="minorHAnsi"/>
        </w:rPr>
      </w:pPr>
      <w:r w:rsidRPr="000202EC">
        <w:rPr>
          <w:rFonts w:eastAsiaTheme="minorEastAsia" w:cstheme="minorHAnsi"/>
        </w:rPr>
        <w:t xml:space="preserve">Our </w:t>
      </w:r>
      <w:r w:rsidR="2C5BD7DC" w:rsidRPr="000202EC">
        <w:rPr>
          <w:rFonts w:eastAsiaTheme="minorEastAsia" w:cstheme="minorHAnsi"/>
        </w:rPr>
        <w:t>aspiration</w:t>
      </w:r>
      <w:r w:rsidRPr="000202EC">
        <w:rPr>
          <w:rFonts w:eastAsiaTheme="minorEastAsia" w:cstheme="minorHAnsi"/>
        </w:rPr>
        <w:t xml:space="preserve"> is that all</w:t>
      </w:r>
      <w:r w:rsidR="43271D6A" w:rsidRPr="000202EC">
        <w:rPr>
          <w:rFonts w:eastAsiaTheme="minorEastAsia" w:cstheme="minorHAnsi"/>
        </w:rPr>
        <w:t xml:space="preserve"> </w:t>
      </w:r>
      <w:r w:rsidR="2A6B921E" w:rsidRPr="000202EC">
        <w:rPr>
          <w:rFonts w:eastAsiaTheme="minorEastAsia" w:cstheme="minorHAnsi"/>
        </w:rPr>
        <w:t xml:space="preserve">our Trust </w:t>
      </w:r>
      <w:r w:rsidR="5739B154" w:rsidRPr="000202EC">
        <w:rPr>
          <w:rFonts w:eastAsiaTheme="minorEastAsia" w:cstheme="minorHAnsi"/>
        </w:rPr>
        <w:t xml:space="preserve">designated </w:t>
      </w:r>
      <w:r w:rsidR="43271D6A" w:rsidRPr="000202EC">
        <w:rPr>
          <w:rFonts w:eastAsiaTheme="minorEastAsia" w:cstheme="minorHAnsi"/>
        </w:rPr>
        <w:t>SEND</w:t>
      </w:r>
      <w:r w:rsidR="3EE4AF8C" w:rsidRPr="000202EC">
        <w:rPr>
          <w:rFonts w:eastAsiaTheme="minorEastAsia" w:cstheme="minorHAnsi"/>
        </w:rPr>
        <w:t>Co</w:t>
      </w:r>
      <w:r w:rsidR="43271D6A" w:rsidRPr="000202EC">
        <w:rPr>
          <w:rFonts w:eastAsiaTheme="minorEastAsia" w:cstheme="minorHAnsi"/>
        </w:rPr>
        <w:t xml:space="preserve">s are </w:t>
      </w:r>
      <w:r w:rsidR="08C9C39C" w:rsidRPr="000202EC">
        <w:rPr>
          <w:rFonts w:eastAsiaTheme="minorEastAsia" w:cstheme="minorHAnsi"/>
        </w:rPr>
        <w:t>qualified teacher</w:t>
      </w:r>
      <w:r w:rsidR="22C021B3" w:rsidRPr="000202EC">
        <w:rPr>
          <w:rFonts w:eastAsiaTheme="minorEastAsia" w:cstheme="minorHAnsi"/>
        </w:rPr>
        <w:t xml:space="preserve">s </w:t>
      </w:r>
      <w:r w:rsidR="77FBAE73" w:rsidRPr="000202EC">
        <w:rPr>
          <w:rFonts w:eastAsiaTheme="minorEastAsia" w:cstheme="minorHAnsi"/>
        </w:rPr>
        <w:t>who</w:t>
      </w:r>
      <w:r w:rsidR="7DE61A3A" w:rsidRPr="000202EC">
        <w:rPr>
          <w:rFonts w:eastAsiaTheme="minorEastAsia" w:cstheme="minorHAnsi"/>
        </w:rPr>
        <w:t xml:space="preserve"> have </w:t>
      </w:r>
      <w:r w:rsidR="08C9C39C" w:rsidRPr="000202EC">
        <w:rPr>
          <w:rFonts w:eastAsiaTheme="minorEastAsia" w:cstheme="minorHAnsi"/>
        </w:rPr>
        <w:t>achieve</w:t>
      </w:r>
      <w:r w:rsidR="3D1866C7" w:rsidRPr="000202EC">
        <w:rPr>
          <w:rFonts w:eastAsiaTheme="minorEastAsia" w:cstheme="minorHAnsi"/>
        </w:rPr>
        <w:t>d</w:t>
      </w:r>
      <w:r w:rsidR="08C9C39C" w:rsidRPr="000202EC">
        <w:rPr>
          <w:rFonts w:eastAsiaTheme="minorEastAsia" w:cstheme="minorHAnsi"/>
        </w:rPr>
        <w:t xml:space="preserve"> a National Award in Special Educational Needs within three years of appointment</w:t>
      </w:r>
      <w:r w:rsidR="6EBB17B9" w:rsidRPr="000202EC">
        <w:rPr>
          <w:rFonts w:eastAsiaTheme="minorEastAsia" w:cstheme="minorHAnsi"/>
        </w:rPr>
        <w:t xml:space="preserve">. </w:t>
      </w:r>
      <w:r w:rsidR="27BEC35C" w:rsidRPr="000202EC">
        <w:rPr>
          <w:rFonts w:eastAsiaTheme="minorEastAsia" w:cstheme="minorHAnsi"/>
        </w:rPr>
        <w:t>It is also our aim that all SEND</w:t>
      </w:r>
      <w:r w:rsidR="639A8072" w:rsidRPr="000202EC">
        <w:rPr>
          <w:rFonts w:eastAsiaTheme="minorEastAsia" w:cstheme="minorHAnsi"/>
        </w:rPr>
        <w:t>C</w:t>
      </w:r>
      <w:r w:rsidR="27BEC35C" w:rsidRPr="000202EC">
        <w:rPr>
          <w:rFonts w:eastAsiaTheme="minorEastAsia" w:cstheme="minorHAnsi"/>
        </w:rPr>
        <w:t xml:space="preserve">os are on SLT or are invited to contribute to SLT meetings. </w:t>
      </w:r>
    </w:p>
    <w:p w14:paraId="77E06E6C" w14:textId="0992BA4A" w:rsidR="00204A17" w:rsidRPr="000202EC" w:rsidRDefault="00204A17" w:rsidP="000202EC">
      <w:pPr>
        <w:spacing w:after="0" w:line="240" w:lineRule="auto"/>
        <w:rPr>
          <w:rFonts w:eastAsiaTheme="minorEastAsia" w:cstheme="minorHAnsi"/>
        </w:rPr>
      </w:pPr>
    </w:p>
    <w:p w14:paraId="46684853" w14:textId="0C51D835" w:rsidR="003344FA" w:rsidRDefault="3A7D2438" w:rsidP="000202EC">
      <w:pPr>
        <w:spacing w:after="0" w:line="240" w:lineRule="auto"/>
        <w:rPr>
          <w:rFonts w:eastAsiaTheme="minorEastAsia" w:cstheme="minorHAnsi"/>
        </w:rPr>
      </w:pPr>
      <w:r w:rsidRPr="000202EC">
        <w:rPr>
          <w:rFonts w:eastAsiaTheme="minorEastAsia" w:cstheme="minorHAnsi"/>
        </w:rPr>
        <w:t>4.5 Each of our</w:t>
      </w:r>
      <w:r w:rsidRPr="000202EC">
        <w:rPr>
          <w:rFonts w:eastAsiaTheme="minorEastAsia" w:cstheme="minorHAnsi"/>
          <w:b/>
          <w:bCs/>
        </w:rPr>
        <w:t xml:space="preserve"> SENDC</w:t>
      </w:r>
      <w:r w:rsidR="14F4E6F1" w:rsidRPr="000202EC">
        <w:rPr>
          <w:rFonts w:eastAsiaTheme="minorEastAsia" w:cstheme="minorHAnsi"/>
          <w:b/>
          <w:bCs/>
        </w:rPr>
        <w:t>o</w:t>
      </w:r>
      <w:r w:rsidRPr="000202EC">
        <w:rPr>
          <w:rFonts w:eastAsiaTheme="minorEastAsia" w:cstheme="minorHAnsi"/>
          <w:b/>
          <w:bCs/>
        </w:rPr>
        <w:t>s</w:t>
      </w:r>
      <w:r w:rsidRPr="000202EC">
        <w:rPr>
          <w:rFonts w:eastAsiaTheme="minorEastAsia" w:cstheme="minorHAnsi"/>
        </w:rPr>
        <w:t xml:space="preserve"> is responsible for:</w:t>
      </w:r>
      <w:r w:rsidR="00CF4E47" w:rsidRPr="000202EC">
        <w:rPr>
          <w:rFonts w:eastAsiaTheme="minorEastAsia" w:cstheme="minorHAnsi"/>
        </w:rPr>
        <w:t xml:space="preserve">  </w:t>
      </w:r>
    </w:p>
    <w:p w14:paraId="304640D9" w14:textId="5D7E03E5" w:rsidR="008550AF" w:rsidRPr="000202EC" w:rsidRDefault="00CF4E47" w:rsidP="000202EC">
      <w:pPr>
        <w:spacing w:after="0" w:line="240" w:lineRule="auto"/>
        <w:rPr>
          <w:rFonts w:eastAsiaTheme="minorEastAsia" w:cstheme="minorHAnsi"/>
          <w:color w:val="FF0000"/>
        </w:rPr>
      </w:pPr>
      <w:r w:rsidRPr="000202EC">
        <w:rPr>
          <w:rFonts w:eastAsiaTheme="minorEastAsia" w:cstheme="minorHAnsi"/>
        </w:rPr>
        <w:t xml:space="preserve"> </w:t>
      </w:r>
    </w:p>
    <w:p w14:paraId="209CCE18" w14:textId="5197312C" w:rsidR="00204A17" w:rsidRPr="000202EC" w:rsidRDefault="008550AF" w:rsidP="000202EC">
      <w:pPr>
        <w:pStyle w:val="ListParagraph"/>
        <w:numPr>
          <w:ilvl w:val="0"/>
          <w:numId w:val="60"/>
        </w:numPr>
        <w:spacing w:after="0" w:line="240" w:lineRule="auto"/>
        <w:rPr>
          <w:rFonts w:cstheme="minorHAnsi"/>
        </w:rPr>
      </w:pPr>
      <w:r w:rsidRPr="000202EC">
        <w:rPr>
          <w:rFonts w:cstheme="minorHAnsi"/>
        </w:rPr>
        <w:t>i</w:t>
      </w:r>
      <w:r w:rsidR="7728E083" w:rsidRPr="000202EC">
        <w:rPr>
          <w:rFonts w:cstheme="minorHAnsi"/>
        </w:rPr>
        <w:t>nform</w:t>
      </w:r>
      <w:r w:rsidR="69ACE01E" w:rsidRPr="000202EC">
        <w:rPr>
          <w:rFonts w:cstheme="minorHAnsi"/>
        </w:rPr>
        <w:t>ing</w:t>
      </w:r>
      <w:r w:rsidR="7728E083" w:rsidRPr="000202EC">
        <w:rPr>
          <w:rFonts w:cstheme="minorHAnsi"/>
        </w:rPr>
        <w:t xml:space="preserve"> </w:t>
      </w:r>
      <w:r w:rsidR="2BC7D52C" w:rsidRPr="000202EC">
        <w:rPr>
          <w:rFonts w:cstheme="minorHAnsi"/>
        </w:rPr>
        <w:t>families</w:t>
      </w:r>
      <w:r w:rsidR="7728E083" w:rsidRPr="000202EC">
        <w:rPr>
          <w:rFonts w:cstheme="minorHAnsi"/>
        </w:rPr>
        <w:t xml:space="preserve"> that their </w:t>
      </w:r>
      <w:r w:rsidR="031532AA" w:rsidRPr="000202EC">
        <w:rPr>
          <w:rFonts w:cstheme="minorHAnsi"/>
        </w:rPr>
        <w:t>young person</w:t>
      </w:r>
      <w:r w:rsidR="7728E083" w:rsidRPr="000202EC">
        <w:rPr>
          <w:rFonts w:cstheme="minorHAnsi"/>
        </w:rPr>
        <w:t xml:space="preserve"> may have SEN</w:t>
      </w:r>
      <w:r w:rsidR="51D70077" w:rsidRPr="000202EC">
        <w:rPr>
          <w:rFonts w:cstheme="minorHAnsi"/>
        </w:rPr>
        <w:t>D</w:t>
      </w:r>
      <w:r w:rsidR="7728E083" w:rsidRPr="000202EC">
        <w:rPr>
          <w:rFonts w:cstheme="minorHAnsi"/>
        </w:rPr>
        <w:t xml:space="preserve"> and then liais</w:t>
      </w:r>
      <w:r w:rsidR="4B7AF5ED" w:rsidRPr="000202EC">
        <w:rPr>
          <w:rFonts w:cstheme="minorHAnsi"/>
        </w:rPr>
        <w:t>ing</w:t>
      </w:r>
      <w:r w:rsidR="7728E083" w:rsidRPr="000202EC">
        <w:rPr>
          <w:rFonts w:cstheme="minorHAnsi"/>
        </w:rPr>
        <w:t xml:space="preserve"> with them about the </w:t>
      </w:r>
      <w:r w:rsidR="5185A61B" w:rsidRPr="000202EC">
        <w:rPr>
          <w:rFonts w:cstheme="minorHAnsi"/>
        </w:rPr>
        <w:t>young person’s</w:t>
      </w:r>
      <w:r w:rsidR="7728E083" w:rsidRPr="000202EC">
        <w:rPr>
          <w:rFonts w:cstheme="minorHAnsi"/>
        </w:rPr>
        <w:t xml:space="preserve"> needs and any provision </w:t>
      </w:r>
      <w:proofErr w:type="gramStart"/>
      <w:r w:rsidR="7728E083" w:rsidRPr="000202EC">
        <w:rPr>
          <w:rFonts w:cstheme="minorHAnsi"/>
        </w:rPr>
        <w:t>made</w:t>
      </w:r>
      <w:proofErr w:type="gramEnd"/>
    </w:p>
    <w:p w14:paraId="4BC612D4" w14:textId="08F449FC" w:rsidR="00204A17" w:rsidRPr="000202EC" w:rsidRDefault="008550AF" w:rsidP="000202EC">
      <w:pPr>
        <w:pStyle w:val="ListParagraph"/>
        <w:numPr>
          <w:ilvl w:val="0"/>
          <w:numId w:val="43"/>
        </w:numPr>
        <w:spacing w:after="0" w:line="240" w:lineRule="auto"/>
        <w:rPr>
          <w:rFonts w:cstheme="minorHAnsi"/>
        </w:rPr>
      </w:pPr>
      <w:r w:rsidRPr="000202EC">
        <w:rPr>
          <w:rFonts w:cstheme="minorHAnsi"/>
        </w:rPr>
        <w:t>w</w:t>
      </w:r>
      <w:r w:rsidR="7728E083" w:rsidRPr="000202EC">
        <w:rPr>
          <w:rFonts w:cstheme="minorHAnsi"/>
        </w:rPr>
        <w:t>ork</w:t>
      </w:r>
      <w:r w:rsidR="2B5E80F6" w:rsidRPr="000202EC">
        <w:rPr>
          <w:rFonts w:cstheme="minorHAnsi"/>
        </w:rPr>
        <w:t>ing</w:t>
      </w:r>
      <w:r w:rsidR="7728E083" w:rsidRPr="000202EC">
        <w:rPr>
          <w:rFonts w:cstheme="minorHAnsi"/>
        </w:rPr>
        <w:t xml:space="preserve"> </w:t>
      </w:r>
      <w:r w:rsidR="70E2D5F6" w:rsidRPr="000202EC">
        <w:rPr>
          <w:rFonts w:cstheme="minorHAnsi"/>
        </w:rPr>
        <w:t>collaboratively with</w:t>
      </w:r>
      <w:r w:rsidR="7728E083" w:rsidRPr="000202EC">
        <w:rPr>
          <w:rFonts w:cstheme="minorHAnsi"/>
        </w:rPr>
        <w:t xml:space="preserve"> the </w:t>
      </w:r>
      <w:r w:rsidR="1941671C" w:rsidRPr="000202EC">
        <w:rPr>
          <w:rFonts w:cstheme="minorHAnsi"/>
        </w:rPr>
        <w:t>Headteacher/</w:t>
      </w:r>
      <w:r w:rsidR="3C7C6FCF" w:rsidRPr="000202EC">
        <w:rPr>
          <w:rFonts w:cstheme="minorHAnsi"/>
        </w:rPr>
        <w:t>H</w:t>
      </w:r>
      <w:r w:rsidR="7728E083" w:rsidRPr="000202EC">
        <w:rPr>
          <w:rFonts w:cstheme="minorHAnsi"/>
        </w:rPr>
        <w:t>ead</w:t>
      </w:r>
      <w:r w:rsidR="58512C03" w:rsidRPr="000202EC">
        <w:rPr>
          <w:rFonts w:cstheme="minorHAnsi"/>
        </w:rPr>
        <w:t xml:space="preserve"> of </w:t>
      </w:r>
      <w:r w:rsidR="4EA2406B" w:rsidRPr="000202EC">
        <w:rPr>
          <w:rFonts w:cstheme="minorHAnsi"/>
        </w:rPr>
        <w:t>S</w:t>
      </w:r>
      <w:r w:rsidR="58512C03" w:rsidRPr="000202EC">
        <w:rPr>
          <w:rFonts w:cstheme="minorHAnsi"/>
        </w:rPr>
        <w:t xml:space="preserve">chool, SLT, Trust Strategic Lead for SEND </w:t>
      </w:r>
      <w:r w:rsidR="7728E083" w:rsidRPr="000202EC">
        <w:rPr>
          <w:rFonts w:cstheme="minorHAnsi"/>
        </w:rPr>
        <w:t>and SEN</w:t>
      </w:r>
      <w:r w:rsidR="4232FFCA" w:rsidRPr="000202EC">
        <w:rPr>
          <w:rFonts w:cstheme="minorHAnsi"/>
        </w:rPr>
        <w:t>D</w:t>
      </w:r>
      <w:r w:rsidR="7728E083" w:rsidRPr="000202EC">
        <w:rPr>
          <w:rFonts w:cstheme="minorHAnsi"/>
        </w:rPr>
        <w:t xml:space="preserve"> governor to determine the strategic development of the SEND policy and provision in the </w:t>
      </w:r>
      <w:r w:rsidR="564B4DB3" w:rsidRPr="000202EC">
        <w:rPr>
          <w:rFonts w:cstheme="minorHAnsi"/>
        </w:rPr>
        <w:t xml:space="preserve">educational </w:t>
      </w:r>
      <w:proofErr w:type="gramStart"/>
      <w:r w:rsidR="564B4DB3" w:rsidRPr="000202EC">
        <w:rPr>
          <w:rFonts w:cstheme="minorHAnsi"/>
        </w:rPr>
        <w:t>setting</w:t>
      </w:r>
      <w:proofErr w:type="gramEnd"/>
    </w:p>
    <w:p w14:paraId="2270EC62" w14:textId="6A77A43E" w:rsidR="00204A17" w:rsidRPr="000202EC" w:rsidRDefault="008550AF" w:rsidP="000202EC">
      <w:pPr>
        <w:pStyle w:val="ListParagraph"/>
        <w:numPr>
          <w:ilvl w:val="0"/>
          <w:numId w:val="43"/>
        </w:numPr>
        <w:spacing w:after="0" w:line="240" w:lineRule="auto"/>
        <w:rPr>
          <w:rFonts w:cstheme="minorHAnsi"/>
        </w:rPr>
      </w:pPr>
      <w:r w:rsidRPr="000202EC">
        <w:rPr>
          <w:rFonts w:cstheme="minorHAnsi"/>
        </w:rPr>
        <w:t>t</w:t>
      </w:r>
      <w:r w:rsidR="2DAFF770" w:rsidRPr="000202EC">
        <w:rPr>
          <w:rFonts w:cstheme="minorHAnsi"/>
        </w:rPr>
        <w:t>he</w:t>
      </w:r>
      <w:r w:rsidR="7728E083" w:rsidRPr="000202EC">
        <w:rPr>
          <w:rFonts w:cstheme="minorHAnsi"/>
        </w:rPr>
        <w:t xml:space="preserve"> day-to-day responsibility for the operation of this SEND policy and the co-ordination of specific provision made to support individual pupils with SEN</w:t>
      </w:r>
      <w:r w:rsidR="72ACA333" w:rsidRPr="000202EC">
        <w:rPr>
          <w:rFonts w:cstheme="minorHAnsi"/>
        </w:rPr>
        <w:t>D</w:t>
      </w:r>
      <w:r w:rsidR="7728E083" w:rsidRPr="000202EC">
        <w:rPr>
          <w:rFonts w:cstheme="minorHAnsi"/>
        </w:rPr>
        <w:t xml:space="preserve">, including those who have EHC </w:t>
      </w:r>
      <w:proofErr w:type="gramStart"/>
      <w:r w:rsidR="7728E083" w:rsidRPr="000202EC">
        <w:rPr>
          <w:rFonts w:cstheme="minorHAnsi"/>
        </w:rPr>
        <w:t>plans</w:t>
      </w:r>
      <w:proofErr w:type="gramEnd"/>
      <w:r w:rsidR="7728E083" w:rsidRPr="000202EC">
        <w:rPr>
          <w:rFonts w:cstheme="minorHAnsi"/>
        </w:rPr>
        <w:t xml:space="preserve"> </w:t>
      </w:r>
    </w:p>
    <w:p w14:paraId="061A172E" w14:textId="066CF7D6" w:rsidR="00204A17" w:rsidRPr="000202EC" w:rsidRDefault="008550AF" w:rsidP="000202EC">
      <w:pPr>
        <w:pStyle w:val="ListParagraph"/>
        <w:numPr>
          <w:ilvl w:val="0"/>
          <w:numId w:val="43"/>
        </w:numPr>
        <w:spacing w:after="0" w:line="240" w:lineRule="auto"/>
        <w:rPr>
          <w:rFonts w:cstheme="minorHAnsi"/>
        </w:rPr>
      </w:pPr>
      <w:r w:rsidRPr="000202EC">
        <w:rPr>
          <w:rFonts w:cstheme="minorHAnsi"/>
        </w:rPr>
        <w:t>p</w:t>
      </w:r>
      <w:r w:rsidR="7728E083" w:rsidRPr="000202EC">
        <w:rPr>
          <w:rFonts w:cstheme="minorHAnsi"/>
        </w:rPr>
        <w:t>rovid</w:t>
      </w:r>
      <w:r w:rsidR="7AB85054" w:rsidRPr="000202EC">
        <w:rPr>
          <w:rFonts w:cstheme="minorHAnsi"/>
        </w:rPr>
        <w:t>ing</w:t>
      </w:r>
      <w:r w:rsidR="7728E083" w:rsidRPr="000202EC">
        <w:rPr>
          <w:rFonts w:cstheme="minorHAnsi"/>
        </w:rPr>
        <w:t xml:space="preserve"> professional guidance to colleagues and liais</w:t>
      </w:r>
      <w:r w:rsidR="4E5D84D7" w:rsidRPr="000202EC">
        <w:rPr>
          <w:rFonts w:cstheme="minorHAnsi"/>
        </w:rPr>
        <w:t>ing</w:t>
      </w:r>
      <w:r w:rsidR="7728E083" w:rsidRPr="000202EC">
        <w:rPr>
          <w:rFonts w:cstheme="minorHAnsi"/>
        </w:rPr>
        <w:t xml:space="preserve"> and work</w:t>
      </w:r>
      <w:r w:rsidR="38356F5D" w:rsidRPr="000202EC">
        <w:rPr>
          <w:rFonts w:cstheme="minorHAnsi"/>
        </w:rPr>
        <w:t>ing</w:t>
      </w:r>
      <w:r w:rsidR="7728E083" w:rsidRPr="000202EC">
        <w:rPr>
          <w:rFonts w:cstheme="minorHAnsi"/>
        </w:rPr>
        <w:t xml:space="preserve"> with staff, </w:t>
      </w:r>
      <w:r w:rsidR="1EA1F75B" w:rsidRPr="000202EC">
        <w:rPr>
          <w:rFonts w:cstheme="minorHAnsi"/>
        </w:rPr>
        <w:t>families</w:t>
      </w:r>
      <w:r w:rsidR="7728E083" w:rsidRPr="000202EC">
        <w:rPr>
          <w:rFonts w:cstheme="minorHAnsi"/>
        </w:rPr>
        <w:t>, and other agencies to</w:t>
      </w:r>
      <w:r w:rsidR="6D5A9C8E" w:rsidRPr="000202EC">
        <w:rPr>
          <w:rFonts w:cstheme="minorHAnsi"/>
        </w:rPr>
        <w:t xml:space="preserve"> ensure young people</w:t>
      </w:r>
      <w:r w:rsidR="7728E083" w:rsidRPr="000202EC">
        <w:rPr>
          <w:rFonts w:cstheme="minorHAnsi"/>
        </w:rPr>
        <w:t xml:space="preserve"> with SEN</w:t>
      </w:r>
      <w:r w:rsidR="7ADA6707" w:rsidRPr="000202EC">
        <w:rPr>
          <w:rFonts w:cstheme="minorHAnsi"/>
        </w:rPr>
        <w:t>D</w:t>
      </w:r>
      <w:r w:rsidR="7728E083" w:rsidRPr="000202EC">
        <w:rPr>
          <w:rFonts w:cstheme="minorHAnsi"/>
        </w:rPr>
        <w:t xml:space="preserve"> receive appropriate support and high-quality </w:t>
      </w:r>
      <w:proofErr w:type="gramStart"/>
      <w:r w:rsidR="7728E083" w:rsidRPr="000202EC">
        <w:rPr>
          <w:rFonts w:cstheme="minorHAnsi"/>
        </w:rPr>
        <w:t>teaching</w:t>
      </w:r>
      <w:proofErr w:type="gramEnd"/>
      <w:r w:rsidR="7728E083" w:rsidRPr="000202EC">
        <w:rPr>
          <w:rFonts w:cstheme="minorHAnsi"/>
        </w:rPr>
        <w:t xml:space="preserve"> </w:t>
      </w:r>
    </w:p>
    <w:p w14:paraId="7B835420" w14:textId="66D5F222" w:rsidR="00204A17" w:rsidRPr="000202EC" w:rsidRDefault="008550AF" w:rsidP="000202EC">
      <w:pPr>
        <w:pStyle w:val="ListParagraph"/>
        <w:numPr>
          <w:ilvl w:val="0"/>
          <w:numId w:val="43"/>
        </w:numPr>
        <w:spacing w:after="0" w:line="240" w:lineRule="auto"/>
        <w:rPr>
          <w:rFonts w:cstheme="minorHAnsi"/>
        </w:rPr>
      </w:pPr>
      <w:r w:rsidRPr="000202EC">
        <w:rPr>
          <w:rFonts w:cstheme="minorHAnsi"/>
        </w:rPr>
        <w:t>a</w:t>
      </w:r>
      <w:r w:rsidR="7728E083" w:rsidRPr="000202EC">
        <w:rPr>
          <w:rFonts w:cstheme="minorHAnsi"/>
        </w:rPr>
        <w:t>dvis</w:t>
      </w:r>
      <w:r w:rsidR="31095304" w:rsidRPr="000202EC">
        <w:rPr>
          <w:rFonts w:cstheme="minorHAnsi"/>
        </w:rPr>
        <w:t>ing</w:t>
      </w:r>
      <w:r w:rsidR="7728E083" w:rsidRPr="000202EC">
        <w:rPr>
          <w:rFonts w:cstheme="minorHAnsi"/>
        </w:rPr>
        <w:t xml:space="preserve"> on the graduated approach to providing SEN</w:t>
      </w:r>
      <w:r w:rsidR="25609CC4" w:rsidRPr="000202EC">
        <w:rPr>
          <w:rFonts w:cstheme="minorHAnsi"/>
        </w:rPr>
        <w:t>D</w:t>
      </w:r>
      <w:r w:rsidR="7728E083" w:rsidRPr="000202EC">
        <w:rPr>
          <w:rFonts w:cstheme="minorHAnsi"/>
        </w:rPr>
        <w:t xml:space="preserve"> support and </w:t>
      </w:r>
      <w:r w:rsidR="37DEFECE" w:rsidRPr="000202EC">
        <w:rPr>
          <w:rFonts w:cstheme="minorHAnsi"/>
        </w:rPr>
        <w:t>adaptive</w:t>
      </w:r>
      <w:r w:rsidR="7728E083" w:rsidRPr="000202EC">
        <w:rPr>
          <w:rFonts w:cstheme="minorHAnsi"/>
        </w:rPr>
        <w:t xml:space="preserve"> teaching methods appropriate for individual</w:t>
      </w:r>
      <w:r w:rsidR="73DD4CC1" w:rsidRPr="000202EC">
        <w:rPr>
          <w:rFonts w:cstheme="minorHAnsi"/>
        </w:rPr>
        <w:t xml:space="preserve"> young </w:t>
      </w:r>
      <w:proofErr w:type="gramStart"/>
      <w:r w:rsidR="73DD4CC1" w:rsidRPr="000202EC">
        <w:rPr>
          <w:rFonts w:cstheme="minorHAnsi"/>
        </w:rPr>
        <w:t>people</w:t>
      </w:r>
      <w:proofErr w:type="gramEnd"/>
    </w:p>
    <w:p w14:paraId="5947353C" w14:textId="5E90E2C6" w:rsidR="00204A17" w:rsidRPr="000202EC" w:rsidRDefault="008550AF" w:rsidP="000202EC">
      <w:pPr>
        <w:pStyle w:val="ListParagraph"/>
        <w:numPr>
          <w:ilvl w:val="0"/>
          <w:numId w:val="43"/>
        </w:numPr>
        <w:spacing w:after="0" w:line="240" w:lineRule="auto"/>
        <w:rPr>
          <w:rFonts w:cstheme="minorHAnsi"/>
        </w:rPr>
      </w:pPr>
      <w:r w:rsidRPr="000202EC">
        <w:rPr>
          <w:rFonts w:cstheme="minorHAnsi"/>
        </w:rPr>
        <w:t>a</w:t>
      </w:r>
      <w:r w:rsidR="7728E083" w:rsidRPr="000202EC">
        <w:rPr>
          <w:rFonts w:cstheme="minorHAnsi"/>
        </w:rPr>
        <w:t>dvis</w:t>
      </w:r>
      <w:r w:rsidR="6BDB3799" w:rsidRPr="000202EC">
        <w:rPr>
          <w:rFonts w:cstheme="minorHAnsi"/>
        </w:rPr>
        <w:t>ing</w:t>
      </w:r>
      <w:r w:rsidR="7728E083" w:rsidRPr="000202EC">
        <w:rPr>
          <w:rFonts w:cstheme="minorHAnsi"/>
        </w:rPr>
        <w:t xml:space="preserve"> on the deployment of the </w:t>
      </w:r>
      <w:r w:rsidR="6B00BD0D" w:rsidRPr="000202EC">
        <w:rPr>
          <w:rFonts w:cstheme="minorHAnsi"/>
        </w:rPr>
        <w:t>educational setting</w:t>
      </w:r>
      <w:r w:rsidR="7728E083" w:rsidRPr="000202EC">
        <w:rPr>
          <w:rFonts w:cstheme="minorHAnsi"/>
        </w:rPr>
        <w:t xml:space="preserve">’s delegated budget and other resources to meet </w:t>
      </w:r>
      <w:r w:rsidR="54A7124F" w:rsidRPr="000202EC">
        <w:rPr>
          <w:rFonts w:cstheme="minorHAnsi"/>
        </w:rPr>
        <w:t>young people’s</w:t>
      </w:r>
      <w:r w:rsidR="7728E083" w:rsidRPr="000202EC">
        <w:rPr>
          <w:rFonts w:cstheme="minorHAnsi"/>
        </w:rPr>
        <w:t xml:space="preserve"> needs </w:t>
      </w:r>
      <w:proofErr w:type="gramStart"/>
      <w:r w:rsidR="7728E083" w:rsidRPr="000202EC">
        <w:rPr>
          <w:rFonts w:cstheme="minorHAnsi"/>
        </w:rPr>
        <w:t>effectively</w:t>
      </w:r>
      <w:proofErr w:type="gramEnd"/>
      <w:r w:rsidR="7728E083" w:rsidRPr="000202EC">
        <w:rPr>
          <w:rFonts w:cstheme="minorHAnsi"/>
        </w:rPr>
        <w:t xml:space="preserve"> </w:t>
      </w:r>
    </w:p>
    <w:p w14:paraId="02262831" w14:textId="2303A00B" w:rsidR="00204A17" w:rsidRPr="000202EC" w:rsidRDefault="008550AF" w:rsidP="000202EC">
      <w:pPr>
        <w:pStyle w:val="ListParagraph"/>
        <w:numPr>
          <w:ilvl w:val="0"/>
          <w:numId w:val="43"/>
        </w:numPr>
        <w:spacing w:after="0" w:line="240" w:lineRule="auto"/>
        <w:rPr>
          <w:rFonts w:cstheme="minorHAnsi"/>
          <w:color w:val="000000" w:themeColor="text1"/>
        </w:rPr>
      </w:pPr>
      <w:r w:rsidRPr="000202EC">
        <w:rPr>
          <w:rFonts w:cstheme="minorHAnsi"/>
        </w:rPr>
        <w:t>b</w:t>
      </w:r>
      <w:r w:rsidR="7728E083" w:rsidRPr="000202EC">
        <w:rPr>
          <w:rFonts w:cstheme="minorHAnsi"/>
        </w:rPr>
        <w:t>e</w:t>
      </w:r>
      <w:r w:rsidR="76AD3731" w:rsidRPr="000202EC">
        <w:rPr>
          <w:rFonts w:cstheme="minorHAnsi"/>
        </w:rPr>
        <w:t>ing</w:t>
      </w:r>
      <w:r w:rsidR="7728E083" w:rsidRPr="000202EC">
        <w:rPr>
          <w:rFonts w:cstheme="minorHAnsi"/>
        </w:rPr>
        <w:t xml:space="preserve"> a point of contact for external agencies, </w:t>
      </w:r>
      <w:r w:rsidR="2C3E4618" w:rsidRPr="000202EC">
        <w:rPr>
          <w:rFonts w:cstheme="minorHAnsi"/>
        </w:rPr>
        <w:t>such as the Local Authority</w:t>
      </w:r>
      <w:r w:rsidR="7728E083" w:rsidRPr="000202EC">
        <w:rPr>
          <w:rFonts w:cstheme="minorHAnsi"/>
        </w:rPr>
        <w:t xml:space="preserve"> and </w:t>
      </w:r>
      <w:r w:rsidR="25D7AFB4" w:rsidRPr="000202EC">
        <w:rPr>
          <w:rFonts w:cstheme="minorHAnsi"/>
        </w:rPr>
        <w:t>NHS</w:t>
      </w:r>
      <w:r w:rsidR="7728E083" w:rsidRPr="000202EC">
        <w:rPr>
          <w:rFonts w:cstheme="minorHAnsi"/>
        </w:rPr>
        <w:t xml:space="preserve"> support services</w:t>
      </w:r>
      <w:r w:rsidR="56DCC266" w:rsidRPr="000202EC">
        <w:rPr>
          <w:rFonts w:cstheme="minorHAnsi"/>
        </w:rPr>
        <w:t xml:space="preserve"> (</w:t>
      </w:r>
      <w:r w:rsidR="39C8B5AA" w:rsidRPr="000202EC">
        <w:rPr>
          <w:rFonts w:cstheme="minorHAnsi"/>
        </w:rPr>
        <w:t>e.g.,</w:t>
      </w:r>
      <w:r w:rsidR="56DCC266" w:rsidRPr="000202EC">
        <w:rPr>
          <w:rFonts w:cstheme="minorHAnsi"/>
        </w:rPr>
        <w:t xml:space="preserve"> OT</w:t>
      </w:r>
      <w:r w:rsidR="440A9F3D" w:rsidRPr="000202EC">
        <w:rPr>
          <w:rFonts w:cstheme="minorHAnsi"/>
        </w:rPr>
        <w:t xml:space="preserve">, </w:t>
      </w:r>
      <w:r w:rsidR="780FA792" w:rsidRPr="000202EC">
        <w:rPr>
          <w:rFonts w:cstheme="minorHAnsi"/>
        </w:rPr>
        <w:t>Occupational Therapy</w:t>
      </w:r>
      <w:r w:rsidR="56DCC266" w:rsidRPr="000202EC">
        <w:rPr>
          <w:rFonts w:cstheme="minorHAnsi"/>
        </w:rPr>
        <w:t xml:space="preserve">, </w:t>
      </w:r>
      <w:r w:rsidR="5A279A15" w:rsidRPr="000202EC">
        <w:rPr>
          <w:rFonts w:cstheme="minorHAnsi"/>
        </w:rPr>
        <w:t>SALT</w:t>
      </w:r>
      <w:r w:rsidR="12691D1F" w:rsidRPr="000202EC">
        <w:rPr>
          <w:rFonts w:cstheme="minorHAnsi"/>
        </w:rPr>
        <w:t xml:space="preserve">, </w:t>
      </w:r>
      <w:r w:rsidR="5A279A15" w:rsidRPr="000202EC">
        <w:rPr>
          <w:rFonts w:cstheme="minorHAnsi"/>
        </w:rPr>
        <w:t>Speech and Language Therapi</w:t>
      </w:r>
      <w:r w:rsidR="481D143B" w:rsidRPr="000202EC">
        <w:rPr>
          <w:rFonts w:cstheme="minorHAnsi"/>
        </w:rPr>
        <w:t>st</w:t>
      </w:r>
      <w:r w:rsidR="56DCC266" w:rsidRPr="000202EC">
        <w:rPr>
          <w:rFonts w:cstheme="minorHAnsi"/>
        </w:rPr>
        <w:t xml:space="preserve">, </w:t>
      </w:r>
      <w:r w:rsidR="453472AF" w:rsidRPr="000202EC">
        <w:rPr>
          <w:rFonts w:cstheme="minorHAnsi"/>
        </w:rPr>
        <w:t>PNI Physical, Neurological Impairment,</w:t>
      </w:r>
      <w:r w:rsidR="56DCC266" w:rsidRPr="000202EC">
        <w:rPr>
          <w:rFonts w:cstheme="minorHAnsi"/>
        </w:rPr>
        <w:t xml:space="preserve"> Physio</w:t>
      </w:r>
      <w:r w:rsidR="6289DB99" w:rsidRPr="000202EC">
        <w:rPr>
          <w:rFonts w:cstheme="minorHAnsi"/>
        </w:rPr>
        <w:t>therapist</w:t>
      </w:r>
      <w:r w:rsidR="56DCC266" w:rsidRPr="000202EC">
        <w:rPr>
          <w:rFonts w:cstheme="minorHAnsi"/>
        </w:rPr>
        <w:t xml:space="preserve"> etc</w:t>
      </w:r>
      <w:r w:rsidR="1BA1C5AA" w:rsidRPr="000202EC">
        <w:rPr>
          <w:rFonts w:cstheme="minorHAnsi"/>
        </w:rPr>
        <w:t>.</w:t>
      </w:r>
      <w:r w:rsidR="56DCC266" w:rsidRPr="000202EC">
        <w:rPr>
          <w:rFonts w:cstheme="minorHAnsi"/>
        </w:rPr>
        <w:t>)</w:t>
      </w:r>
      <w:r w:rsidR="38030E9C" w:rsidRPr="000202EC">
        <w:rPr>
          <w:rFonts w:cstheme="minorHAnsi"/>
        </w:rPr>
        <w:t xml:space="preserve"> </w:t>
      </w:r>
      <w:r w:rsidR="7728E083" w:rsidRPr="000202EC">
        <w:rPr>
          <w:rFonts w:cstheme="minorHAnsi"/>
          <w:color w:val="000000" w:themeColor="text1"/>
        </w:rPr>
        <w:t>and work</w:t>
      </w:r>
      <w:r w:rsidR="339CE8CC" w:rsidRPr="000202EC">
        <w:rPr>
          <w:rFonts w:cstheme="minorHAnsi"/>
          <w:color w:val="000000" w:themeColor="text1"/>
        </w:rPr>
        <w:t>ing</w:t>
      </w:r>
      <w:r w:rsidR="7728E083" w:rsidRPr="000202EC">
        <w:rPr>
          <w:rFonts w:cstheme="minorHAnsi"/>
          <w:color w:val="000000" w:themeColor="text1"/>
        </w:rPr>
        <w:t xml:space="preserve"> with external agencies to ensure that appropriate provision is </w:t>
      </w:r>
      <w:proofErr w:type="gramStart"/>
      <w:r w:rsidR="7728E083" w:rsidRPr="000202EC">
        <w:rPr>
          <w:rFonts w:cstheme="minorHAnsi"/>
          <w:color w:val="000000" w:themeColor="text1"/>
        </w:rPr>
        <w:t>provided</w:t>
      </w:r>
      <w:proofErr w:type="gramEnd"/>
    </w:p>
    <w:p w14:paraId="3DE13A47" w14:textId="1F3E3DB2" w:rsidR="00204A17" w:rsidRPr="000202EC" w:rsidRDefault="008550AF" w:rsidP="000202EC">
      <w:pPr>
        <w:pStyle w:val="ListParagraph"/>
        <w:numPr>
          <w:ilvl w:val="0"/>
          <w:numId w:val="43"/>
        </w:numPr>
        <w:spacing w:after="0" w:line="240" w:lineRule="auto"/>
        <w:rPr>
          <w:rFonts w:cstheme="minorHAnsi"/>
        </w:rPr>
      </w:pPr>
      <w:r w:rsidRPr="000202EC">
        <w:rPr>
          <w:rFonts w:cstheme="minorHAnsi"/>
        </w:rPr>
        <w:t>l</w:t>
      </w:r>
      <w:r w:rsidR="7728E083" w:rsidRPr="000202EC">
        <w:rPr>
          <w:rFonts w:cstheme="minorHAnsi"/>
        </w:rPr>
        <w:t>iais</w:t>
      </w:r>
      <w:r w:rsidR="1CA3523F" w:rsidRPr="000202EC">
        <w:rPr>
          <w:rFonts w:cstheme="minorHAnsi"/>
        </w:rPr>
        <w:t>ing</w:t>
      </w:r>
      <w:r w:rsidR="7728E083" w:rsidRPr="000202EC">
        <w:rPr>
          <w:rFonts w:cstheme="minorHAnsi"/>
        </w:rPr>
        <w:t xml:space="preserve"> with potential next providers of education to make sure that the </w:t>
      </w:r>
      <w:r w:rsidR="5FAC4C9A" w:rsidRPr="000202EC">
        <w:rPr>
          <w:rFonts w:cstheme="minorHAnsi"/>
        </w:rPr>
        <w:t>young person</w:t>
      </w:r>
      <w:r w:rsidR="7728E083" w:rsidRPr="000202EC">
        <w:rPr>
          <w:rFonts w:cstheme="minorHAnsi"/>
        </w:rPr>
        <w:t xml:space="preserve"> and their </w:t>
      </w:r>
      <w:r w:rsidR="2DBE9F83" w:rsidRPr="000202EC">
        <w:rPr>
          <w:rFonts w:cstheme="minorHAnsi"/>
        </w:rPr>
        <w:t>families</w:t>
      </w:r>
      <w:r w:rsidR="7728E083" w:rsidRPr="000202EC">
        <w:rPr>
          <w:rFonts w:cstheme="minorHAnsi"/>
        </w:rPr>
        <w:t xml:space="preserve"> are informed about options and that a smooth transition is </w:t>
      </w:r>
      <w:proofErr w:type="gramStart"/>
      <w:r w:rsidR="7728E083" w:rsidRPr="000202EC">
        <w:rPr>
          <w:rFonts w:cstheme="minorHAnsi"/>
        </w:rPr>
        <w:t>planned</w:t>
      </w:r>
      <w:proofErr w:type="gramEnd"/>
    </w:p>
    <w:p w14:paraId="4D2BF27E" w14:textId="50642648" w:rsidR="00204A17" w:rsidRPr="000202EC" w:rsidRDefault="008550AF" w:rsidP="000202EC">
      <w:pPr>
        <w:pStyle w:val="ListParagraph"/>
        <w:numPr>
          <w:ilvl w:val="0"/>
          <w:numId w:val="43"/>
        </w:numPr>
        <w:spacing w:after="0" w:line="240" w:lineRule="auto"/>
        <w:rPr>
          <w:rFonts w:cstheme="minorHAnsi"/>
        </w:rPr>
      </w:pPr>
      <w:r w:rsidRPr="000202EC">
        <w:rPr>
          <w:rFonts w:cstheme="minorHAnsi"/>
        </w:rPr>
        <w:t>w</w:t>
      </w:r>
      <w:r w:rsidR="7728E083" w:rsidRPr="000202EC">
        <w:rPr>
          <w:rFonts w:cstheme="minorHAnsi"/>
        </w:rPr>
        <w:t xml:space="preserve">hen a </w:t>
      </w:r>
      <w:r w:rsidR="1423071F" w:rsidRPr="000202EC">
        <w:rPr>
          <w:rFonts w:cstheme="minorHAnsi"/>
        </w:rPr>
        <w:t>young person</w:t>
      </w:r>
      <w:r w:rsidR="7728E083" w:rsidRPr="000202EC">
        <w:rPr>
          <w:rFonts w:cstheme="minorHAnsi"/>
        </w:rPr>
        <w:t xml:space="preserve"> moves to a different </w:t>
      </w:r>
      <w:r w:rsidR="20E500D2" w:rsidRPr="000202EC">
        <w:rPr>
          <w:rFonts w:cstheme="minorHAnsi"/>
        </w:rPr>
        <w:t>educational setting</w:t>
      </w:r>
      <w:r w:rsidR="126B2943" w:rsidRPr="000202EC">
        <w:rPr>
          <w:rFonts w:cstheme="minorHAnsi"/>
        </w:rPr>
        <w:t>, m</w:t>
      </w:r>
      <w:r w:rsidR="7728E083" w:rsidRPr="000202EC">
        <w:rPr>
          <w:rFonts w:cstheme="minorHAnsi"/>
        </w:rPr>
        <w:t>ak</w:t>
      </w:r>
      <w:r w:rsidR="5EC410EE" w:rsidRPr="000202EC">
        <w:rPr>
          <w:rFonts w:cstheme="minorHAnsi"/>
        </w:rPr>
        <w:t>ing</w:t>
      </w:r>
      <w:r w:rsidR="7728E083" w:rsidRPr="000202EC">
        <w:rPr>
          <w:rFonts w:cstheme="minorHAnsi"/>
        </w:rPr>
        <w:t xml:space="preserve"> sure that all relevant information about a </w:t>
      </w:r>
      <w:r w:rsidR="14BCDD5C" w:rsidRPr="000202EC">
        <w:rPr>
          <w:rFonts w:cstheme="minorHAnsi"/>
        </w:rPr>
        <w:t>young person</w:t>
      </w:r>
      <w:r w:rsidR="7728E083" w:rsidRPr="000202EC">
        <w:rPr>
          <w:rFonts w:cstheme="minorHAnsi"/>
        </w:rPr>
        <w:t>’s SEN</w:t>
      </w:r>
      <w:r w:rsidR="698FD732" w:rsidRPr="000202EC">
        <w:rPr>
          <w:rFonts w:cstheme="minorHAnsi"/>
        </w:rPr>
        <w:t>D</w:t>
      </w:r>
      <w:r w:rsidR="7728E083" w:rsidRPr="000202EC">
        <w:rPr>
          <w:rFonts w:cstheme="minorHAnsi"/>
        </w:rPr>
        <w:t xml:space="preserve"> and the provision for them </w:t>
      </w:r>
      <w:r w:rsidR="26CFBC04" w:rsidRPr="000202EC">
        <w:rPr>
          <w:rFonts w:cstheme="minorHAnsi"/>
        </w:rPr>
        <w:t>is</w:t>
      </w:r>
      <w:r w:rsidR="7728E083" w:rsidRPr="000202EC">
        <w:rPr>
          <w:rFonts w:cstheme="minorHAnsi"/>
        </w:rPr>
        <w:t xml:space="preserve"> sent to the appropriate authority, </w:t>
      </w:r>
      <w:bookmarkStart w:id="21" w:name="_Int_10sFka73"/>
      <w:r w:rsidR="7728E083" w:rsidRPr="000202EC">
        <w:rPr>
          <w:rFonts w:cstheme="minorHAnsi"/>
        </w:rPr>
        <w:t>school</w:t>
      </w:r>
      <w:bookmarkEnd w:id="21"/>
      <w:r w:rsidR="7728E083" w:rsidRPr="000202EC">
        <w:rPr>
          <w:rFonts w:cstheme="minorHAnsi"/>
        </w:rPr>
        <w:t xml:space="preserve"> or institution in a timely </w:t>
      </w:r>
      <w:proofErr w:type="gramStart"/>
      <w:r w:rsidR="7728E083" w:rsidRPr="000202EC">
        <w:rPr>
          <w:rFonts w:cstheme="minorHAnsi"/>
        </w:rPr>
        <w:t>manner</w:t>
      </w:r>
      <w:proofErr w:type="gramEnd"/>
    </w:p>
    <w:p w14:paraId="2C1AAC8D" w14:textId="5E910AF6" w:rsidR="00204A17" w:rsidRPr="000202EC" w:rsidRDefault="008550AF" w:rsidP="000202EC">
      <w:pPr>
        <w:pStyle w:val="ListParagraph"/>
        <w:numPr>
          <w:ilvl w:val="0"/>
          <w:numId w:val="43"/>
        </w:numPr>
        <w:spacing w:after="0" w:line="240" w:lineRule="auto"/>
        <w:rPr>
          <w:rFonts w:cstheme="minorHAnsi"/>
        </w:rPr>
      </w:pPr>
      <w:r w:rsidRPr="000202EC">
        <w:rPr>
          <w:rFonts w:cstheme="minorHAnsi"/>
        </w:rPr>
        <w:t>c</w:t>
      </w:r>
      <w:r w:rsidR="67C6554E" w:rsidRPr="000202EC">
        <w:rPr>
          <w:rFonts w:cstheme="minorHAnsi"/>
        </w:rPr>
        <w:t>ollaboratively with</w:t>
      </w:r>
      <w:r w:rsidR="7728E083" w:rsidRPr="000202EC">
        <w:rPr>
          <w:rFonts w:cstheme="minorHAnsi"/>
        </w:rPr>
        <w:t xml:space="preserve"> the </w:t>
      </w:r>
      <w:r w:rsidR="7B4A0F51" w:rsidRPr="000202EC">
        <w:rPr>
          <w:rFonts w:cstheme="minorHAnsi"/>
        </w:rPr>
        <w:t>Headteacher/</w:t>
      </w:r>
      <w:r w:rsidR="7398DAC1" w:rsidRPr="000202EC">
        <w:rPr>
          <w:rFonts w:cstheme="minorHAnsi"/>
        </w:rPr>
        <w:t>Head of School, SLT</w:t>
      </w:r>
      <w:r w:rsidR="7728E083" w:rsidRPr="000202EC">
        <w:rPr>
          <w:rFonts w:cstheme="minorHAnsi"/>
        </w:rPr>
        <w:t xml:space="preserve"> and school governors mak</w:t>
      </w:r>
      <w:r w:rsidR="46AB9846" w:rsidRPr="000202EC">
        <w:rPr>
          <w:rFonts w:cstheme="minorHAnsi"/>
        </w:rPr>
        <w:t>ing</w:t>
      </w:r>
      <w:r w:rsidR="7728E083" w:rsidRPr="000202EC">
        <w:rPr>
          <w:rFonts w:cstheme="minorHAnsi"/>
        </w:rPr>
        <w:t xml:space="preserve"> sure the </w:t>
      </w:r>
      <w:r w:rsidR="60862402" w:rsidRPr="000202EC">
        <w:rPr>
          <w:rFonts w:cstheme="minorHAnsi"/>
        </w:rPr>
        <w:t>educational setting</w:t>
      </w:r>
      <w:r w:rsidR="7728E083" w:rsidRPr="000202EC">
        <w:rPr>
          <w:rFonts w:cstheme="minorHAnsi"/>
        </w:rPr>
        <w:t xml:space="preserve"> meets its responsibilities under the Equality Act 2010 </w:t>
      </w:r>
      <w:r w:rsidR="3E4C5324" w:rsidRPr="000202EC">
        <w:rPr>
          <w:rFonts w:cstheme="minorHAnsi"/>
        </w:rPr>
        <w:t>regarding</w:t>
      </w:r>
      <w:r w:rsidR="7728E083" w:rsidRPr="000202EC">
        <w:rPr>
          <w:rFonts w:cstheme="minorHAnsi"/>
        </w:rPr>
        <w:t xml:space="preserve"> reasonable adjustments and access </w:t>
      </w:r>
      <w:proofErr w:type="gramStart"/>
      <w:r w:rsidR="7728E083" w:rsidRPr="000202EC">
        <w:rPr>
          <w:rFonts w:cstheme="minorHAnsi"/>
        </w:rPr>
        <w:t>arrangements</w:t>
      </w:r>
      <w:proofErr w:type="gramEnd"/>
      <w:r w:rsidR="7728E083" w:rsidRPr="000202EC">
        <w:rPr>
          <w:rFonts w:cstheme="minorHAnsi"/>
        </w:rPr>
        <w:t xml:space="preserve"> </w:t>
      </w:r>
    </w:p>
    <w:p w14:paraId="3E2C5DCC" w14:textId="29D5BDCE" w:rsidR="00204A17" w:rsidRPr="000202EC" w:rsidRDefault="008550AF" w:rsidP="000202EC">
      <w:pPr>
        <w:pStyle w:val="ListParagraph"/>
        <w:numPr>
          <w:ilvl w:val="0"/>
          <w:numId w:val="43"/>
        </w:numPr>
        <w:spacing w:after="0" w:line="240" w:lineRule="auto"/>
        <w:rPr>
          <w:rFonts w:cstheme="minorHAnsi"/>
        </w:rPr>
      </w:pPr>
      <w:r w:rsidRPr="000202EC">
        <w:rPr>
          <w:rFonts w:cstheme="minorHAnsi"/>
        </w:rPr>
        <w:lastRenderedPageBreak/>
        <w:t>c</w:t>
      </w:r>
      <w:r w:rsidR="61E3F10C" w:rsidRPr="000202EC">
        <w:rPr>
          <w:rFonts w:cstheme="minorHAnsi"/>
        </w:rPr>
        <w:t xml:space="preserve">ollaboratively with the </w:t>
      </w:r>
      <w:r w:rsidR="794B2202" w:rsidRPr="000202EC">
        <w:rPr>
          <w:rFonts w:cstheme="minorHAnsi"/>
        </w:rPr>
        <w:t>Headteacher/</w:t>
      </w:r>
      <w:r w:rsidR="61E3F10C" w:rsidRPr="000202EC">
        <w:rPr>
          <w:rFonts w:cstheme="minorHAnsi"/>
        </w:rPr>
        <w:t>Head of School and SLT</w:t>
      </w:r>
      <w:r w:rsidR="7728E083" w:rsidRPr="000202EC">
        <w:rPr>
          <w:rFonts w:cstheme="minorHAnsi"/>
        </w:rPr>
        <w:t>, monitor</w:t>
      </w:r>
      <w:r w:rsidR="7ADA67DC" w:rsidRPr="000202EC">
        <w:rPr>
          <w:rFonts w:cstheme="minorHAnsi"/>
        </w:rPr>
        <w:t>ing</w:t>
      </w:r>
      <w:r w:rsidR="7728E083" w:rsidRPr="000202EC">
        <w:rPr>
          <w:rFonts w:cstheme="minorHAnsi"/>
        </w:rPr>
        <w:t xml:space="preserve"> to identify any staff who have specific training needs regarding SEN</w:t>
      </w:r>
      <w:r w:rsidR="47F5F634" w:rsidRPr="000202EC">
        <w:rPr>
          <w:rFonts w:cstheme="minorHAnsi"/>
        </w:rPr>
        <w:t>D</w:t>
      </w:r>
      <w:r w:rsidR="7728E083" w:rsidRPr="000202EC">
        <w:rPr>
          <w:rFonts w:cstheme="minorHAnsi"/>
        </w:rPr>
        <w:t>, and incorporat</w:t>
      </w:r>
      <w:r w:rsidR="42374B0A" w:rsidRPr="000202EC">
        <w:rPr>
          <w:rFonts w:cstheme="minorHAnsi"/>
        </w:rPr>
        <w:t>ing</w:t>
      </w:r>
      <w:r w:rsidR="7728E083" w:rsidRPr="000202EC">
        <w:rPr>
          <w:rFonts w:cstheme="minorHAnsi"/>
        </w:rPr>
        <w:t xml:space="preserve"> this into the </w:t>
      </w:r>
      <w:r w:rsidR="35EC6948" w:rsidRPr="000202EC">
        <w:rPr>
          <w:rFonts w:cstheme="minorHAnsi"/>
        </w:rPr>
        <w:t>educational setting</w:t>
      </w:r>
      <w:r w:rsidR="7728E083" w:rsidRPr="000202EC">
        <w:rPr>
          <w:rFonts w:cstheme="minorHAnsi"/>
        </w:rPr>
        <w:t xml:space="preserve">’s plan for continuous professional </w:t>
      </w:r>
      <w:proofErr w:type="gramStart"/>
      <w:r w:rsidR="7728E083" w:rsidRPr="000202EC">
        <w:rPr>
          <w:rFonts w:cstheme="minorHAnsi"/>
        </w:rPr>
        <w:t>development</w:t>
      </w:r>
      <w:proofErr w:type="gramEnd"/>
    </w:p>
    <w:p w14:paraId="75193B9F" w14:textId="1B9CAA99" w:rsidR="00204A17" w:rsidRPr="000202EC" w:rsidRDefault="008550AF" w:rsidP="000202EC">
      <w:pPr>
        <w:pStyle w:val="ListParagraph"/>
        <w:numPr>
          <w:ilvl w:val="0"/>
          <w:numId w:val="43"/>
        </w:numPr>
        <w:spacing w:after="0" w:line="240" w:lineRule="auto"/>
        <w:rPr>
          <w:rFonts w:cstheme="minorHAnsi"/>
        </w:rPr>
      </w:pPr>
      <w:r w:rsidRPr="000202EC">
        <w:rPr>
          <w:rFonts w:cstheme="minorHAnsi"/>
        </w:rPr>
        <w:t>c</w:t>
      </w:r>
      <w:r w:rsidR="710A49AA" w:rsidRPr="000202EC">
        <w:rPr>
          <w:rFonts w:cstheme="minorHAnsi"/>
        </w:rPr>
        <w:t xml:space="preserve">ollaboratively with the </w:t>
      </w:r>
      <w:r w:rsidR="1E0D19F3" w:rsidRPr="000202EC">
        <w:rPr>
          <w:rFonts w:cstheme="minorHAnsi"/>
        </w:rPr>
        <w:t>Headteacher/</w:t>
      </w:r>
      <w:r w:rsidR="710A49AA" w:rsidRPr="000202EC">
        <w:rPr>
          <w:rFonts w:cstheme="minorHAnsi"/>
        </w:rPr>
        <w:t>Head of School</w:t>
      </w:r>
      <w:r w:rsidR="7728E083" w:rsidRPr="000202EC">
        <w:rPr>
          <w:rFonts w:cstheme="minorHAnsi"/>
        </w:rPr>
        <w:t>, regularly review</w:t>
      </w:r>
      <w:r w:rsidR="1B87F544" w:rsidRPr="000202EC">
        <w:rPr>
          <w:rFonts w:cstheme="minorHAnsi"/>
        </w:rPr>
        <w:t>ing</w:t>
      </w:r>
      <w:r w:rsidR="7728E083" w:rsidRPr="000202EC">
        <w:rPr>
          <w:rFonts w:cstheme="minorHAnsi"/>
        </w:rPr>
        <w:t xml:space="preserve"> and evaluat</w:t>
      </w:r>
      <w:r w:rsidR="67D11717" w:rsidRPr="000202EC">
        <w:rPr>
          <w:rFonts w:cstheme="minorHAnsi"/>
        </w:rPr>
        <w:t>ing</w:t>
      </w:r>
      <w:r w:rsidR="7728E083" w:rsidRPr="000202EC">
        <w:rPr>
          <w:rFonts w:cstheme="minorHAnsi"/>
        </w:rPr>
        <w:t xml:space="preserve"> the breadth and impact of the SEND support the </w:t>
      </w:r>
      <w:r w:rsidR="3EFD2FCC" w:rsidRPr="000202EC">
        <w:rPr>
          <w:rFonts w:cstheme="minorHAnsi"/>
        </w:rPr>
        <w:t>educational setting</w:t>
      </w:r>
      <w:r w:rsidR="7728E083" w:rsidRPr="000202EC">
        <w:rPr>
          <w:rFonts w:cstheme="minorHAnsi"/>
        </w:rPr>
        <w:t xml:space="preserve"> offers or can access</w:t>
      </w:r>
      <w:r w:rsidR="7FB46A12" w:rsidRPr="000202EC">
        <w:rPr>
          <w:rFonts w:cstheme="minorHAnsi"/>
        </w:rPr>
        <w:t xml:space="preserve">. </w:t>
      </w:r>
    </w:p>
    <w:p w14:paraId="21D6EBA8" w14:textId="6EEE422B" w:rsidR="00204A17" w:rsidRPr="000202EC" w:rsidRDefault="008550AF" w:rsidP="000202EC">
      <w:pPr>
        <w:pStyle w:val="ListParagraph"/>
        <w:numPr>
          <w:ilvl w:val="0"/>
          <w:numId w:val="43"/>
        </w:numPr>
        <w:spacing w:after="0" w:line="240" w:lineRule="auto"/>
        <w:rPr>
          <w:rFonts w:cstheme="minorHAnsi"/>
        </w:rPr>
      </w:pPr>
      <w:r w:rsidRPr="000202EC">
        <w:rPr>
          <w:rFonts w:cstheme="minorHAnsi"/>
        </w:rPr>
        <w:t>c</w:t>
      </w:r>
      <w:r w:rsidR="7728E083" w:rsidRPr="000202EC">
        <w:rPr>
          <w:rFonts w:cstheme="minorHAnsi"/>
        </w:rPr>
        <w:t>o-operat</w:t>
      </w:r>
      <w:r w:rsidR="69EF40DA" w:rsidRPr="000202EC">
        <w:rPr>
          <w:rFonts w:cstheme="minorHAnsi"/>
        </w:rPr>
        <w:t>ing</w:t>
      </w:r>
      <w:r w:rsidR="7728E083" w:rsidRPr="000202EC">
        <w:rPr>
          <w:rFonts w:cstheme="minorHAnsi"/>
        </w:rPr>
        <w:t xml:space="preserve"> with the LA in reviewing </w:t>
      </w:r>
      <w:r w:rsidR="487E7D51" w:rsidRPr="000202EC">
        <w:rPr>
          <w:rFonts w:cstheme="minorHAnsi"/>
        </w:rPr>
        <w:t xml:space="preserve">and developing </w:t>
      </w:r>
      <w:r w:rsidR="7728E083" w:rsidRPr="000202EC">
        <w:rPr>
          <w:rFonts w:cstheme="minorHAnsi"/>
        </w:rPr>
        <w:t xml:space="preserve">the </w:t>
      </w:r>
      <w:r w:rsidR="6D9E726A" w:rsidRPr="000202EC">
        <w:rPr>
          <w:rFonts w:cstheme="minorHAnsi"/>
        </w:rPr>
        <w:t>Local Offer</w:t>
      </w:r>
    </w:p>
    <w:p w14:paraId="6DB091A4" w14:textId="12134C4C" w:rsidR="00204A17" w:rsidRPr="000202EC" w:rsidRDefault="008550AF" w:rsidP="000202EC">
      <w:pPr>
        <w:pStyle w:val="ListParagraph"/>
        <w:numPr>
          <w:ilvl w:val="0"/>
          <w:numId w:val="43"/>
        </w:numPr>
        <w:spacing w:after="0" w:line="240" w:lineRule="auto"/>
        <w:rPr>
          <w:rFonts w:cstheme="minorHAnsi"/>
        </w:rPr>
      </w:pPr>
      <w:r w:rsidRPr="000202EC">
        <w:rPr>
          <w:rFonts w:cstheme="minorHAnsi"/>
        </w:rPr>
        <w:t>p</w:t>
      </w:r>
      <w:r w:rsidR="7728E083" w:rsidRPr="000202EC">
        <w:rPr>
          <w:rFonts w:cstheme="minorHAnsi"/>
        </w:rPr>
        <w:t>repar</w:t>
      </w:r>
      <w:r w:rsidR="1FB4A99C" w:rsidRPr="000202EC">
        <w:rPr>
          <w:rFonts w:cstheme="minorHAnsi"/>
        </w:rPr>
        <w:t xml:space="preserve">ing </w:t>
      </w:r>
      <w:r w:rsidR="7728E083" w:rsidRPr="000202EC">
        <w:rPr>
          <w:rFonts w:cstheme="minorHAnsi"/>
        </w:rPr>
        <w:t>and review</w:t>
      </w:r>
      <w:r w:rsidR="5F6ED7C1" w:rsidRPr="000202EC">
        <w:rPr>
          <w:rFonts w:cstheme="minorHAnsi"/>
        </w:rPr>
        <w:t>ing</w:t>
      </w:r>
      <w:r w:rsidR="7728E083" w:rsidRPr="000202EC">
        <w:rPr>
          <w:rFonts w:cstheme="minorHAnsi"/>
        </w:rPr>
        <w:t xml:space="preserve"> information for inclusion in the </w:t>
      </w:r>
      <w:r w:rsidR="10B7155F" w:rsidRPr="000202EC">
        <w:rPr>
          <w:rFonts w:cstheme="minorHAnsi"/>
        </w:rPr>
        <w:t>educational setting</w:t>
      </w:r>
      <w:r w:rsidR="7728E083" w:rsidRPr="000202EC">
        <w:rPr>
          <w:rFonts w:cstheme="minorHAnsi"/>
        </w:rPr>
        <w:t>’s SEN</w:t>
      </w:r>
      <w:r w:rsidR="0167648F" w:rsidRPr="000202EC">
        <w:rPr>
          <w:rFonts w:cstheme="minorHAnsi"/>
        </w:rPr>
        <w:t xml:space="preserve">D </w:t>
      </w:r>
      <w:r w:rsidR="502B4CC2" w:rsidRPr="000202EC">
        <w:rPr>
          <w:rFonts w:cstheme="minorHAnsi"/>
        </w:rPr>
        <w:t>I</w:t>
      </w:r>
      <w:r w:rsidR="7728E083" w:rsidRPr="000202EC">
        <w:rPr>
          <w:rFonts w:cstheme="minorHAnsi"/>
        </w:rPr>
        <w:t xml:space="preserve">nformation </w:t>
      </w:r>
      <w:r w:rsidR="39095406" w:rsidRPr="000202EC">
        <w:rPr>
          <w:rFonts w:cstheme="minorHAnsi"/>
        </w:rPr>
        <w:t>R</w:t>
      </w:r>
      <w:r w:rsidR="7728E083" w:rsidRPr="000202EC">
        <w:rPr>
          <w:rFonts w:cstheme="minorHAnsi"/>
        </w:rPr>
        <w:t>eport and any updates to this policy</w:t>
      </w:r>
    </w:p>
    <w:p w14:paraId="75E3133D" w14:textId="2DE41D7B" w:rsidR="00204A17" w:rsidRPr="000202EC" w:rsidRDefault="008550AF" w:rsidP="000202EC">
      <w:pPr>
        <w:pStyle w:val="ListParagraph"/>
        <w:numPr>
          <w:ilvl w:val="0"/>
          <w:numId w:val="43"/>
        </w:numPr>
        <w:spacing w:after="0" w:line="240" w:lineRule="auto"/>
        <w:rPr>
          <w:rFonts w:cstheme="minorHAnsi"/>
        </w:rPr>
      </w:pPr>
      <w:r w:rsidRPr="000202EC">
        <w:rPr>
          <w:rFonts w:cstheme="minorHAnsi"/>
        </w:rPr>
        <w:t>c</w:t>
      </w:r>
      <w:r w:rsidR="6ECCF0F2" w:rsidRPr="000202EC">
        <w:rPr>
          <w:rFonts w:cstheme="minorHAnsi"/>
        </w:rPr>
        <w:t xml:space="preserve">ollaboratively with the </w:t>
      </w:r>
      <w:r w:rsidR="74E378ED" w:rsidRPr="000202EC">
        <w:rPr>
          <w:rFonts w:cstheme="minorHAnsi"/>
        </w:rPr>
        <w:t>Headteacher/</w:t>
      </w:r>
      <w:r w:rsidR="6ECCF0F2" w:rsidRPr="000202EC">
        <w:rPr>
          <w:rFonts w:cstheme="minorHAnsi"/>
        </w:rPr>
        <w:t>Head of School</w:t>
      </w:r>
      <w:r w:rsidR="7728E083" w:rsidRPr="000202EC">
        <w:rPr>
          <w:rFonts w:cstheme="minorHAnsi"/>
        </w:rPr>
        <w:t xml:space="preserve"> and teaching staff, identif</w:t>
      </w:r>
      <w:r w:rsidR="088C4A83" w:rsidRPr="000202EC">
        <w:rPr>
          <w:rFonts w:cstheme="minorHAnsi"/>
        </w:rPr>
        <w:t>ying</w:t>
      </w:r>
      <w:r w:rsidR="7728E083" w:rsidRPr="000202EC">
        <w:rPr>
          <w:rFonts w:cstheme="minorHAnsi"/>
        </w:rPr>
        <w:t xml:space="preserve"> any patterns in the </w:t>
      </w:r>
      <w:r w:rsidR="143FDB98" w:rsidRPr="000202EC">
        <w:rPr>
          <w:rFonts w:cstheme="minorHAnsi"/>
        </w:rPr>
        <w:t>educational setting</w:t>
      </w:r>
      <w:r w:rsidR="7728E083" w:rsidRPr="000202EC">
        <w:rPr>
          <w:rFonts w:cstheme="minorHAnsi"/>
        </w:rPr>
        <w:t>’s identification of SEN</w:t>
      </w:r>
      <w:r w:rsidR="12D916E6" w:rsidRPr="000202EC">
        <w:rPr>
          <w:rFonts w:cstheme="minorHAnsi"/>
        </w:rPr>
        <w:t>D</w:t>
      </w:r>
      <w:r w:rsidR="7728E083" w:rsidRPr="000202EC">
        <w:rPr>
          <w:rFonts w:cstheme="minorHAnsi"/>
        </w:rPr>
        <w:t xml:space="preserve">, both within the </w:t>
      </w:r>
      <w:r w:rsidR="655C9380" w:rsidRPr="000202EC">
        <w:rPr>
          <w:rFonts w:cstheme="minorHAnsi"/>
        </w:rPr>
        <w:t>educational setting</w:t>
      </w:r>
      <w:r w:rsidR="7728E083" w:rsidRPr="000202EC">
        <w:rPr>
          <w:rFonts w:cstheme="minorHAnsi"/>
        </w:rPr>
        <w:t xml:space="preserve"> </w:t>
      </w:r>
      <w:bookmarkStart w:id="22" w:name="_Int_Q2jo1kYH"/>
      <w:proofErr w:type="gramStart"/>
      <w:r w:rsidR="59B5348A" w:rsidRPr="000202EC">
        <w:rPr>
          <w:rFonts w:cstheme="minorHAnsi"/>
        </w:rPr>
        <w:t>and in comparison</w:t>
      </w:r>
      <w:r w:rsidR="0F4224ED" w:rsidRPr="000202EC">
        <w:rPr>
          <w:rFonts w:cstheme="minorHAnsi"/>
        </w:rPr>
        <w:t xml:space="preserve"> </w:t>
      </w:r>
      <w:bookmarkEnd w:id="22"/>
      <w:proofErr w:type="gramEnd"/>
      <w:r w:rsidR="0F4224ED" w:rsidRPr="000202EC">
        <w:rPr>
          <w:rFonts w:cstheme="minorHAnsi"/>
        </w:rPr>
        <w:t>to</w:t>
      </w:r>
      <w:r w:rsidR="7728E083" w:rsidRPr="000202EC">
        <w:rPr>
          <w:rFonts w:cstheme="minorHAnsi"/>
        </w:rPr>
        <w:t xml:space="preserve"> national dat</w:t>
      </w:r>
      <w:r w:rsidR="14295290" w:rsidRPr="000202EC">
        <w:rPr>
          <w:rFonts w:cstheme="minorHAnsi"/>
        </w:rPr>
        <w:t xml:space="preserve">a, </w:t>
      </w:r>
      <w:r w:rsidR="7728E083" w:rsidRPr="000202EC">
        <w:rPr>
          <w:rFonts w:cstheme="minorHAnsi"/>
        </w:rPr>
        <w:t xml:space="preserve">and use these to reflect on and </w:t>
      </w:r>
      <w:r w:rsidR="644647F0" w:rsidRPr="000202EC">
        <w:rPr>
          <w:rFonts w:cstheme="minorHAnsi"/>
        </w:rPr>
        <w:t>improve</w:t>
      </w:r>
      <w:r w:rsidR="7728E083" w:rsidRPr="000202EC">
        <w:rPr>
          <w:rFonts w:cstheme="minorHAnsi"/>
        </w:rPr>
        <w:t xml:space="preserve"> the quality of teaching</w:t>
      </w:r>
    </w:p>
    <w:p w14:paraId="0315B671" w14:textId="2B78D878" w:rsidR="00204A17" w:rsidRPr="000202EC" w:rsidRDefault="008550AF" w:rsidP="000202EC">
      <w:pPr>
        <w:pStyle w:val="ListParagraph"/>
        <w:numPr>
          <w:ilvl w:val="0"/>
          <w:numId w:val="43"/>
        </w:numPr>
        <w:spacing w:after="0" w:line="240" w:lineRule="auto"/>
        <w:rPr>
          <w:rFonts w:eastAsiaTheme="minorEastAsia" w:cstheme="minorHAnsi"/>
        </w:rPr>
      </w:pPr>
      <w:r w:rsidRPr="000202EC">
        <w:rPr>
          <w:rFonts w:eastAsiaTheme="minorEastAsia" w:cstheme="minorHAnsi"/>
        </w:rPr>
        <w:t>l</w:t>
      </w:r>
      <w:r w:rsidR="08C9C39C" w:rsidRPr="000202EC">
        <w:rPr>
          <w:rFonts w:eastAsiaTheme="minorEastAsia" w:cstheme="minorHAnsi"/>
        </w:rPr>
        <w:t xml:space="preserve">iaising with the relevant, designated teacher where a </w:t>
      </w:r>
      <w:r w:rsidR="0FD6D031" w:rsidRPr="000202EC">
        <w:rPr>
          <w:rFonts w:eastAsiaTheme="minorEastAsia" w:cstheme="minorHAnsi"/>
        </w:rPr>
        <w:t>CLA</w:t>
      </w:r>
      <w:r w:rsidR="4E4F4506" w:rsidRPr="000202EC">
        <w:rPr>
          <w:rFonts w:eastAsiaTheme="minorEastAsia" w:cstheme="minorHAnsi"/>
        </w:rPr>
        <w:t xml:space="preserve"> (Child Looked After)</w:t>
      </w:r>
      <w:r w:rsidR="08C9C39C" w:rsidRPr="000202EC">
        <w:rPr>
          <w:rFonts w:eastAsiaTheme="minorEastAsia" w:cstheme="minorHAnsi"/>
        </w:rPr>
        <w:t xml:space="preserve"> has </w:t>
      </w:r>
      <w:proofErr w:type="gramStart"/>
      <w:r w:rsidR="08C9C39C" w:rsidRPr="000202EC">
        <w:rPr>
          <w:rFonts w:eastAsiaTheme="minorEastAsia" w:cstheme="minorHAnsi"/>
        </w:rPr>
        <w:t>SEND</w:t>
      </w:r>
      <w:proofErr w:type="gramEnd"/>
    </w:p>
    <w:p w14:paraId="2DA39581" w14:textId="093D1907" w:rsidR="00204A17" w:rsidRPr="000202EC" w:rsidRDefault="008550AF" w:rsidP="000202EC">
      <w:pPr>
        <w:pStyle w:val="ListParagraph"/>
        <w:numPr>
          <w:ilvl w:val="0"/>
          <w:numId w:val="43"/>
        </w:numPr>
        <w:spacing w:after="0" w:line="240" w:lineRule="auto"/>
        <w:rPr>
          <w:rFonts w:eastAsiaTheme="minorEastAsia" w:cstheme="minorHAnsi"/>
        </w:rPr>
      </w:pPr>
      <w:r w:rsidRPr="000202EC">
        <w:rPr>
          <w:rFonts w:eastAsiaTheme="minorEastAsia" w:cstheme="minorHAnsi"/>
        </w:rPr>
        <w:t>l</w:t>
      </w:r>
      <w:r w:rsidR="08C9C39C" w:rsidRPr="000202EC">
        <w:rPr>
          <w:rFonts w:eastAsiaTheme="minorEastAsia" w:cstheme="minorHAnsi"/>
        </w:rPr>
        <w:t xml:space="preserve">iaising with the </w:t>
      </w:r>
      <w:r w:rsidR="63AD72F0" w:rsidRPr="000202EC">
        <w:rPr>
          <w:rFonts w:eastAsiaTheme="minorEastAsia" w:cstheme="minorHAnsi"/>
        </w:rPr>
        <w:t>families</w:t>
      </w:r>
      <w:r w:rsidR="08C9C39C" w:rsidRPr="000202EC">
        <w:rPr>
          <w:rFonts w:eastAsiaTheme="minorEastAsia" w:cstheme="minorHAnsi"/>
        </w:rPr>
        <w:t xml:space="preserve"> of </w:t>
      </w:r>
      <w:r w:rsidR="1D5C3B7A" w:rsidRPr="000202EC">
        <w:rPr>
          <w:rFonts w:eastAsiaTheme="minorEastAsia" w:cstheme="minorHAnsi"/>
        </w:rPr>
        <w:t>young people</w:t>
      </w:r>
      <w:r w:rsidR="08C9C39C" w:rsidRPr="000202EC">
        <w:rPr>
          <w:rFonts w:eastAsiaTheme="minorEastAsia" w:cstheme="minorHAnsi"/>
        </w:rPr>
        <w:t xml:space="preserve"> with SEND alongside the class teacher and </w:t>
      </w:r>
      <w:proofErr w:type="gramStart"/>
      <w:r w:rsidR="08C9C39C" w:rsidRPr="000202EC">
        <w:rPr>
          <w:rFonts w:eastAsiaTheme="minorEastAsia" w:cstheme="minorHAnsi"/>
        </w:rPr>
        <w:t>staff</w:t>
      </w:r>
      <w:proofErr w:type="gramEnd"/>
    </w:p>
    <w:p w14:paraId="14ECCB56" w14:textId="7CDA53E8" w:rsidR="00204A17" w:rsidRPr="000202EC" w:rsidRDefault="008550AF" w:rsidP="000202EC">
      <w:pPr>
        <w:pStyle w:val="ListParagraph"/>
        <w:numPr>
          <w:ilvl w:val="0"/>
          <w:numId w:val="43"/>
        </w:numPr>
        <w:spacing w:after="0" w:line="240" w:lineRule="auto"/>
        <w:rPr>
          <w:rFonts w:eastAsiaTheme="minorEastAsia" w:cstheme="minorHAnsi"/>
        </w:rPr>
      </w:pPr>
      <w:r w:rsidRPr="000202EC">
        <w:rPr>
          <w:rFonts w:eastAsiaTheme="minorEastAsia" w:cstheme="minorHAnsi"/>
        </w:rPr>
        <w:t>u</w:t>
      </w:r>
      <w:r w:rsidR="08C9C39C" w:rsidRPr="000202EC">
        <w:rPr>
          <w:rFonts w:eastAsiaTheme="minorEastAsia" w:cstheme="minorHAnsi"/>
        </w:rPr>
        <w:t>sing the graduated approach to draw up One Plans</w:t>
      </w:r>
      <w:r w:rsidR="34D61DB8" w:rsidRPr="000202EC">
        <w:rPr>
          <w:rFonts w:eastAsiaTheme="minorEastAsia" w:cstheme="minorHAnsi"/>
        </w:rPr>
        <w:t>, Individual Education Plan or Individual Learning Plans</w:t>
      </w:r>
      <w:r w:rsidR="08C9C39C" w:rsidRPr="000202EC">
        <w:rPr>
          <w:rFonts w:eastAsiaTheme="minorEastAsia" w:cstheme="minorHAnsi"/>
        </w:rPr>
        <w:t xml:space="preserve"> and one-page profiles for a </w:t>
      </w:r>
      <w:r w:rsidR="71591A57" w:rsidRPr="000202EC">
        <w:rPr>
          <w:rFonts w:eastAsiaTheme="minorEastAsia" w:cstheme="minorHAnsi"/>
        </w:rPr>
        <w:t>young person</w:t>
      </w:r>
      <w:r w:rsidR="08C9C39C" w:rsidRPr="000202EC">
        <w:rPr>
          <w:rFonts w:eastAsiaTheme="minorEastAsia" w:cstheme="minorHAnsi"/>
        </w:rPr>
        <w:t xml:space="preserve"> with SEND.</w:t>
      </w:r>
    </w:p>
    <w:p w14:paraId="1F346FE3" w14:textId="373DDA9E" w:rsidR="00204A17" w:rsidRPr="000202EC" w:rsidRDefault="008550AF" w:rsidP="000202EC">
      <w:pPr>
        <w:pStyle w:val="ListParagraph"/>
        <w:numPr>
          <w:ilvl w:val="0"/>
          <w:numId w:val="43"/>
        </w:numPr>
        <w:spacing w:after="0" w:line="240" w:lineRule="auto"/>
        <w:rPr>
          <w:rFonts w:eastAsiaTheme="minorEastAsia" w:cstheme="minorHAnsi"/>
        </w:rPr>
      </w:pPr>
      <w:r w:rsidRPr="000202EC">
        <w:rPr>
          <w:rFonts w:eastAsiaTheme="minorEastAsia" w:cstheme="minorHAnsi"/>
        </w:rPr>
        <w:t>b</w:t>
      </w:r>
      <w:r w:rsidR="4F128177" w:rsidRPr="000202EC">
        <w:rPr>
          <w:rFonts w:eastAsiaTheme="minorEastAsia" w:cstheme="minorHAnsi"/>
        </w:rPr>
        <w:t>eing familiar with the provision in the Local Offer and working with professionals providing a supporting role to the family.</w:t>
      </w:r>
      <w:r w:rsidR="08C9C39C" w:rsidRPr="000202EC">
        <w:rPr>
          <w:rFonts w:eastAsiaTheme="minorEastAsia" w:cstheme="minorHAnsi"/>
        </w:rPr>
        <w:t xml:space="preserve"> </w:t>
      </w:r>
    </w:p>
    <w:p w14:paraId="06A20BF9" w14:textId="12EFCA72" w:rsidR="00204A17" w:rsidRPr="000202EC" w:rsidRDefault="008550AF" w:rsidP="000202EC">
      <w:pPr>
        <w:pStyle w:val="ListParagraph"/>
        <w:numPr>
          <w:ilvl w:val="0"/>
          <w:numId w:val="43"/>
        </w:numPr>
        <w:spacing w:after="0" w:line="240" w:lineRule="auto"/>
        <w:rPr>
          <w:rFonts w:eastAsiaTheme="minorEastAsia" w:cstheme="minorHAnsi"/>
        </w:rPr>
      </w:pPr>
      <w:r w:rsidRPr="000202EC">
        <w:rPr>
          <w:rFonts w:eastAsiaTheme="minorEastAsia" w:cstheme="minorHAnsi"/>
        </w:rPr>
        <w:t>e</w:t>
      </w:r>
      <w:r w:rsidR="08C9C39C" w:rsidRPr="000202EC">
        <w:rPr>
          <w:rFonts w:eastAsiaTheme="minorEastAsia" w:cstheme="minorHAnsi"/>
        </w:rPr>
        <w:t xml:space="preserve">nsuring, as far as possible, that </w:t>
      </w:r>
      <w:r w:rsidR="2DB2886F" w:rsidRPr="000202EC">
        <w:rPr>
          <w:rFonts w:eastAsiaTheme="minorEastAsia" w:cstheme="minorHAnsi"/>
        </w:rPr>
        <w:t>young people</w:t>
      </w:r>
      <w:r w:rsidR="08C9C39C" w:rsidRPr="000202EC">
        <w:rPr>
          <w:rFonts w:eastAsiaTheme="minorEastAsia" w:cstheme="minorHAnsi"/>
        </w:rPr>
        <w:t xml:space="preserve"> with SEND take part in activities run by the </w:t>
      </w:r>
      <w:r w:rsidR="40273F97" w:rsidRPr="000202EC">
        <w:rPr>
          <w:rFonts w:eastAsiaTheme="minorEastAsia" w:cstheme="minorHAnsi"/>
        </w:rPr>
        <w:t>educational setting,</w:t>
      </w:r>
      <w:r w:rsidR="08C9C39C" w:rsidRPr="000202EC">
        <w:rPr>
          <w:rFonts w:eastAsiaTheme="minorEastAsia" w:cstheme="minorHAnsi"/>
        </w:rPr>
        <w:t xml:space="preserve"> together with those who do not have SEND. </w:t>
      </w:r>
    </w:p>
    <w:p w14:paraId="0244FCA1" w14:textId="00EC7267" w:rsidR="00204A17" w:rsidRPr="000202EC" w:rsidRDefault="008550AF" w:rsidP="000202EC">
      <w:pPr>
        <w:pStyle w:val="ListParagraph"/>
        <w:numPr>
          <w:ilvl w:val="0"/>
          <w:numId w:val="43"/>
        </w:numPr>
        <w:spacing w:after="0" w:line="240" w:lineRule="auto"/>
        <w:rPr>
          <w:rFonts w:eastAsiaTheme="minorEastAsia" w:cstheme="minorHAnsi"/>
        </w:rPr>
      </w:pPr>
      <w:r w:rsidRPr="000202EC">
        <w:rPr>
          <w:rFonts w:eastAsiaTheme="minorEastAsia" w:cstheme="minorHAnsi"/>
        </w:rPr>
        <w:t>e</w:t>
      </w:r>
      <w:r w:rsidR="08C9C39C" w:rsidRPr="000202EC">
        <w:rPr>
          <w:rFonts w:eastAsiaTheme="minorEastAsia" w:cstheme="minorHAnsi"/>
        </w:rPr>
        <w:t>nsuring that the school keeps the records of all</w:t>
      </w:r>
      <w:r w:rsidR="5777DBD2" w:rsidRPr="000202EC">
        <w:rPr>
          <w:rFonts w:eastAsiaTheme="minorEastAsia" w:cstheme="minorHAnsi"/>
        </w:rPr>
        <w:t xml:space="preserve"> young people </w:t>
      </w:r>
      <w:r w:rsidR="08C9C39C" w:rsidRPr="000202EC">
        <w:rPr>
          <w:rFonts w:eastAsiaTheme="minorEastAsia" w:cstheme="minorHAnsi"/>
        </w:rPr>
        <w:t xml:space="preserve">with SEND </w:t>
      </w:r>
      <w:r w:rsidR="0DC00CEE" w:rsidRPr="000202EC">
        <w:rPr>
          <w:rFonts w:eastAsiaTheme="minorEastAsia" w:cstheme="minorHAnsi"/>
        </w:rPr>
        <w:t>up to date</w:t>
      </w:r>
      <w:r w:rsidR="08C9C39C" w:rsidRPr="000202EC">
        <w:rPr>
          <w:rFonts w:eastAsiaTheme="minorEastAsia" w:cstheme="minorHAnsi"/>
        </w:rPr>
        <w:t xml:space="preserve">, in line with the </w:t>
      </w:r>
      <w:r w:rsidR="4AA3494A" w:rsidRPr="000202EC">
        <w:rPr>
          <w:rFonts w:eastAsiaTheme="minorEastAsia" w:cstheme="minorHAnsi"/>
        </w:rPr>
        <w:t>educational setting</w:t>
      </w:r>
      <w:r w:rsidR="08C9C39C" w:rsidRPr="000202EC">
        <w:rPr>
          <w:rFonts w:eastAsiaTheme="minorEastAsia" w:cstheme="minorHAnsi"/>
        </w:rPr>
        <w:t>’s Data Protection Policy.</w:t>
      </w:r>
    </w:p>
    <w:p w14:paraId="71251B36" w14:textId="7B510732" w:rsidR="00204A17" w:rsidRPr="000202EC" w:rsidRDefault="008550AF" w:rsidP="000202EC">
      <w:pPr>
        <w:pStyle w:val="ListParagraph"/>
        <w:numPr>
          <w:ilvl w:val="0"/>
          <w:numId w:val="43"/>
        </w:numPr>
        <w:spacing w:after="0" w:line="240" w:lineRule="auto"/>
        <w:rPr>
          <w:rFonts w:eastAsiaTheme="minorEastAsia" w:cstheme="minorHAnsi"/>
        </w:rPr>
      </w:pPr>
      <w:r w:rsidRPr="000202EC">
        <w:rPr>
          <w:rFonts w:eastAsiaTheme="minorEastAsia" w:cstheme="minorHAnsi"/>
        </w:rPr>
        <w:t>p</w:t>
      </w:r>
      <w:r w:rsidR="08C9C39C" w:rsidRPr="000202EC">
        <w:rPr>
          <w:rFonts w:eastAsiaTheme="minorEastAsia" w:cstheme="minorHAnsi"/>
        </w:rPr>
        <w:t xml:space="preserve">articipating in training and CPD opportunities, some of which emphasise mental </w:t>
      </w:r>
      <w:proofErr w:type="gramStart"/>
      <w:r w:rsidR="08C9C39C" w:rsidRPr="000202EC">
        <w:rPr>
          <w:rFonts w:eastAsiaTheme="minorEastAsia" w:cstheme="minorHAnsi"/>
        </w:rPr>
        <w:t>health</w:t>
      </w:r>
      <w:proofErr w:type="gramEnd"/>
    </w:p>
    <w:p w14:paraId="6480DBF8" w14:textId="57E9755D" w:rsidR="00204A17" w:rsidRPr="000202EC" w:rsidRDefault="008550AF" w:rsidP="000202EC">
      <w:pPr>
        <w:pStyle w:val="ListParagraph"/>
        <w:numPr>
          <w:ilvl w:val="0"/>
          <w:numId w:val="43"/>
        </w:numPr>
        <w:spacing w:after="0" w:line="240" w:lineRule="auto"/>
        <w:rPr>
          <w:rFonts w:eastAsiaTheme="minorEastAsia" w:cstheme="minorHAnsi"/>
        </w:rPr>
      </w:pPr>
      <w:r w:rsidRPr="000202EC">
        <w:rPr>
          <w:rFonts w:eastAsiaTheme="minorEastAsia" w:cstheme="minorHAnsi"/>
        </w:rPr>
        <w:t>s</w:t>
      </w:r>
      <w:r w:rsidR="08C9C39C" w:rsidRPr="000202EC">
        <w:rPr>
          <w:rFonts w:eastAsiaTheme="minorEastAsia" w:cstheme="minorHAnsi"/>
        </w:rPr>
        <w:t xml:space="preserve">upporting teachers in the further assessment of a </w:t>
      </w:r>
      <w:r w:rsidR="5F2DBB6F" w:rsidRPr="000202EC">
        <w:rPr>
          <w:rFonts w:eastAsiaTheme="minorEastAsia" w:cstheme="minorHAnsi"/>
        </w:rPr>
        <w:t>young person</w:t>
      </w:r>
      <w:r w:rsidR="08C9C39C" w:rsidRPr="000202EC">
        <w:rPr>
          <w:rFonts w:eastAsiaTheme="minorEastAsia" w:cstheme="minorHAnsi"/>
        </w:rPr>
        <w:t xml:space="preserve">’s particular strengths and </w:t>
      </w:r>
      <w:r w:rsidR="00EF364F" w:rsidRPr="000202EC">
        <w:rPr>
          <w:rFonts w:eastAsiaTheme="minorEastAsia" w:cstheme="minorHAnsi"/>
        </w:rPr>
        <w:t>weaknesses and</w:t>
      </w:r>
      <w:r w:rsidR="08C9C39C" w:rsidRPr="000202EC">
        <w:rPr>
          <w:rFonts w:eastAsiaTheme="minorEastAsia" w:cstheme="minorHAnsi"/>
        </w:rPr>
        <w:t xml:space="preserve"> advising on effective implementation of support. </w:t>
      </w:r>
    </w:p>
    <w:p w14:paraId="1E65CDCC" w14:textId="1CE790D5" w:rsidR="00204A17" w:rsidRPr="000202EC" w:rsidRDefault="008550AF" w:rsidP="000202EC">
      <w:pPr>
        <w:pStyle w:val="ListParagraph"/>
        <w:numPr>
          <w:ilvl w:val="0"/>
          <w:numId w:val="43"/>
        </w:numPr>
        <w:spacing w:after="0" w:line="240" w:lineRule="auto"/>
        <w:rPr>
          <w:rFonts w:eastAsiaTheme="minorEastAsia" w:cstheme="minorHAnsi"/>
        </w:rPr>
      </w:pPr>
      <w:r w:rsidRPr="000202EC">
        <w:rPr>
          <w:rFonts w:eastAsiaTheme="minorEastAsia" w:cstheme="minorHAnsi"/>
        </w:rPr>
        <w:t>p</w:t>
      </w:r>
      <w:r w:rsidR="08C9C39C" w:rsidRPr="000202EC">
        <w:rPr>
          <w:rFonts w:eastAsiaTheme="minorEastAsia" w:cstheme="minorHAnsi"/>
        </w:rPr>
        <w:t xml:space="preserve">reparing the arrangements for the admission of </w:t>
      </w:r>
      <w:r w:rsidR="7EE764BF" w:rsidRPr="000202EC">
        <w:rPr>
          <w:rFonts w:eastAsiaTheme="minorEastAsia" w:cstheme="minorHAnsi"/>
        </w:rPr>
        <w:t xml:space="preserve">young people </w:t>
      </w:r>
      <w:r w:rsidR="08C9C39C" w:rsidRPr="000202EC">
        <w:rPr>
          <w:rFonts w:eastAsiaTheme="minorEastAsia" w:cstheme="minorHAnsi"/>
        </w:rPr>
        <w:t>with SEND and the facilities</w:t>
      </w:r>
      <w:r w:rsidR="0C70CF73" w:rsidRPr="000202EC">
        <w:rPr>
          <w:rFonts w:eastAsiaTheme="minorEastAsia" w:cstheme="minorHAnsi"/>
        </w:rPr>
        <w:t xml:space="preserve"> and curriculum is</w:t>
      </w:r>
      <w:r w:rsidR="08C9C39C" w:rsidRPr="000202EC">
        <w:rPr>
          <w:rFonts w:eastAsiaTheme="minorEastAsia" w:cstheme="minorHAnsi"/>
        </w:rPr>
        <w:t xml:space="preserve"> provided to enable access to the </w:t>
      </w:r>
      <w:r w:rsidR="3FF7ED26" w:rsidRPr="000202EC">
        <w:rPr>
          <w:rFonts w:eastAsiaTheme="minorEastAsia" w:cstheme="minorHAnsi"/>
        </w:rPr>
        <w:t>educational setting</w:t>
      </w:r>
      <w:r w:rsidR="08C9C39C" w:rsidRPr="000202EC">
        <w:rPr>
          <w:rFonts w:eastAsiaTheme="minorEastAsia" w:cstheme="minorHAnsi"/>
        </w:rPr>
        <w:t xml:space="preserve"> for </w:t>
      </w:r>
      <w:r w:rsidR="7CCA873D" w:rsidRPr="000202EC">
        <w:rPr>
          <w:rFonts w:eastAsiaTheme="minorEastAsia" w:cstheme="minorHAnsi"/>
        </w:rPr>
        <w:t xml:space="preserve">young people </w:t>
      </w:r>
      <w:r w:rsidR="08C9C39C" w:rsidRPr="000202EC">
        <w:rPr>
          <w:rFonts w:eastAsiaTheme="minorEastAsia" w:cstheme="minorHAnsi"/>
        </w:rPr>
        <w:t xml:space="preserve">with </w:t>
      </w:r>
      <w:r w:rsidR="659451D3" w:rsidRPr="000202EC">
        <w:rPr>
          <w:rFonts w:eastAsiaTheme="minorEastAsia" w:cstheme="minorHAnsi"/>
        </w:rPr>
        <w:t>SEND</w:t>
      </w:r>
      <w:r w:rsidR="08C9C39C" w:rsidRPr="000202EC">
        <w:rPr>
          <w:rFonts w:eastAsiaTheme="minorEastAsia" w:cstheme="minorHAnsi"/>
        </w:rPr>
        <w:t>.</w:t>
      </w:r>
    </w:p>
    <w:p w14:paraId="4CBFF85F" w14:textId="3089DE25" w:rsidR="00204A17" w:rsidRPr="000202EC" w:rsidRDefault="008550AF" w:rsidP="000202EC">
      <w:pPr>
        <w:pStyle w:val="ListParagraph"/>
        <w:numPr>
          <w:ilvl w:val="0"/>
          <w:numId w:val="43"/>
        </w:numPr>
        <w:spacing w:after="0" w:line="240" w:lineRule="auto"/>
        <w:rPr>
          <w:rFonts w:eastAsiaTheme="minorEastAsia" w:cstheme="minorHAnsi"/>
        </w:rPr>
      </w:pPr>
      <w:r w:rsidRPr="000202EC">
        <w:rPr>
          <w:rFonts w:eastAsiaTheme="minorEastAsia" w:cstheme="minorHAnsi"/>
        </w:rPr>
        <w:t>r</w:t>
      </w:r>
      <w:r w:rsidR="08C9C39C" w:rsidRPr="000202EC">
        <w:rPr>
          <w:rFonts w:eastAsiaTheme="minorEastAsia" w:cstheme="minorHAnsi"/>
        </w:rPr>
        <w:t>egularly meet</w:t>
      </w:r>
      <w:r w:rsidR="70F046DB" w:rsidRPr="000202EC">
        <w:rPr>
          <w:rFonts w:eastAsiaTheme="minorEastAsia" w:cstheme="minorHAnsi"/>
        </w:rPr>
        <w:t>ing</w:t>
      </w:r>
      <w:r w:rsidR="08C9C39C" w:rsidRPr="000202EC">
        <w:rPr>
          <w:rFonts w:eastAsiaTheme="minorEastAsia" w:cstheme="minorHAnsi"/>
        </w:rPr>
        <w:t xml:space="preserve"> with the LA to explore strengths and areas of development of the </w:t>
      </w:r>
      <w:r w:rsidR="6AF3CA22" w:rsidRPr="000202EC">
        <w:rPr>
          <w:rFonts w:eastAsiaTheme="minorEastAsia" w:cstheme="minorHAnsi"/>
        </w:rPr>
        <w:t>educational setting</w:t>
      </w:r>
      <w:r w:rsidR="08C9C39C" w:rsidRPr="000202EC">
        <w:rPr>
          <w:rFonts w:eastAsiaTheme="minorEastAsia" w:cstheme="minorHAnsi"/>
        </w:rPr>
        <w:t xml:space="preserve"> SEND </w:t>
      </w:r>
      <w:proofErr w:type="gramStart"/>
      <w:r w:rsidR="08C9C39C" w:rsidRPr="000202EC">
        <w:rPr>
          <w:rFonts w:eastAsiaTheme="minorEastAsia" w:cstheme="minorHAnsi"/>
        </w:rPr>
        <w:t>provision</w:t>
      </w:r>
      <w:proofErr w:type="gramEnd"/>
    </w:p>
    <w:p w14:paraId="73BB45BB" w14:textId="3351162C" w:rsidR="00204A17" w:rsidRPr="000202EC" w:rsidRDefault="008550AF" w:rsidP="000202EC">
      <w:pPr>
        <w:pStyle w:val="ListParagraph"/>
        <w:numPr>
          <w:ilvl w:val="0"/>
          <w:numId w:val="43"/>
        </w:numPr>
        <w:spacing w:after="0" w:line="240" w:lineRule="auto"/>
        <w:rPr>
          <w:rFonts w:eastAsiaTheme="minorEastAsia" w:cstheme="minorHAnsi"/>
        </w:rPr>
      </w:pPr>
      <w:r w:rsidRPr="000202EC">
        <w:rPr>
          <w:rFonts w:eastAsiaTheme="minorEastAsia" w:cstheme="minorHAnsi"/>
        </w:rPr>
        <w:t>p</w:t>
      </w:r>
      <w:r w:rsidR="08C9C39C" w:rsidRPr="000202EC">
        <w:rPr>
          <w:rFonts w:eastAsiaTheme="minorEastAsia" w:cstheme="minorHAnsi"/>
        </w:rPr>
        <w:t xml:space="preserve">lanning and reviewing support for </w:t>
      </w:r>
      <w:r w:rsidR="2E9B52C8" w:rsidRPr="000202EC">
        <w:rPr>
          <w:rFonts w:eastAsiaTheme="minorEastAsia" w:cstheme="minorHAnsi"/>
        </w:rPr>
        <w:t>young people</w:t>
      </w:r>
      <w:r w:rsidR="08C9C39C" w:rsidRPr="000202EC">
        <w:rPr>
          <w:rFonts w:eastAsiaTheme="minorEastAsia" w:cstheme="minorHAnsi"/>
        </w:rPr>
        <w:t xml:space="preserve"> with SEND on a graduated basis in collaboration with </w:t>
      </w:r>
      <w:r w:rsidR="06EE9AF8" w:rsidRPr="000202EC">
        <w:rPr>
          <w:rFonts w:eastAsiaTheme="minorEastAsia" w:cstheme="minorHAnsi"/>
        </w:rPr>
        <w:t>families</w:t>
      </w:r>
      <w:r w:rsidR="08C9C39C" w:rsidRPr="000202EC">
        <w:rPr>
          <w:rFonts w:eastAsiaTheme="minorEastAsia" w:cstheme="minorHAnsi"/>
        </w:rPr>
        <w:t xml:space="preserve">, school staff and the </w:t>
      </w:r>
      <w:r w:rsidR="00562C5D" w:rsidRPr="000202EC">
        <w:rPr>
          <w:rFonts w:eastAsiaTheme="minorEastAsia" w:cstheme="minorHAnsi"/>
        </w:rPr>
        <w:t>young people</w:t>
      </w:r>
      <w:r w:rsidR="08C9C39C" w:rsidRPr="000202EC">
        <w:rPr>
          <w:rFonts w:eastAsiaTheme="minorEastAsia" w:cstheme="minorHAnsi"/>
        </w:rPr>
        <w:t xml:space="preserve"> themselves.</w:t>
      </w:r>
    </w:p>
    <w:p w14:paraId="4D2449A9" w14:textId="239B3DB6" w:rsidR="00204A17" w:rsidRDefault="00204A17" w:rsidP="000202EC">
      <w:pPr>
        <w:spacing w:after="0" w:line="240" w:lineRule="auto"/>
        <w:rPr>
          <w:rFonts w:eastAsiaTheme="minorEastAsia" w:cstheme="minorHAnsi"/>
          <w:b/>
          <w:bCs/>
        </w:rPr>
      </w:pPr>
    </w:p>
    <w:p w14:paraId="5D0031B5" w14:textId="69D71F06" w:rsidR="00ED4E84" w:rsidRPr="000202EC" w:rsidRDefault="3EF910FD" w:rsidP="000202EC">
      <w:pPr>
        <w:spacing w:after="0" w:line="240" w:lineRule="auto"/>
        <w:rPr>
          <w:rFonts w:eastAsiaTheme="minorEastAsia" w:cstheme="minorHAnsi"/>
          <w:color w:val="FF0000"/>
        </w:rPr>
      </w:pPr>
      <w:proofErr w:type="gramStart"/>
      <w:r w:rsidRPr="000202EC">
        <w:rPr>
          <w:rFonts w:eastAsiaTheme="minorEastAsia" w:cstheme="minorHAnsi"/>
        </w:rPr>
        <w:t>4.</w:t>
      </w:r>
      <w:r w:rsidR="12141F30" w:rsidRPr="000202EC">
        <w:rPr>
          <w:rFonts w:eastAsiaTheme="minorEastAsia" w:cstheme="minorHAnsi"/>
        </w:rPr>
        <w:t>6</w:t>
      </w:r>
      <w:r w:rsidRPr="000202EC">
        <w:rPr>
          <w:rFonts w:eastAsiaTheme="minorEastAsia" w:cstheme="minorHAnsi"/>
        </w:rPr>
        <w:t xml:space="preserve"> </w:t>
      </w:r>
      <w:r w:rsidR="00AA04CC">
        <w:rPr>
          <w:rFonts w:eastAsiaTheme="minorEastAsia" w:cstheme="minorHAnsi"/>
        </w:rPr>
        <w:t xml:space="preserve"> </w:t>
      </w:r>
      <w:r w:rsidR="30B39ED1" w:rsidRPr="000202EC">
        <w:rPr>
          <w:rFonts w:eastAsiaTheme="minorEastAsia" w:cstheme="minorHAnsi"/>
        </w:rPr>
        <w:t>Our</w:t>
      </w:r>
      <w:proofErr w:type="gramEnd"/>
      <w:r w:rsidR="08C9C39C" w:rsidRPr="000202EC">
        <w:rPr>
          <w:rFonts w:eastAsiaTheme="minorEastAsia" w:cstheme="minorHAnsi"/>
          <w:b/>
          <w:bCs/>
        </w:rPr>
        <w:t xml:space="preserve"> </w:t>
      </w:r>
      <w:r w:rsidR="5FAFC1A8" w:rsidRPr="000202EC">
        <w:rPr>
          <w:rFonts w:eastAsiaTheme="minorEastAsia" w:cstheme="minorHAnsi"/>
          <w:b/>
          <w:bCs/>
        </w:rPr>
        <w:t>T</w:t>
      </w:r>
      <w:r w:rsidR="08C9C39C" w:rsidRPr="000202EC">
        <w:rPr>
          <w:rFonts w:eastAsiaTheme="minorEastAsia" w:cstheme="minorHAnsi"/>
          <w:b/>
          <w:bCs/>
        </w:rPr>
        <w:t>eachers</w:t>
      </w:r>
      <w:r w:rsidR="1B2B0291" w:rsidRPr="000202EC">
        <w:rPr>
          <w:rFonts w:eastAsiaTheme="minorEastAsia" w:cstheme="minorHAnsi"/>
          <w:b/>
          <w:bCs/>
        </w:rPr>
        <w:t>/Form Tutors/Subject Leads/Year Leads</w:t>
      </w:r>
      <w:r w:rsidR="08C9C39C" w:rsidRPr="000202EC">
        <w:rPr>
          <w:rFonts w:eastAsiaTheme="minorEastAsia" w:cstheme="minorHAnsi"/>
        </w:rPr>
        <w:t xml:space="preserve"> will be responsible for: </w:t>
      </w:r>
    </w:p>
    <w:p w14:paraId="3246E731" w14:textId="6B7FD2BB" w:rsidR="00204A17" w:rsidRPr="000202EC" w:rsidRDefault="00204A17" w:rsidP="000202EC">
      <w:pPr>
        <w:spacing w:after="0" w:line="240" w:lineRule="auto"/>
        <w:rPr>
          <w:rFonts w:eastAsiaTheme="minorEastAsia" w:cstheme="minorHAnsi"/>
        </w:rPr>
      </w:pPr>
    </w:p>
    <w:p w14:paraId="3CE37875" w14:textId="2F61C5C4" w:rsidR="4E2E141F" w:rsidRPr="000202EC" w:rsidRDefault="008550AF" w:rsidP="000202EC">
      <w:pPr>
        <w:pStyle w:val="ListParagraph"/>
        <w:numPr>
          <w:ilvl w:val="0"/>
          <w:numId w:val="42"/>
        </w:numPr>
        <w:spacing w:after="0" w:line="240" w:lineRule="auto"/>
        <w:rPr>
          <w:rFonts w:cstheme="minorHAnsi"/>
        </w:rPr>
      </w:pPr>
      <w:r w:rsidRPr="000202EC">
        <w:rPr>
          <w:rFonts w:cstheme="minorHAnsi"/>
        </w:rPr>
        <w:t>p</w:t>
      </w:r>
      <w:r w:rsidR="4E2E141F" w:rsidRPr="000202EC">
        <w:rPr>
          <w:rFonts w:cstheme="minorHAnsi"/>
        </w:rPr>
        <w:t xml:space="preserve">lanning and providing high-quality </w:t>
      </w:r>
      <w:r w:rsidR="0089FEAB" w:rsidRPr="000202EC">
        <w:rPr>
          <w:rFonts w:cstheme="minorHAnsi"/>
        </w:rPr>
        <w:t xml:space="preserve">(QFT or HQT) </w:t>
      </w:r>
      <w:r w:rsidR="4E2E141F" w:rsidRPr="000202EC">
        <w:rPr>
          <w:rFonts w:cstheme="minorHAnsi"/>
        </w:rPr>
        <w:t xml:space="preserve">teaching that is adapted to meet </w:t>
      </w:r>
      <w:r w:rsidR="66D9A195" w:rsidRPr="000202EC">
        <w:rPr>
          <w:rFonts w:cstheme="minorHAnsi"/>
        </w:rPr>
        <w:t xml:space="preserve">every young </w:t>
      </w:r>
      <w:r w:rsidR="3BE51691" w:rsidRPr="000202EC">
        <w:rPr>
          <w:rFonts w:cstheme="minorHAnsi"/>
        </w:rPr>
        <w:t>person's</w:t>
      </w:r>
      <w:r w:rsidR="4E2E141F" w:rsidRPr="000202EC">
        <w:rPr>
          <w:rFonts w:cstheme="minorHAnsi"/>
        </w:rPr>
        <w:t xml:space="preserve"> needs through a graduated approach and address any areas of potential difficulty </w:t>
      </w:r>
      <w:r w:rsidR="790D15A3" w:rsidRPr="000202EC">
        <w:rPr>
          <w:rFonts w:cstheme="minorHAnsi"/>
        </w:rPr>
        <w:t xml:space="preserve">to ensure there are no barriers to </w:t>
      </w:r>
      <w:proofErr w:type="gramStart"/>
      <w:r w:rsidR="790D15A3" w:rsidRPr="000202EC">
        <w:rPr>
          <w:rFonts w:cstheme="minorHAnsi"/>
        </w:rPr>
        <w:t>learning</w:t>
      </w:r>
      <w:proofErr w:type="gramEnd"/>
      <w:r w:rsidR="790D15A3" w:rsidRPr="000202EC">
        <w:rPr>
          <w:rFonts w:cstheme="minorHAnsi"/>
        </w:rPr>
        <w:t xml:space="preserve"> </w:t>
      </w:r>
    </w:p>
    <w:p w14:paraId="4FBD1B0E" w14:textId="170DA7D7" w:rsidR="4E2E141F" w:rsidRPr="000202EC" w:rsidRDefault="008550AF" w:rsidP="000202EC">
      <w:pPr>
        <w:pStyle w:val="ListParagraph"/>
        <w:numPr>
          <w:ilvl w:val="0"/>
          <w:numId w:val="42"/>
        </w:numPr>
        <w:spacing w:after="0" w:line="240" w:lineRule="auto"/>
        <w:rPr>
          <w:rFonts w:cstheme="minorHAnsi"/>
        </w:rPr>
      </w:pPr>
      <w:r w:rsidRPr="000202EC">
        <w:rPr>
          <w:rFonts w:cstheme="minorHAnsi"/>
        </w:rPr>
        <w:t>t</w:t>
      </w:r>
      <w:r w:rsidR="4E2E141F" w:rsidRPr="000202EC">
        <w:rPr>
          <w:rFonts w:cstheme="minorHAnsi"/>
        </w:rPr>
        <w:t xml:space="preserve">he progress and development of every </w:t>
      </w:r>
      <w:r w:rsidR="37A9E5AF" w:rsidRPr="000202EC">
        <w:rPr>
          <w:rFonts w:cstheme="minorHAnsi"/>
        </w:rPr>
        <w:t>young person</w:t>
      </w:r>
      <w:r w:rsidR="4E2E141F" w:rsidRPr="000202EC">
        <w:rPr>
          <w:rFonts w:cstheme="minorHAnsi"/>
        </w:rPr>
        <w:t xml:space="preserve"> in their class</w:t>
      </w:r>
      <w:r w:rsidR="57368E72" w:rsidRPr="000202EC">
        <w:rPr>
          <w:rFonts w:cstheme="minorHAnsi"/>
        </w:rPr>
        <w:t>/year group/subject/form group</w:t>
      </w:r>
    </w:p>
    <w:p w14:paraId="17A0AFA8" w14:textId="6E4AED6D" w:rsidR="4E2E141F" w:rsidRPr="000202EC" w:rsidRDefault="008550AF" w:rsidP="000202EC">
      <w:pPr>
        <w:pStyle w:val="ListParagraph"/>
        <w:numPr>
          <w:ilvl w:val="0"/>
          <w:numId w:val="42"/>
        </w:numPr>
        <w:spacing w:after="0" w:line="240" w:lineRule="auto"/>
        <w:rPr>
          <w:rFonts w:cstheme="minorHAnsi"/>
        </w:rPr>
      </w:pPr>
      <w:r w:rsidRPr="000202EC">
        <w:rPr>
          <w:rFonts w:cstheme="minorHAnsi"/>
        </w:rPr>
        <w:t>w</w:t>
      </w:r>
      <w:r w:rsidR="4E2E141F" w:rsidRPr="000202EC">
        <w:rPr>
          <w:rFonts w:cstheme="minorHAnsi"/>
        </w:rPr>
        <w:t>orking c</w:t>
      </w:r>
      <w:r w:rsidR="7E950FC9" w:rsidRPr="000202EC">
        <w:rPr>
          <w:rFonts w:cstheme="minorHAnsi"/>
        </w:rPr>
        <w:t>ollaboratively</w:t>
      </w:r>
      <w:r w:rsidR="4E2E141F" w:rsidRPr="000202EC">
        <w:rPr>
          <w:rFonts w:cstheme="minorHAnsi"/>
        </w:rPr>
        <w:t xml:space="preserve"> with </w:t>
      </w:r>
      <w:r w:rsidR="1F70EAEA" w:rsidRPr="000202EC">
        <w:rPr>
          <w:rFonts w:cstheme="minorHAnsi"/>
        </w:rPr>
        <w:t xml:space="preserve">Learning Support </w:t>
      </w:r>
      <w:r w:rsidR="565BB61F" w:rsidRPr="000202EC">
        <w:rPr>
          <w:rFonts w:cstheme="minorHAnsi"/>
        </w:rPr>
        <w:t>Assistants</w:t>
      </w:r>
      <w:r w:rsidR="1F70EAEA" w:rsidRPr="000202EC">
        <w:rPr>
          <w:rFonts w:cstheme="minorHAnsi"/>
        </w:rPr>
        <w:t xml:space="preserve"> (LSA)</w:t>
      </w:r>
      <w:r w:rsidR="4E2E141F" w:rsidRPr="000202EC">
        <w:rPr>
          <w:rFonts w:cstheme="minorHAnsi"/>
        </w:rPr>
        <w:t xml:space="preserve"> or specialist staff to plan and assess the impact of support and interventions, and consider how they can be linked to classroom teaching </w:t>
      </w:r>
      <w:r w:rsidR="416B6CAC" w:rsidRPr="000202EC">
        <w:rPr>
          <w:rFonts w:cstheme="minorHAnsi"/>
        </w:rPr>
        <w:t xml:space="preserve">and </w:t>
      </w:r>
      <w:proofErr w:type="gramStart"/>
      <w:r w:rsidR="416B6CAC" w:rsidRPr="000202EC">
        <w:rPr>
          <w:rFonts w:cstheme="minorHAnsi"/>
        </w:rPr>
        <w:t>learning</w:t>
      </w:r>
      <w:proofErr w:type="gramEnd"/>
    </w:p>
    <w:p w14:paraId="76FC37BB" w14:textId="08D1DEAC" w:rsidR="62A9E105" w:rsidRPr="000202EC" w:rsidRDefault="008550AF" w:rsidP="000202EC">
      <w:pPr>
        <w:pStyle w:val="ListParagraph"/>
        <w:numPr>
          <w:ilvl w:val="0"/>
          <w:numId w:val="42"/>
        </w:numPr>
        <w:spacing w:after="0" w:line="240" w:lineRule="auto"/>
        <w:rPr>
          <w:rFonts w:cstheme="minorHAnsi"/>
        </w:rPr>
      </w:pPr>
      <w:r w:rsidRPr="000202EC">
        <w:rPr>
          <w:rFonts w:cstheme="minorHAnsi"/>
        </w:rPr>
        <w:t>c</w:t>
      </w:r>
      <w:r w:rsidR="62A9E105" w:rsidRPr="000202EC">
        <w:rPr>
          <w:rFonts w:cstheme="minorHAnsi"/>
        </w:rPr>
        <w:t>ollaborat</w:t>
      </w:r>
      <w:r w:rsidR="6F556B59" w:rsidRPr="000202EC">
        <w:rPr>
          <w:rFonts w:cstheme="minorHAnsi"/>
        </w:rPr>
        <w:t>ing</w:t>
      </w:r>
      <w:r w:rsidR="62A9E105" w:rsidRPr="000202EC">
        <w:rPr>
          <w:rFonts w:cstheme="minorHAnsi"/>
        </w:rPr>
        <w:t xml:space="preserve"> with</w:t>
      </w:r>
      <w:r w:rsidR="4E2E141F" w:rsidRPr="000202EC">
        <w:rPr>
          <w:rFonts w:cstheme="minorHAnsi"/>
        </w:rPr>
        <w:t xml:space="preserve"> the SEN</w:t>
      </w:r>
      <w:r w:rsidR="5FDA1B28" w:rsidRPr="000202EC">
        <w:rPr>
          <w:rFonts w:cstheme="minorHAnsi"/>
        </w:rPr>
        <w:t>D</w:t>
      </w:r>
      <w:r w:rsidR="4E2E141F" w:rsidRPr="000202EC">
        <w:rPr>
          <w:rFonts w:cstheme="minorHAnsi"/>
        </w:rPr>
        <w:t xml:space="preserve">CO to review each </w:t>
      </w:r>
      <w:r w:rsidR="257E86C7" w:rsidRPr="000202EC">
        <w:rPr>
          <w:rFonts w:cstheme="minorHAnsi"/>
        </w:rPr>
        <w:t xml:space="preserve">young person's </w:t>
      </w:r>
      <w:r w:rsidR="4E2E141F" w:rsidRPr="000202EC">
        <w:rPr>
          <w:rFonts w:cstheme="minorHAnsi"/>
        </w:rPr>
        <w:t xml:space="preserve">progress and development, and decide on any changes to </w:t>
      </w:r>
      <w:proofErr w:type="gramStart"/>
      <w:r w:rsidR="4E2E141F" w:rsidRPr="000202EC">
        <w:rPr>
          <w:rFonts w:cstheme="minorHAnsi"/>
        </w:rPr>
        <w:t>provision</w:t>
      </w:r>
      <w:proofErr w:type="gramEnd"/>
      <w:r w:rsidR="4E2E141F" w:rsidRPr="000202EC">
        <w:rPr>
          <w:rFonts w:cstheme="minorHAnsi"/>
        </w:rPr>
        <w:t xml:space="preserve"> </w:t>
      </w:r>
    </w:p>
    <w:p w14:paraId="7423C1DD" w14:textId="2C116616" w:rsidR="4E2E141F" w:rsidRPr="000202EC" w:rsidRDefault="008550AF" w:rsidP="000202EC">
      <w:pPr>
        <w:pStyle w:val="ListParagraph"/>
        <w:numPr>
          <w:ilvl w:val="0"/>
          <w:numId w:val="42"/>
        </w:numPr>
        <w:spacing w:after="0" w:line="240" w:lineRule="auto"/>
        <w:rPr>
          <w:rFonts w:cstheme="minorHAnsi"/>
        </w:rPr>
      </w:pPr>
      <w:r w:rsidRPr="000202EC">
        <w:rPr>
          <w:rFonts w:cstheme="minorHAnsi"/>
        </w:rPr>
        <w:t>e</w:t>
      </w:r>
      <w:r w:rsidR="4E2E141F" w:rsidRPr="000202EC">
        <w:rPr>
          <w:rFonts w:cstheme="minorHAnsi"/>
        </w:rPr>
        <w:t xml:space="preserve">nsuring they follow this SEND policy and the SEN information </w:t>
      </w:r>
      <w:proofErr w:type="gramStart"/>
      <w:r w:rsidR="4E2E141F" w:rsidRPr="000202EC">
        <w:rPr>
          <w:rFonts w:cstheme="minorHAnsi"/>
        </w:rPr>
        <w:t>report</w:t>
      </w:r>
      <w:proofErr w:type="gramEnd"/>
    </w:p>
    <w:p w14:paraId="31830BF9" w14:textId="77777777" w:rsidR="003344FA" w:rsidRDefault="003344FA" w:rsidP="000202EC">
      <w:pPr>
        <w:spacing w:after="0" w:line="240" w:lineRule="auto"/>
        <w:rPr>
          <w:rFonts w:cstheme="minorHAnsi"/>
        </w:rPr>
      </w:pPr>
    </w:p>
    <w:p w14:paraId="27C6643B" w14:textId="29AB73B7" w:rsidR="008550AF" w:rsidRDefault="4E2E141F" w:rsidP="000202EC">
      <w:pPr>
        <w:spacing w:after="0" w:line="240" w:lineRule="auto"/>
        <w:rPr>
          <w:rFonts w:cstheme="minorHAnsi"/>
        </w:rPr>
      </w:pPr>
      <w:r w:rsidRPr="000202EC">
        <w:rPr>
          <w:rFonts w:cstheme="minorHAnsi"/>
        </w:rPr>
        <w:t xml:space="preserve">Communicating with </w:t>
      </w:r>
      <w:r w:rsidR="382E17D1" w:rsidRPr="000202EC">
        <w:rPr>
          <w:rFonts w:cstheme="minorHAnsi"/>
        </w:rPr>
        <w:t>families</w:t>
      </w:r>
      <w:r w:rsidR="57073C01" w:rsidRPr="000202EC">
        <w:rPr>
          <w:rFonts w:cstheme="minorHAnsi"/>
        </w:rPr>
        <w:t xml:space="preserve"> </w:t>
      </w:r>
      <w:r w:rsidRPr="000202EC">
        <w:rPr>
          <w:rFonts w:cstheme="minorHAnsi"/>
        </w:rPr>
        <w:t>regularly to:</w:t>
      </w:r>
      <w:r w:rsidR="00ED4E84" w:rsidRPr="000202EC">
        <w:rPr>
          <w:rFonts w:cstheme="minorHAnsi"/>
        </w:rPr>
        <w:t xml:space="preserve"> </w:t>
      </w:r>
    </w:p>
    <w:p w14:paraId="3FCA1A3A" w14:textId="77777777" w:rsidR="003344FA" w:rsidRPr="000202EC" w:rsidRDefault="003344FA" w:rsidP="000202EC">
      <w:pPr>
        <w:spacing w:after="0" w:line="240" w:lineRule="auto"/>
        <w:rPr>
          <w:rFonts w:eastAsiaTheme="minorEastAsia" w:cstheme="minorHAnsi"/>
          <w:color w:val="FF0000"/>
        </w:rPr>
      </w:pPr>
    </w:p>
    <w:p w14:paraId="707268BC" w14:textId="1ADFAF1E" w:rsidR="4E2E141F" w:rsidRPr="000202EC" w:rsidRDefault="008550AF" w:rsidP="000202EC">
      <w:pPr>
        <w:pStyle w:val="ListParagraph"/>
        <w:numPr>
          <w:ilvl w:val="0"/>
          <w:numId w:val="63"/>
        </w:numPr>
        <w:spacing w:after="0" w:line="240" w:lineRule="auto"/>
        <w:rPr>
          <w:rFonts w:cstheme="minorHAnsi"/>
        </w:rPr>
      </w:pPr>
      <w:r w:rsidRPr="000202EC">
        <w:rPr>
          <w:rFonts w:cstheme="minorHAnsi"/>
        </w:rPr>
        <w:t>s</w:t>
      </w:r>
      <w:r w:rsidR="4E2E141F" w:rsidRPr="000202EC">
        <w:rPr>
          <w:rFonts w:cstheme="minorHAnsi"/>
        </w:rPr>
        <w:t xml:space="preserve">et clear outcomes and review progress towards </w:t>
      </w:r>
      <w:proofErr w:type="gramStart"/>
      <w:r w:rsidR="4E2E141F" w:rsidRPr="000202EC">
        <w:rPr>
          <w:rFonts w:cstheme="minorHAnsi"/>
        </w:rPr>
        <w:t>them</w:t>
      </w:r>
      <w:proofErr w:type="gramEnd"/>
    </w:p>
    <w:p w14:paraId="43DA3553" w14:textId="250D4274" w:rsidR="4E2E141F" w:rsidRPr="000202EC" w:rsidRDefault="008550AF" w:rsidP="000202EC">
      <w:pPr>
        <w:pStyle w:val="ListParagraph"/>
        <w:numPr>
          <w:ilvl w:val="1"/>
          <w:numId w:val="42"/>
        </w:numPr>
        <w:spacing w:after="0" w:line="240" w:lineRule="auto"/>
        <w:rPr>
          <w:rFonts w:cstheme="minorHAnsi"/>
        </w:rPr>
      </w:pPr>
      <w:r w:rsidRPr="000202EC">
        <w:rPr>
          <w:rFonts w:cstheme="minorHAnsi"/>
        </w:rPr>
        <w:t>d</w:t>
      </w:r>
      <w:r w:rsidR="4E2E141F" w:rsidRPr="000202EC">
        <w:rPr>
          <w:rFonts w:cstheme="minorHAnsi"/>
        </w:rPr>
        <w:t xml:space="preserve">iscuss the activities and support that will help achieve the set </w:t>
      </w:r>
      <w:proofErr w:type="gramStart"/>
      <w:r w:rsidR="4E2E141F" w:rsidRPr="000202EC">
        <w:rPr>
          <w:rFonts w:cstheme="minorHAnsi"/>
        </w:rPr>
        <w:t>outcomes</w:t>
      </w:r>
      <w:proofErr w:type="gramEnd"/>
    </w:p>
    <w:p w14:paraId="3AB13B53" w14:textId="0FA2C06A" w:rsidR="4E2E141F" w:rsidRPr="000202EC" w:rsidRDefault="008550AF" w:rsidP="000202EC">
      <w:pPr>
        <w:pStyle w:val="ListParagraph"/>
        <w:numPr>
          <w:ilvl w:val="1"/>
          <w:numId w:val="42"/>
        </w:numPr>
        <w:spacing w:after="0" w:line="240" w:lineRule="auto"/>
        <w:rPr>
          <w:rFonts w:cstheme="minorHAnsi"/>
        </w:rPr>
      </w:pPr>
      <w:r w:rsidRPr="000202EC">
        <w:rPr>
          <w:rFonts w:cstheme="minorHAnsi"/>
        </w:rPr>
        <w:t>i</w:t>
      </w:r>
      <w:r w:rsidR="4E2E141F" w:rsidRPr="000202EC">
        <w:rPr>
          <w:rFonts w:cstheme="minorHAnsi"/>
        </w:rPr>
        <w:t xml:space="preserve">dentify the responsibilities of the parent, the </w:t>
      </w:r>
      <w:bookmarkStart w:id="23" w:name="_Int_xkBzp72t"/>
      <w:r w:rsidR="4E2E141F" w:rsidRPr="000202EC">
        <w:rPr>
          <w:rFonts w:cstheme="minorHAnsi"/>
        </w:rPr>
        <w:t>pupil</w:t>
      </w:r>
      <w:bookmarkEnd w:id="23"/>
      <w:r w:rsidR="4E2E141F" w:rsidRPr="000202EC">
        <w:rPr>
          <w:rFonts w:cstheme="minorHAnsi"/>
        </w:rPr>
        <w:t xml:space="preserve"> and the </w:t>
      </w:r>
      <w:proofErr w:type="gramStart"/>
      <w:r w:rsidR="4E2E141F" w:rsidRPr="000202EC">
        <w:rPr>
          <w:rFonts w:cstheme="minorHAnsi"/>
        </w:rPr>
        <w:t>school</w:t>
      </w:r>
      <w:proofErr w:type="gramEnd"/>
    </w:p>
    <w:p w14:paraId="7687969B" w14:textId="5FBA478C" w:rsidR="4E2E141F" w:rsidRDefault="008550AF" w:rsidP="000202EC">
      <w:pPr>
        <w:pStyle w:val="ListParagraph"/>
        <w:numPr>
          <w:ilvl w:val="1"/>
          <w:numId w:val="42"/>
        </w:numPr>
        <w:spacing w:after="0" w:line="240" w:lineRule="auto"/>
        <w:rPr>
          <w:rFonts w:cstheme="minorHAnsi"/>
        </w:rPr>
      </w:pPr>
      <w:r w:rsidRPr="000202EC">
        <w:rPr>
          <w:rFonts w:cstheme="minorHAnsi"/>
        </w:rPr>
        <w:t>l</w:t>
      </w:r>
      <w:r w:rsidR="4E2E141F" w:rsidRPr="000202EC">
        <w:rPr>
          <w:rFonts w:cstheme="minorHAnsi"/>
        </w:rPr>
        <w:t xml:space="preserve">isten to the </w:t>
      </w:r>
      <w:r w:rsidR="5798B0B4" w:rsidRPr="000202EC">
        <w:rPr>
          <w:rFonts w:cstheme="minorHAnsi"/>
        </w:rPr>
        <w:t>family</w:t>
      </w:r>
      <w:r w:rsidR="4E2E141F" w:rsidRPr="000202EC">
        <w:rPr>
          <w:rFonts w:cstheme="minorHAnsi"/>
        </w:rPr>
        <w:t xml:space="preserve"> concerns and agree their aspirations for the </w:t>
      </w:r>
      <w:r w:rsidR="1DD8B363" w:rsidRPr="000202EC">
        <w:rPr>
          <w:rFonts w:cstheme="minorHAnsi"/>
        </w:rPr>
        <w:t xml:space="preserve">young </w:t>
      </w:r>
      <w:proofErr w:type="gramStart"/>
      <w:r w:rsidR="1DD8B363" w:rsidRPr="000202EC">
        <w:rPr>
          <w:rFonts w:cstheme="minorHAnsi"/>
        </w:rPr>
        <w:t>person</w:t>
      </w:r>
      <w:proofErr w:type="gramEnd"/>
    </w:p>
    <w:p w14:paraId="529F0800" w14:textId="77777777" w:rsidR="003344FA" w:rsidRPr="000202EC" w:rsidRDefault="003344FA" w:rsidP="003344FA">
      <w:pPr>
        <w:pStyle w:val="ListParagraph"/>
        <w:spacing w:after="0" w:line="240" w:lineRule="auto"/>
        <w:ind w:left="1440"/>
        <w:rPr>
          <w:rFonts w:cstheme="minorHAnsi"/>
        </w:rPr>
      </w:pPr>
    </w:p>
    <w:p w14:paraId="2D7CD41C" w14:textId="26C9CE5A" w:rsidR="00204A17" w:rsidRPr="000202EC" w:rsidRDefault="008550AF" w:rsidP="000202EC">
      <w:pPr>
        <w:pStyle w:val="ListParagraph"/>
        <w:numPr>
          <w:ilvl w:val="0"/>
          <w:numId w:val="42"/>
        </w:numPr>
        <w:spacing w:after="0" w:line="240" w:lineRule="auto"/>
        <w:rPr>
          <w:rFonts w:eastAsiaTheme="minorEastAsia" w:cstheme="minorHAnsi"/>
        </w:rPr>
      </w:pPr>
      <w:r w:rsidRPr="000202EC">
        <w:rPr>
          <w:rFonts w:eastAsiaTheme="minorEastAsia" w:cstheme="minorHAnsi"/>
        </w:rPr>
        <w:lastRenderedPageBreak/>
        <w:t>s</w:t>
      </w:r>
      <w:r w:rsidR="08C9C39C" w:rsidRPr="000202EC">
        <w:rPr>
          <w:rFonts w:eastAsiaTheme="minorEastAsia" w:cstheme="minorHAnsi"/>
        </w:rPr>
        <w:t>et</w:t>
      </w:r>
      <w:r w:rsidR="3DE0CD1D" w:rsidRPr="000202EC">
        <w:rPr>
          <w:rFonts w:eastAsiaTheme="minorEastAsia" w:cstheme="minorHAnsi"/>
        </w:rPr>
        <w:t>ting</w:t>
      </w:r>
      <w:r w:rsidR="08C9C39C" w:rsidRPr="000202EC">
        <w:rPr>
          <w:rFonts w:eastAsiaTheme="minorEastAsia" w:cstheme="minorHAnsi"/>
        </w:rPr>
        <w:t xml:space="preserve"> </w:t>
      </w:r>
      <w:bookmarkStart w:id="24" w:name="_Int_Qo1Wr0DB"/>
      <w:r w:rsidR="08C9C39C" w:rsidRPr="000202EC">
        <w:rPr>
          <w:rFonts w:eastAsiaTheme="minorEastAsia" w:cstheme="minorHAnsi"/>
        </w:rPr>
        <w:t>high expectations</w:t>
      </w:r>
      <w:bookmarkEnd w:id="24"/>
      <w:r w:rsidR="08C9C39C" w:rsidRPr="000202EC">
        <w:rPr>
          <w:rFonts w:eastAsiaTheme="minorEastAsia" w:cstheme="minorHAnsi"/>
        </w:rPr>
        <w:t xml:space="preserve"> for every </w:t>
      </w:r>
      <w:r w:rsidR="769D2349" w:rsidRPr="000202EC">
        <w:rPr>
          <w:rFonts w:eastAsiaTheme="minorEastAsia" w:cstheme="minorHAnsi"/>
        </w:rPr>
        <w:t>young person</w:t>
      </w:r>
      <w:r w:rsidR="08C9C39C" w:rsidRPr="000202EC">
        <w:rPr>
          <w:rFonts w:eastAsiaTheme="minorEastAsia" w:cstheme="minorHAnsi"/>
        </w:rPr>
        <w:t xml:space="preserve"> and aim</w:t>
      </w:r>
      <w:r w:rsidR="6646D872" w:rsidRPr="000202EC">
        <w:rPr>
          <w:rFonts w:eastAsiaTheme="minorEastAsia" w:cstheme="minorHAnsi"/>
        </w:rPr>
        <w:t>ing</w:t>
      </w:r>
      <w:r w:rsidR="08C9C39C" w:rsidRPr="000202EC">
        <w:rPr>
          <w:rFonts w:eastAsiaTheme="minorEastAsia" w:cstheme="minorHAnsi"/>
        </w:rPr>
        <w:t xml:space="preserve"> to teach them </w:t>
      </w:r>
      <w:r w:rsidR="284E8203" w:rsidRPr="000202EC">
        <w:rPr>
          <w:rFonts w:eastAsiaTheme="minorEastAsia" w:cstheme="minorHAnsi"/>
        </w:rPr>
        <w:t>a broad and balanced</w:t>
      </w:r>
      <w:r w:rsidR="08C9C39C" w:rsidRPr="000202EC">
        <w:rPr>
          <w:rFonts w:eastAsiaTheme="minorEastAsia" w:cstheme="minorHAnsi"/>
        </w:rPr>
        <w:t xml:space="preserve"> curriculum, whatever their prior attainment. </w:t>
      </w:r>
    </w:p>
    <w:p w14:paraId="5AB37908" w14:textId="7F9D99D6" w:rsidR="00204A17" w:rsidRPr="000202EC" w:rsidRDefault="008550AF" w:rsidP="000202EC">
      <w:pPr>
        <w:pStyle w:val="ListParagraph"/>
        <w:numPr>
          <w:ilvl w:val="0"/>
          <w:numId w:val="42"/>
        </w:numPr>
        <w:spacing w:after="0" w:line="240" w:lineRule="auto"/>
        <w:rPr>
          <w:rFonts w:eastAsiaTheme="minorEastAsia" w:cstheme="minorHAnsi"/>
        </w:rPr>
      </w:pPr>
      <w:r w:rsidRPr="000202EC">
        <w:rPr>
          <w:rFonts w:eastAsiaTheme="minorEastAsia" w:cstheme="minorHAnsi"/>
        </w:rPr>
        <w:t>b</w:t>
      </w:r>
      <w:r w:rsidR="08C9C39C" w:rsidRPr="000202EC">
        <w:rPr>
          <w:rFonts w:eastAsiaTheme="minorEastAsia" w:cstheme="minorHAnsi"/>
        </w:rPr>
        <w:t>eing accountable for tracking progress and development of the</w:t>
      </w:r>
      <w:r w:rsidR="2E8D19AE" w:rsidRPr="000202EC">
        <w:rPr>
          <w:rFonts w:eastAsiaTheme="minorEastAsia" w:cstheme="minorHAnsi"/>
        </w:rPr>
        <w:t xml:space="preserve"> young person</w:t>
      </w:r>
      <w:r w:rsidR="08C9C39C" w:rsidRPr="000202EC">
        <w:rPr>
          <w:rFonts w:eastAsiaTheme="minorEastAsia" w:cstheme="minorHAnsi"/>
        </w:rPr>
        <w:t xml:space="preserve"> in their class</w:t>
      </w:r>
      <w:r w:rsidR="3646354E" w:rsidRPr="000202EC">
        <w:rPr>
          <w:rFonts w:eastAsiaTheme="minorEastAsia" w:cstheme="minorHAnsi"/>
        </w:rPr>
        <w:t>/form/subject/year</w:t>
      </w:r>
      <w:r w:rsidR="08C9C39C" w:rsidRPr="000202EC">
        <w:rPr>
          <w:rFonts w:eastAsiaTheme="minorEastAsia" w:cstheme="minorHAnsi"/>
        </w:rPr>
        <w:t xml:space="preserve">, including where young people access support from </w:t>
      </w:r>
      <w:r w:rsidR="175D4EF8" w:rsidRPr="000202EC">
        <w:rPr>
          <w:rFonts w:eastAsiaTheme="minorEastAsia" w:cstheme="minorHAnsi"/>
        </w:rPr>
        <w:t xml:space="preserve">LSAs (Learning Support </w:t>
      </w:r>
      <w:r w:rsidR="305C2F7A" w:rsidRPr="000202EC">
        <w:rPr>
          <w:rFonts w:eastAsiaTheme="minorEastAsia" w:cstheme="minorHAnsi"/>
        </w:rPr>
        <w:t>Assistants</w:t>
      </w:r>
      <w:r w:rsidR="175D4EF8" w:rsidRPr="000202EC">
        <w:rPr>
          <w:rFonts w:eastAsiaTheme="minorEastAsia" w:cstheme="minorHAnsi"/>
        </w:rPr>
        <w:t>)</w:t>
      </w:r>
    </w:p>
    <w:p w14:paraId="5C1F0723" w14:textId="5CB77B75" w:rsidR="00204A17" w:rsidRPr="000202EC" w:rsidRDefault="008550AF" w:rsidP="000202EC">
      <w:pPr>
        <w:pStyle w:val="ListParagraph"/>
        <w:numPr>
          <w:ilvl w:val="0"/>
          <w:numId w:val="42"/>
        </w:numPr>
        <w:spacing w:after="0" w:line="240" w:lineRule="auto"/>
        <w:rPr>
          <w:rFonts w:eastAsiaTheme="minorEastAsia" w:cstheme="minorHAnsi"/>
        </w:rPr>
      </w:pPr>
      <w:r w:rsidRPr="000202EC">
        <w:rPr>
          <w:rFonts w:eastAsiaTheme="minorEastAsia" w:cstheme="minorHAnsi"/>
        </w:rPr>
        <w:t>p</w:t>
      </w:r>
      <w:r w:rsidR="08C9C39C" w:rsidRPr="000202EC">
        <w:rPr>
          <w:rFonts w:eastAsiaTheme="minorEastAsia" w:cstheme="minorHAnsi"/>
        </w:rPr>
        <w:t>romot</w:t>
      </w:r>
      <w:r w:rsidR="53D20C44" w:rsidRPr="000202EC">
        <w:rPr>
          <w:rFonts w:eastAsiaTheme="minorEastAsia" w:cstheme="minorHAnsi"/>
        </w:rPr>
        <w:t>ing</w:t>
      </w:r>
      <w:r w:rsidR="08C9C39C" w:rsidRPr="000202EC">
        <w:rPr>
          <w:rFonts w:eastAsiaTheme="minorEastAsia" w:cstheme="minorHAnsi"/>
        </w:rPr>
        <w:t xml:space="preserve"> positive outcomes</w:t>
      </w:r>
      <w:r w:rsidR="7D251339" w:rsidRPr="000202EC">
        <w:rPr>
          <w:rFonts w:eastAsiaTheme="minorEastAsia" w:cstheme="minorHAnsi"/>
        </w:rPr>
        <w:t xml:space="preserve"> for young people</w:t>
      </w:r>
      <w:r w:rsidR="08C9C39C" w:rsidRPr="000202EC">
        <w:rPr>
          <w:rFonts w:eastAsiaTheme="minorEastAsia" w:cstheme="minorHAnsi"/>
        </w:rPr>
        <w:t xml:space="preserve"> in the wider areas of personal</w:t>
      </w:r>
      <w:r w:rsidR="030674C6" w:rsidRPr="000202EC">
        <w:rPr>
          <w:rFonts w:eastAsiaTheme="minorEastAsia" w:cstheme="minorHAnsi"/>
        </w:rPr>
        <w:t xml:space="preserve">, </w:t>
      </w:r>
      <w:bookmarkStart w:id="25" w:name="_Int_MoPmRuTE"/>
      <w:proofErr w:type="gramStart"/>
      <w:r w:rsidR="030674C6" w:rsidRPr="000202EC">
        <w:rPr>
          <w:rFonts w:eastAsiaTheme="minorEastAsia" w:cstheme="minorHAnsi"/>
        </w:rPr>
        <w:t>emotional</w:t>
      </w:r>
      <w:bookmarkEnd w:id="25"/>
      <w:proofErr w:type="gramEnd"/>
      <w:r w:rsidR="030674C6" w:rsidRPr="000202EC">
        <w:rPr>
          <w:rFonts w:eastAsiaTheme="minorEastAsia" w:cstheme="minorHAnsi"/>
        </w:rPr>
        <w:t xml:space="preserve"> </w:t>
      </w:r>
      <w:r w:rsidR="08C9C39C" w:rsidRPr="000202EC">
        <w:rPr>
          <w:rFonts w:eastAsiaTheme="minorEastAsia" w:cstheme="minorHAnsi"/>
        </w:rPr>
        <w:t>and social development</w:t>
      </w:r>
    </w:p>
    <w:p w14:paraId="0250630D" w14:textId="7E2F52E8" w:rsidR="00204A17" w:rsidRPr="000202EC" w:rsidRDefault="008550AF" w:rsidP="000202EC">
      <w:pPr>
        <w:pStyle w:val="ListParagraph"/>
        <w:numPr>
          <w:ilvl w:val="0"/>
          <w:numId w:val="42"/>
        </w:numPr>
        <w:spacing w:after="0" w:line="240" w:lineRule="auto"/>
        <w:rPr>
          <w:rFonts w:eastAsiaTheme="minorEastAsia" w:cstheme="minorHAnsi"/>
        </w:rPr>
      </w:pPr>
      <w:r w:rsidRPr="000202EC">
        <w:rPr>
          <w:rFonts w:eastAsiaTheme="minorEastAsia" w:cstheme="minorHAnsi"/>
        </w:rPr>
        <w:t>b</w:t>
      </w:r>
      <w:r w:rsidR="08C9C39C" w:rsidRPr="000202EC">
        <w:rPr>
          <w:rFonts w:eastAsiaTheme="minorEastAsia" w:cstheme="minorHAnsi"/>
        </w:rPr>
        <w:t xml:space="preserve">eing aware of the needs, outcomes sought, and support provided to any </w:t>
      </w:r>
      <w:r w:rsidR="4D85A55E" w:rsidRPr="000202EC">
        <w:rPr>
          <w:rFonts w:eastAsiaTheme="minorEastAsia" w:cstheme="minorHAnsi"/>
        </w:rPr>
        <w:t xml:space="preserve">young person </w:t>
      </w:r>
      <w:r w:rsidR="08C9C39C" w:rsidRPr="000202EC">
        <w:rPr>
          <w:rFonts w:eastAsiaTheme="minorEastAsia" w:cstheme="minorHAnsi"/>
        </w:rPr>
        <w:t>with SEND they are working with.</w:t>
      </w:r>
    </w:p>
    <w:p w14:paraId="4FD40E2E" w14:textId="4093FBA1" w:rsidR="00204A17" w:rsidRPr="000202EC" w:rsidRDefault="008550AF" w:rsidP="000202EC">
      <w:pPr>
        <w:pStyle w:val="ListParagraph"/>
        <w:numPr>
          <w:ilvl w:val="0"/>
          <w:numId w:val="42"/>
        </w:numPr>
        <w:spacing w:after="0" w:line="240" w:lineRule="auto"/>
        <w:rPr>
          <w:rFonts w:eastAsiaTheme="minorEastAsia" w:cstheme="minorHAnsi"/>
        </w:rPr>
      </w:pPr>
      <w:r w:rsidRPr="000202EC">
        <w:rPr>
          <w:rFonts w:eastAsiaTheme="minorEastAsia" w:cstheme="minorHAnsi"/>
        </w:rPr>
        <w:t>k</w:t>
      </w:r>
      <w:r w:rsidR="08C9C39C" w:rsidRPr="000202EC">
        <w:rPr>
          <w:rFonts w:eastAsiaTheme="minorEastAsia" w:cstheme="minorHAnsi"/>
        </w:rPr>
        <w:t xml:space="preserve">eeping the </w:t>
      </w:r>
      <w:r w:rsidR="1EAFC85D" w:rsidRPr="000202EC">
        <w:rPr>
          <w:rFonts w:eastAsiaTheme="minorEastAsia" w:cstheme="minorHAnsi"/>
        </w:rPr>
        <w:t>Headteacher/</w:t>
      </w:r>
      <w:r w:rsidR="08C9C39C" w:rsidRPr="000202EC">
        <w:rPr>
          <w:rFonts w:eastAsiaTheme="minorEastAsia" w:cstheme="minorHAnsi"/>
        </w:rPr>
        <w:t>Head</w:t>
      </w:r>
      <w:r w:rsidR="0C6D41BE" w:rsidRPr="000202EC">
        <w:rPr>
          <w:rFonts w:eastAsiaTheme="minorEastAsia" w:cstheme="minorHAnsi"/>
        </w:rPr>
        <w:t xml:space="preserve"> of School</w:t>
      </w:r>
      <w:r w:rsidR="08C9C39C" w:rsidRPr="000202EC">
        <w:rPr>
          <w:rFonts w:eastAsiaTheme="minorEastAsia" w:cstheme="minorHAnsi"/>
        </w:rPr>
        <w:t xml:space="preserve">, SLT and SENCo </w:t>
      </w:r>
      <w:r w:rsidR="6A886686" w:rsidRPr="000202EC">
        <w:rPr>
          <w:rFonts w:eastAsiaTheme="minorEastAsia" w:cstheme="minorHAnsi"/>
        </w:rPr>
        <w:t>up to date</w:t>
      </w:r>
      <w:r w:rsidR="08C9C39C" w:rsidRPr="000202EC">
        <w:rPr>
          <w:rFonts w:eastAsiaTheme="minorEastAsia" w:cstheme="minorHAnsi"/>
        </w:rPr>
        <w:t xml:space="preserve"> with any changes in behaviour, academic developments and causes of concern. </w:t>
      </w:r>
    </w:p>
    <w:p w14:paraId="1BDF3EBF" w14:textId="2C34E36F" w:rsidR="00204A17" w:rsidRPr="000202EC" w:rsidRDefault="008550AF" w:rsidP="000202EC">
      <w:pPr>
        <w:pStyle w:val="ListParagraph"/>
        <w:numPr>
          <w:ilvl w:val="0"/>
          <w:numId w:val="42"/>
        </w:numPr>
        <w:spacing w:after="0" w:line="240" w:lineRule="auto"/>
        <w:rPr>
          <w:rFonts w:eastAsiaTheme="minorEastAsia" w:cstheme="minorHAnsi"/>
        </w:rPr>
      </w:pPr>
      <w:r w:rsidRPr="000202EC">
        <w:rPr>
          <w:rFonts w:eastAsiaTheme="minorEastAsia" w:cstheme="minorHAnsi"/>
        </w:rPr>
        <w:t>c</w:t>
      </w:r>
      <w:r w:rsidR="07A3A2B1" w:rsidRPr="000202EC">
        <w:rPr>
          <w:rFonts w:eastAsiaTheme="minorEastAsia" w:cstheme="minorHAnsi"/>
        </w:rPr>
        <w:t>ollaboratively with</w:t>
      </w:r>
      <w:r w:rsidR="08C9C39C" w:rsidRPr="000202EC">
        <w:rPr>
          <w:rFonts w:eastAsiaTheme="minorEastAsia" w:cstheme="minorHAnsi"/>
        </w:rPr>
        <w:t xml:space="preserve"> the </w:t>
      </w:r>
      <w:proofErr w:type="spellStart"/>
      <w:r w:rsidR="08C9C39C" w:rsidRPr="000202EC">
        <w:rPr>
          <w:rFonts w:eastAsiaTheme="minorEastAsia" w:cstheme="minorHAnsi"/>
        </w:rPr>
        <w:t>SENDco</w:t>
      </w:r>
      <w:proofErr w:type="spellEnd"/>
      <w:r w:rsidR="08C9C39C" w:rsidRPr="000202EC">
        <w:rPr>
          <w:rFonts w:eastAsiaTheme="minorEastAsia" w:cstheme="minorHAnsi"/>
        </w:rPr>
        <w:t xml:space="preserve"> gather</w:t>
      </w:r>
      <w:r w:rsidR="6C293CB4" w:rsidRPr="000202EC">
        <w:rPr>
          <w:rFonts w:eastAsiaTheme="minorEastAsia" w:cstheme="minorHAnsi"/>
        </w:rPr>
        <w:t>ing</w:t>
      </w:r>
      <w:r w:rsidR="08C9C39C" w:rsidRPr="000202EC">
        <w:rPr>
          <w:rFonts w:eastAsiaTheme="minorEastAsia" w:cstheme="minorHAnsi"/>
        </w:rPr>
        <w:t xml:space="preserve"> information about a young person’s progress and </w:t>
      </w:r>
      <w:r w:rsidR="62B8CCAA" w:rsidRPr="000202EC">
        <w:rPr>
          <w:rFonts w:eastAsiaTheme="minorEastAsia" w:cstheme="minorHAnsi"/>
        </w:rPr>
        <w:t>reviewing</w:t>
      </w:r>
      <w:r w:rsidR="08C9C39C" w:rsidRPr="000202EC">
        <w:rPr>
          <w:rFonts w:eastAsiaTheme="minorEastAsia" w:cstheme="minorHAnsi"/>
        </w:rPr>
        <w:t xml:space="preserve"> it alongside national data and expectations in progress.</w:t>
      </w:r>
    </w:p>
    <w:p w14:paraId="4E821269" w14:textId="4EC225EF" w:rsidR="00204A17" w:rsidRPr="000202EC" w:rsidRDefault="00204A17" w:rsidP="000202EC">
      <w:pPr>
        <w:spacing w:after="0" w:line="240" w:lineRule="auto"/>
        <w:rPr>
          <w:rFonts w:eastAsiaTheme="minorEastAsia" w:cstheme="minorHAnsi"/>
        </w:rPr>
      </w:pPr>
    </w:p>
    <w:p w14:paraId="1AA88AB8" w14:textId="49CD77B9" w:rsidR="00ED4E84" w:rsidRPr="000202EC" w:rsidRDefault="24B219FA" w:rsidP="000202EC">
      <w:pPr>
        <w:spacing w:after="0" w:line="240" w:lineRule="auto"/>
        <w:rPr>
          <w:rFonts w:eastAsiaTheme="minorEastAsia" w:cstheme="minorHAnsi"/>
          <w:color w:val="FF0000"/>
        </w:rPr>
      </w:pPr>
      <w:proofErr w:type="gramStart"/>
      <w:r w:rsidRPr="000202EC">
        <w:rPr>
          <w:rFonts w:eastAsiaTheme="minorEastAsia" w:cstheme="minorHAnsi"/>
        </w:rPr>
        <w:t>4.</w:t>
      </w:r>
      <w:r w:rsidR="2E329968" w:rsidRPr="000202EC">
        <w:rPr>
          <w:rFonts w:eastAsiaTheme="minorEastAsia" w:cstheme="minorHAnsi"/>
        </w:rPr>
        <w:t>7</w:t>
      </w:r>
      <w:r w:rsidRPr="000202EC">
        <w:rPr>
          <w:rFonts w:eastAsiaTheme="minorEastAsia" w:cstheme="minorHAnsi"/>
        </w:rPr>
        <w:t xml:space="preserve"> </w:t>
      </w:r>
      <w:r w:rsidR="00AA04CC">
        <w:rPr>
          <w:rFonts w:eastAsiaTheme="minorEastAsia" w:cstheme="minorHAnsi"/>
        </w:rPr>
        <w:t xml:space="preserve"> </w:t>
      </w:r>
      <w:r w:rsidR="2B155669" w:rsidRPr="000202EC">
        <w:rPr>
          <w:rFonts w:eastAsiaTheme="minorEastAsia" w:cstheme="minorHAnsi"/>
        </w:rPr>
        <w:t>Our</w:t>
      </w:r>
      <w:proofErr w:type="gramEnd"/>
      <w:r w:rsidR="2C8AE5F8" w:rsidRPr="000202EC">
        <w:rPr>
          <w:rFonts w:eastAsiaTheme="minorEastAsia" w:cstheme="minorHAnsi"/>
        </w:rPr>
        <w:t xml:space="preserve"> </w:t>
      </w:r>
      <w:r w:rsidR="2C8AE5F8" w:rsidRPr="000202EC">
        <w:rPr>
          <w:rFonts w:eastAsiaTheme="minorEastAsia" w:cstheme="minorHAnsi"/>
          <w:b/>
          <w:bCs/>
        </w:rPr>
        <w:t>LSAs</w:t>
      </w:r>
      <w:r w:rsidR="2C8AE5F8" w:rsidRPr="000202EC">
        <w:rPr>
          <w:rFonts w:eastAsiaTheme="minorEastAsia" w:cstheme="minorHAnsi"/>
        </w:rPr>
        <w:t xml:space="preserve"> and</w:t>
      </w:r>
      <w:r w:rsidR="3916ACBB" w:rsidRPr="000202EC">
        <w:rPr>
          <w:rFonts w:eastAsiaTheme="minorEastAsia" w:cstheme="minorHAnsi"/>
        </w:rPr>
        <w:t xml:space="preserve"> </w:t>
      </w:r>
      <w:r w:rsidR="29DB271A" w:rsidRPr="000202EC">
        <w:rPr>
          <w:rFonts w:eastAsiaTheme="minorEastAsia" w:cstheme="minorHAnsi"/>
          <w:b/>
          <w:bCs/>
        </w:rPr>
        <w:t>Other Support</w:t>
      </w:r>
      <w:r w:rsidR="29DB271A" w:rsidRPr="000202EC">
        <w:rPr>
          <w:rFonts w:eastAsiaTheme="minorEastAsia" w:cstheme="minorHAnsi"/>
        </w:rPr>
        <w:t xml:space="preserve"> </w:t>
      </w:r>
      <w:r w:rsidR="08C9C39C" w:rsidRPr="000202EC">
        <w:rPr>
          <w:rFonts w:eastAsiaTheme="minorEastAsia" w:cstheme="minorHAnsi"/>
          <w:b/>
          <w:bCs/>
        </w:rPr>
        <w:t xml:space="preserve">Staff </w:t>
      </w:r>
      <w:r w:rsidR="3028B6F6" w:rsidRPr="000202EC">
        <w:rPr>
          <w:rFonts w:eastAsiaTheme="minorEastAsia" w:cstheme="minorHAnsi"/>
        </w:rPr>
        <w:t>will be responsible for:</w:t>
      </w:r>
      <w:r w:rsidR="00ED4E84" w:rsidRPr="000202EC">
        <w:rPr>
          <w:rFonts w:eastAsiaTheme="minorEastAsia" w:cstheme="minorHAnsi"/>
        </w:rPr>
        <w:t xml:space="preserve"> </w:t>
      </w:r>
    </w:p>
    <w:p w14:paraId="3F2DF610" w14:textId="4EDE6E9D" w:rsidR="00204A17" w:rsidRPr="000202EC" w:rsidRDefault="00204A17" w:rsidP="000202EC">
      <w:pPr>
        <w:spacing w:after="0" w:line="240" w:lineRule="auto"/>
        <w:rPr>
          <w:rFonts w:eastAsiaTheme="minorEastAsia" w:cstheme="minorHAnsi"/>
        </w:rPr>
      </w:pPr>
    </w:p>
    <w:p w14:paraId="49E38A2A" w14:textId="6B4EB5E0" w:rsidR="00204A17" w:rsidRPr="000202EC" w:rsidRDefault="008550AF" w:rsidP="000202EC">
      <w:pPr>
        <w:pStyle w:val="ListParagraph"/>
        <w:numPr>
          <w:ilvl w:val="0"/>
          <w:numId w:val="41"/>
        </w:numPr>
        <w:spacing w:after="0" w:line="240" w:lineRule="auto"/>
        <w:rPr>
          <w:rFonts w:eastAsiaTheme="minorEastAsia" w:cstheme="minorHAnsi"/>
        </w:rPr>
      </w:pPr>
      <w:r w:rsidRPr="000202EC">
        <w:rPr>
          <w:rFonts w:eastAsiaTheme="minorEastAsia" w:cstheme="minorHAnsi"/>
        </w:rPr>
        <w:t>h</w:t>
      </w:r>
      <w:r w:rsidR="484F80A8" w:rsidRPr="000202EC">
        <w:rPr>
          <w:rFonts w:eastAsiaTheme="minorEastAsia" w:cstheme="minorHAnsi"/>
        </w:rPr>
        <w:t>aving an a</w:t>
      </w:r>
      <w:r w:rsidR="08C9C39C" w:rsidRPr="000202EC">
        <w:rPr>
          <w:rFonts w:eastAsiaTheme="minorEastAsia" w:cstheme="minorHAnsi"/>
        </w:rPr>
        <w:t>ware</w:t>
      </w:r>
      <w:r w:rsidR="696F364C" w:rsidRPr="000202EC">
        <w:rPr>
          <w:rFonts w:eastAsiaTheme="minorEastAsia" w:cstheme="minorHAnsi"/>
        </w:rPr>
        <w:t>ness of the young people with SEND, their</w:t>
      </w:r>
      <w:r w:rsidR="08C9C39C" w:rsidRPr="000202EC">
        <w:rPr>
          <w:rFonts w:eastAsiaTheme="minorEastAsia" w:cstheme="minorHAnsi"/>
        </w:rPr>
        <w:t xml:space="preserve"> needs and provision </w:t>
      </w:r>
    </w:p>
    <w:p w14:paraId="6B8A1684" w14:textId="4B5FD0C1" w:rsidR="1B311230" w:rsidRPr="000202EC" w:rsidRDefault="008550AF" w:rsidP="000202EC">
      <w:pPr>
        <w:pStyle w:val="ListParagraph"/>
        <w:numPr>
          <w:ilvl w:val="0"/>
          <w:numId w:val="41"/>
        </w:numPr>
        <w:spacing w:after="0" w:line="240" w:lineRule="auto"/>
        <w:rPr>
          <w:rFonts w:eastAsiaTheme="minorEastAsia" w:cstheme="minorHAnsi"/>
        </w:rPr>
      </w:pPr>
      <w:r w:rsidRPr="000202EC">
        <w:rPr>
          <w:rFonts w:eastAsiaTheme="minorEastAsia" w:cstheme="minorHAnsi"/>
        </w:rPr>
        <w:t>s</w:t>
      </w:r>
      <w:r w:rsidR="1B311230" w:rsidRPr="000202EC">
        <w:rPr>
          <w:rFonts w:eastAsiaTheme="minorEastAsia" w:cstheme="minorHAnsi"/>
        </w:rPr>
        <w:t>eek</w:t>
      </w:r>
      <w:r w:rsidR="0C49695E" w:rsidRPr="000202EC">
        <w:rPr>
          <w:rFonts w:eastAsiaTheme="minorEastAsia" w:cstheme="minorHAnsi"/>
        </w:rPr>
        <w:t xml:space="preserve">ing </w:t>
      </w:r>
      <w:r w:rsidR="1B311230" w:rsidRPr="000202EC">
        <w:rPr>
          <w:rFonts w:eastAsiaTheme="minorEastAsia" w:cstheme="minorHAnsi"/>
        </w:rPr>
        <w:t xml:space="preserve">advice and guidance on a young </w:t>
      </w:r>
      <w:r w:rsidR="49DC74F5" w:rsidRPr="000202EC">
        <w:rPr>
          <w:rFonts w:eastAsiaTheme="minorEastAsia" w:cstheme="minorHAnsi"/>
        </w:rPr>
        <w:t>person's</w:t>
      </w:r>
      <w:r w:rsidR="1B311230" w:rsidRPr="000202EC">
        <w:rPr>
          <w:rFonts w:eastAsiaTheme="minorEastAsia" w:cstheme="minorHAnsi"/>
        </w:rPr>
        <w:t xml:space="preserve"> needs and provision</w:t>
      </w:r>
    </w:p>
    <w:p w14:paraId="0A949EFF" w14:textId="48775707" w:rsidR="00204A17" w:rsidRPr="000202EC" w:rsidRDefault="008550AF" w:rsidP="000202EC">
      <w:pPr>
        <w:pStyle w:val="ListParagraph"/>
        <w:numPr>
          <w:ilvl w:val="0"/>
          <w:numId w:val="41"/>
        </w:numPr>
        <w:spacing w:after="0" w:line="240" w:lineRule="auto"/>
        <w:rPr>
          <w:rFonts w:eastAsiaTheme="minorEastAsia" w:cstheme="minorHAnsi"/>
        </w:rPr>
      </w:pPr>
      <w:r w:rsidRPr="000202EC">
        <w:rPr>
          <w:rFonts w:eastAsiaTheme="minorEastAsia" w:cstheme="minorHAnsi"/>
        </w:rPr>
        <w:t>f</w:t>
      </w:r>
      <w:r w:rsidR="48412FA4" w:rsidRPr="000202EC">
        <w:rPr>
          <w:rFonts w:eastAsiaTheme="minorEastAsia" w:cstheme="minorHAnsi"/>
        </w:rPr>
        <w:t xml:space="preserve">ollowing the recommendations </w:t>
      </w:r>
      <w:r w:rsidR="498BBBDE" w:rsidRPr="000202EC">
        <w:rPr>
          <w:rFonts w:eastAsiaTheme="minorEastAsia" w:cstheme="minorHAnsi"/>
        </w:rPr>
        <w:t>on</w:t>
      </w:r>
      <w:r w:rsidR="48412FA4" w:rsidRPr="000202EC">
        <w:rPr>
          <w:rFonts w:eastAsiaTheme="minorEastAsia" w:cstheme="minorHAnsi"/>
        </w:rPr>
        <w:t xml:space="preserve"> the appropriate </w:t>
      </w:r>
      <w:r w:rsidR="08C9C39C" w:rsidRPr="000202EC">
        <w:rPr>
          <w:rFonts w:eastAsiaTheme="minorEastAsia" w:cstheme="minorHAnsi"/>
        </w:rPr>
        <w:t>level of training, where required</w:t>
      </w:r>
    </w:p>
    <w:p w14:paraId="07F904F7" w14:textId="20366CE8" w:rsidR="0A1619C7" w:rsidRPr="000202EC" w:rsidRDefault="0A1619C7" w:rsidP="000202EC">
      <w:pPr>
        <w:spacing w:after="0" w:line="240" w:lineRule="auto"/>
        <w:rPr>
          <w:rFonts w:eastAsiaTheme="minorEastAsia" w:cstheme="minorHAnsi"/>
        </w:rPr>
      </w:pPr>
    </w:p>
    <w:p w14:paraId="0AA5A63D" w14:textId="7D69BAE4" w:rsidR="00ED4E84" w:rsidRPr="000202EC" w:rsidRDefault="3F2EE3DC" w:rsidP="000202EC">
      <w:pPr>
        <w:spacing w:after="0" w:line="240" w:lineRule="auto"/>
        <w:rPr>
          <w:rFonts w:eastAsiaTheme="minorEastAsia" w:cstheme="minorHAnsi"/>
          <w:color w:val="FF0000"/>
        </w:rPr>
      </w:pPr>
      <w:r w:rsidRPr="000202EC">
        <w:rPr>
          <w:rFonts w:eastAsia="Calibri" w:cstheme="minorHAnsi"/>
        </w:rPr>
        <w:t>4.</w:t>
      </w:r>
      <w:r w:rsidR="58167E4A" w:rsidRPr="000202EC">
        <w:rPr>
          <w:rFonts w:eastAsia="Calibri" w:cstheme="minorHAnsi"/>
        </w:rPr>
        <w:t>8</w:t>
      </w:r>
      <w:r w:rsidR="00AA04CC">
        <w:rPr>
          <w:rFonts w:eastAsia="Calibri" w:cstheme="minorHAnsi"/>
        </w:rPr>
        <w:t xml:space="preserve"> </w:t>
      </w:r>
      <w:r w:rsidR="6251985C" w:rsidRPr="000202EC">
        <w:rPr>
          <w:rFonts w:eastAsia="Calibri" w:cstheme="minorHAnsi"/>
        </w:rPr>
        <w:t xml:space="preserve">Our </w:t>
      </w:r>
      <w:r w:rsidR="292EE78E" w:rsidRPr="000202EC">
        <w:rPr>
          <w:rFonts w:eastAsia="Calibri" w:cstheme="minorHAnsi"/>
          <w:b/>
          <w:bCs/>
        </w:rPr>
        <w:t>families</w:t>
      </w:r>
      <w:r w:rsidR="292EE78E" w:rsidRPr="000202EC">
        <w:rPr>
          <w:rFonts w:eastAsia="Calibri" w:cstheme="minorHAnsi"/>
        </w:rPr>
        <w:t xml:space="preserve"> </w:t>
      </w:r>
      <w:r w:rsidRPr="000202EC">
        <w:rPr>
          <w:rFonts w:eastAsia="Calibri" w:cstheme="minorHAnsi"/>
        </w:rPr>
        <w:t>will</w:t>
      </w:r>
      <w:r w:rsidR="19B3EB99" w:rsidRPr="000202EC">
        <w:rPr>
          <w:rFonts w:eastAsia="Calibri" w:cstheme="minorHAnsi"/>
        </w:rPr>
        <w:t xml:space="preserve"> be responsible for</w:t>
      </w:r>
      <w:r w:rsidRPr="000202EC">
        <w:rPr>
          <w:rFonts w:eastAsia="Calibri" w:cstheme="minorHAnsi"/>
        </w:rPr>
        <w:t>:</w:t>
      </w:r>
      <w:r w:rsidR="00ED4E84" w:rsidRPr="000202EC">
        <w:rPr>
          <w:rFonts w:eastAsia="Calibri" w:cstheme="minorHAnsi"/>
        </w:rPr>
        <w:t xml:space="preserve"> </w:t>
      </w:r>
    </w:p>
    <w:p w14:paraId="47191357" w14:textId="0FE722A4" w:rsidR="3F2EE3DC" w:rsidRPr="000202EC" w:rsidRDefault="3F2EE3DC" w:rsidP="000202EC">
      <w:pPr>
        <w:spacing w:after="0" w:line="240" w:lineRule="auto"/>
        <w:rPr>
          <w:rFonts w:eastAsia="Calibri" w:cstheme="minorHAnsi"/>
        </w:rPr>
      </w:pPr>
    </w:p>
    <w:p w14:paraId="55E60F7C" w14:textId="1E33F43F" w:rsidR="3F2EE3DC" w:rsidRPr="000202EC" w:rsidRDefault="008550AF" w:rsidP="000202EC">
      <w:pPr>
        <w:pStyle w:val="ListParagraph"/>
        <w:numPr>
          <w:ilvl w:val="0"/>
          <w:numId w:val="14"/>
        </w:numPr>
        <w:spacing w:after="0" w:line="240" w:lineRule="auto"/>
        <w:rPr>
          <w:rFonts w:eastAsia="Calibri" w:cstheme="minorHAnsi"/>
        </w:rPr>
      </w:pPr>
      <w:r w:rsidRPr="000202EC">
        <w:rPr>
          <w:rFonts w:eastAsia="Calibri" w:cstheme="minorHAnsi"/>
        </w:rPr>
        <w:t>i</w:t>
      </w:r>
      <w:r w:rsidR="3F2EE3DC" w:rsidRPr="000202EC">
        <w:rPr>
          <w:rFonts w:eastAsia="Calibri" w:cstheme="minorHAnsi"/>
        </w:rPr>
        <w:t xml:space="preserve">nforming the school if they have any concerns about their child’s progress or development. </w:t>
      </w:r>
    </w:p>
    <w:p w14:paraId="007D1F9C" w14:textId="7388DA77" w:rsidR="3F2EE3DC" w:rsidRPr="000202EC" w:rsidRDefault="008550AF" w:rsidP="000202EC">
      <w:pPr>
        <w:pStyle w:val="ListParagraph"/>
        <w:numPr>
          <w:ilvl w:val="0"/>
          <w:numId w:val="14"/>
        </w:numPr>
        <w:spacing w:after="0" w:line="240" w:lineRule="auto"/>
        <w:rPr>
          <w:rFonts w:eastAsia="Calibri" w:cstheme="minorHAnsi"/>
        </w:rPr>
      </w:pPr>
      <w:r w:rsidRPr="000202EC">
        <w:rPr>
          <w:rFonts w:eastAsia="Calibri" w:cstheme="minorHAnsi"/>
        </w:rPr>
        <w:t>pr</w:t>
      </w:r>
      <w:r w:rsidR="3F2EE3DC" w:rsidRPr="000202EC">
        <w:rPr>
          <w:rFonts w:eastAsia="Calibri" w:cstheme="minorHAnsi"/>
        </w:rPr>
        <w:t>ovid</w:t>
      </w:r>
      <w:r w:rsidR="7B4D51C5" w:rsidRPr="000202EC">
        <w:rPr>
          <w:rFonts w:eastAsia="Calibri" w:cstheme="minorHAnsi"/>
        </w:rPr>
        <w:t>ing</w:t>
      </w:r>
      <w:r w:rsidR="3F2EE3DC" w:rsidRPr="000202EC">
        <w:rPr>
          <w:rFonts w:eastAsia="Calibri" w:cstheme="minorHAnsi"/>
        </w:rPr>
        <w:t xml:space="preserve"> information and express</w:t>
      </w:r>
      <w:r w:rsidR="3D559005" w:rsidRPr="000202EC">
        <w:rPr>
          <w:rFonts w:eastAsia="Calibri" w:cstheme="minorHAnsi"/>
        </w:rPr>
        <w:t>ing</w:t>
      </w:r>
      <w:r w:rsidR="3F2EE3DC" w:rsidRPr="000202EC">
        <w:rPr>
          <w:rFonts w:eastAsia="Calibri" w:cstheme="minorHAnsi"/>
        </w:rPr>
        <w:t xml:space="preserve"> their views about th</w:t>
      </w:r>
      <w:r w:rsidR="0C0E9CD6" w:rsidRPr="000202EC">
        <w:rPr>
          <w:rFonts w:eastAsia="Calibri" w:cstheme="minorHAnsi"/>
        </w:rPr>
        <w:t>eir child’</w:t>
      </w:r>
      <w:r w:rsidR="3F2EE3DC" w:rsidRPr="000202EC">
        <w:rPr>
          <w:rFonts w:eastAsia="Calibri" w:cstheme="minorHAnsi"/>
        </w:rPr>
        <w:t xml:space="preserve">s SEND needs and the provision provided. </w:t>
      </w:r>
    </w:p>
    <w:p w14:paraId="0125CAD6" w14:textId="563EABEA" w:rsidR="409F9B23" w:rsidRPr="000202EC" w:rsidRDefault="00D35880" w:rsidP="000202EC">
      <w:pPr>
        <w:pStyle w:val="ListParagraph"/>
        <w:numPr>
          <w:ilvl w:val="0"/>
          <w:numId w:val="14"/>
        </w:numPr>
        <w:spacing w:after="0" w:line="240" w:lineRule="auto"/>
        <w:rPr>
          <w:rFonts w:eastAsia="Calibri" w:cstheme="minorHAnsi"/>
        </w:rPr>
      </w:pPr>
      <w:r w:rsidRPr="000202EC">
        <w:rPr>
          <w:rFonts w:eastAsia="Calibri" w:cstheme="minorHAnsi"/>
        </w:rPr>
        <w:t>p</w:t>
      </w:r>
      <w:r w:rsidR="409F9B23" w:rsidRPr="000202EC">
        <w:rPr>
          <w:rFonts w:eastAsia="Calibri" w:cstheme="minorHAnsi"/>
        </w:rPr>
        <w:t xml:space="preserve">roviding all updates from external agencies and information to the </w:t>
      </w:r>
      <w:proofErr w:type="spellStart"/>
      <w:r w:rsidR="409F9B23" w:rsidRPr="000202EC">
        <w:rPr>
          <w:rFonts w:eastAsia="Calibri" w:cstheme="minorHAnsi"/>
        </w:rPr>
        <w:t>SENDco</w:t>
      </w:r>
      <w:proofErr w:type="spellEnd"/>
      <w:r w:rsidR="409F9B23" w:rsidRPr="000202EC">
        <w:rPr>
          <w:rFonts w:eastAsia="Calibri" w:cstheme="minorHAnsi"/>
        </w:rPr>
        <w:t xml:space="preserve"> in a timely manner</w:t>
      </w:r>
    </w:p>
    <w:p w14:paraId="783FA755" w14:textId="2B8D7B6F" w:rsidR="3F2EE3DC" w:rsidRPr="000202EC" w:rsidRDefault="00D35880" w:rsidP="000202EC">
      <w:pPr>
        <w:pStyle w:val="ListParagraph"/>
        <w:numPr>
          <w:ilvl w:val="0"/>
          <w:numId w:val="14"/>
        </w:numPr>
        <w:spacing w:after="0" w:line="240" w:lineRule="auto"/>
        <w:rPr>
          <w:rFonts w:eastAsia="Calibri" w:cstheme="minorHAnsi"/>
        </w:rPr>
      </w:pPr>
      <w:r w:rsidRPr="000202EC">
        <w:rPr>
          <w:rFonts w:eastAsia="Calibri" w:cstheme="minorHAnsi"/>
        </w:rPr>
        <w:t>p</w:t>
      </w:r>
      <w:r w:rsidR="3F2EE3DC" w:rsidRPr="000202EC">
        <w:rPr>
          <w:rFonts w:eastAsia="Calibri" w:cstheme="minorHAnsi"/>
        </w:rPr>
        <w:t>articipat</w:t>
      </w:r>
      <w:r w:rsidR="128BC752" w:rsidRPr="000202EC">
        <w:rPr>
          <w:rFonts w:eastAsia="Calibri" w:cstheme="minorHAnsi"/>
        </w:rPr>
        <w:t>ing</w:t>
      </w:r>
      <w:r w:rsidR="3F2EE3DC" w:rsidRPr="000202EC">
        <w:rPr>
          <w:rFonts w:eastAsia="Calibri" w:cstheme="minorHAnsi"/>
        </w:rPr>
        <w:t xml:space="preserve"> in discussions and decisions about this support</w:t>
      </w:r>
      <w:r w:rsidR="616D365B" w:rsidRPr="000202EC">
        <w:rPr>
          <w:rFonts w:eastAsia="Calibri" w:cstheme="minorHAnsi"/>
        </w:rPr>
        <w:t xml:space="preserve"> and will be:</w:t>
      </w:r>
    </w:p>
    <w:p w14:paraId="00225775" w14:textId="40C7B4DE" w:rsidR="3F2EE3DC" w:rsidRPr="000202EC" w:rsidRDefault="07045A8F" w:rsidP="000202EC">
      <w:pPr>
        <w:pStyle w:val="ListParagraph"/>
        <w:numPr>
          <w:ilvl w:val="0"/>
          <w:numId w:val="14"/>
        </w:numPr>
        <w:spacing w:after="0" w:line="240" w:lineRule="auto"/>
        <w:rPr>
          <w:rFonts w:eastAsia="Calibri" w:cstheme="minorHAnsi"/>
        </w:rPr>
      </w:pPr>
      <w:r w:rsidRPr="000202EC">
        <w:rPr>
          <w:rFonts w:eastAsia="Calibri" w:cstheme="minorHAnsi"/>
        </w:rPr>
        <w:t>Attending termly</w:t>
      </w:r>
      <w:r w:rsidR="3F2EE3DC" w:rsidRPr="000202EC">
        <w:rPr>
          <w:rFonts w:eastAsia="Calibri" w:cstheme="minorHAnsi"/>
        </w:rPr>
        <w:t xml:space="preserve"> meetings to review the provision that is in place for their child</w:t>
      </w:r>
      <w:r w:rsidR="40BFA8F4" w:rsidRPr="000202EC">
        <w:rPr>
          <w:rFonts w:eastAsia="Calibri" w:cstheme="minorHAnsi"/>
        </w:rPr>
        <w:t xml:space="preserve">, </w:t>
      </w:r>
      <w:r w:rsidR="617E5F55" w:rsidRPr="000202EC">
        <w:rPr>
          <w:rFonts w:eastAsia="Calibri" w:cstheme="minorHAnsi"/>
        </w:rPr>
        <w:t>i.</w:t>
      </w:r>
      <w:r w:rsidR="40BFA8F4" w:rsidRPr="000202EC">
        <w:rPr>
          <w:rFonts w:eastAsia="Calibri" w:cstheme="minorHAnsi"/>
        </w:rPr>
        <w:t>e</w:t>
      </w:r>
      <w:r w:rsidR="62BDDB34" w:rsidRPr="000202EC">
        <w:rPr>
          <w:rFonts w:eastAsia="Calibri" w:cstheme="minorHAnsi"/>
        </w:rPr>
        <w:t>.</w:t>
      </w:r>
      <w:r w:rsidR="40BFA8F4" w:rsidRPr="000202EC">
        <w:rPr>
          <w:rFonts w:eastAsia="Calibri" w:cstheme="minorHAnsi"/>
        </w:rPr>
        <w:t xml:space="preserve"> One Plan meetings</w:t>
      </w:r>
    </w:p>
    <w:p w14:paraId="4DEC305F" w14:textId="3C55A720" w:rsidR="3F2EE3DC" w:rsidRPr="000202EC" w:rsidRDefault="00D35880" w:rsidP="000202EC">
      <w:pPr>
        <w:pStyle w:val="ListParagraph"/>
        <w:numPr>
          <w:ilvl w:val="0"/>
          <w:numId w:val="14"/>
        </w:numPr>
        <w:spacing w:after="0" w:line="240" w:lineRule="auto"/>
        <w:rPr>
          <w:rFonts w:eastAsia="Calibri" w:cstheme="minorHAnsi"/>
        </w:rPr>
      </w:pPr>
      <w:r w:rsidRPr="000202EC">
        <w:rPr>
          <w:rFonts w:eastAsia="Calibri" w:cstheme="minorHAnsi"/>
        </w:rPr>
        <w:t>p</w:t>
      </w:r>
      <w:r w:rsidR="3F2EE3DC" w:rsidRPr="000202EC">
        <w:rPr>
          <w:rFonts w:eastAsia="Calibri" w:cstheme="minorHAnsi"/>
        </w:rPr>
        <w:t>rovid</w:t>
      </w:r>
      <w:r w:rsidR="6A21B1B6" w:rsidRPr="000202EC">
        <w:rPr>
          <w:rFonts w:eastAsia="Calibri" w:cstheme="minorHAnsi"/>
        </w:rPr>
        <w:t>ing</w:t>
      </w:r>
      <w:r w:rsidR="3F2EE3DC" w:rsidRPr="000202EC">
        <w:rPr>
          <w:rFonts w:eastAsia="Calibri" w:cstheme="minorHAnsi"/>
        </w:rPr>
        <w:t xml:space="preserve"> information about the impact of SEN</w:t>
      </w:r>
      <w:r w:rsidR="289B62C6" w:rsidRPr="000202EC">
        <w:rPr>
          <w:rFonts w:eastAsia="Calibri" w:cstheme="minorHAnsi"/>
        </w:rPr>
        <w:t>D</w:t>
      </w:r>
      <w:r w:rsidR="3F2EE3DC" w:rsidRPr="000202EC">
        <w:rPr>
          <w:rFonts w:eastAsia="Calibri" w:cstheme="minorHAnsi"/>
        </w:rPr>
        <w:t xml:space="preserve"> support outside school and any changes in the</w:t>
      </w:r>
      <w:r w:rsidR="2ADD17DD" w:rsidRPr="000202EC">
        <w:rPr>
          <w:rFonts w:eastAsia="Calibri" w:cstheme="minorHAnsi"/>
        </w:rPr>
        <w:t>ir child’s</w:t>
      </w:r>
      <w:r w:rsidR="3F2EE3DC" w:rsidRPr="000202EC">
        <w:rPr>
          <w:rFonts w:eastAsia="Calibri" w:cstheme="minorHAnsi"/>
        </w:rPr>
        <w:t xml:space="preserve"> </w:t>
      </w:r>
      <w:proofErr w:type="gramStart"/>
      <w:r w:rsidR="3F2EE3DC" w:rsidRPr="000202EC">
        <w:rPr>
          <w:rFonts w:eastAsia="Calibri" w:cstheme="minorHAnsi"/>
        </w:rPr>
        <w:t>needs</w:t>
      </w:r>
      <w:proofErr w:type="gramEnd"/>
    </w:p>
    <w:p w14:paraId="3BC308D9" w14:textId="42CD3FB2" w:rsidR="3F2EE3DC" w:rsidRPr="000202EC" w:rsidRDefault="00D35880" w:rsidP="000202EC">
      <w:pPr>
        <w:pStyle w:val="ListParagraph"/>
        <w:numPr>
          <w:ilvl w:val="0"/>
          <w:numId w:val="14"/>
        </w:numPr>
        <w:spacing w:after="0" w:line="240" w:lineRule="auto"/>
        <w:rPr>
          <w:rFonts w:eastAsia="Calibri" w:cstheme="minorHAnsi"/>
        </w:rPr>
      </w:pPr>
      <w:r w:rsidRPr="000202EC">
        <w:rPr>
          <w:rFonts w:eastAsia="Calibri" w:cstheme="minorHAnsi"/>
        </w:rPr>
        <w:t>s</w:t>
      </w:r>
      <w:r w:rsidR="192FB977" w:rsidRPr="000202EC">
        <w:rPr>
          <w:rFonts w:eastAsia="Calibri" w:cstheme="minorHAnsi"/>
        </w:rPr>
        <w:t>haring</w:t>
      </w:r>
      <w:r w:rsidR="3F2EE3DC" w:rsidRPr="000202EC">
        <w:rPr>
          <w:rFonts w:eastAsia="Calibri" w:cstheme="minorHAnsi"/>
        </w:rPr>
        <w:t xml:space="preserve"> their concerns and, with school staff, agree their aspirations for th</w:t>
      </w:r>
      <w:r w:rsidR="0546F268" w:rsidRPr="000202EC">
        <w:rPr>
          <w:rFonts w:eastAsia="Calibri" w:cstheme="minorHAnsi"/>
        </w:rPr>
        <w:t xml:space="preserve">eir </w:t>
      </w:r>
      <w:proofErr w:type="gramStart"/>
      <w:r w:rsidR="0546F268" w:rsidRPr="000202EC">
        <w:rPr>
          <w:rFonts w:eastAsia="Calibri" w:cstheme="minorHAnsi"/>
        </w:rPr>
        <w:t>child</w:t>
      </w:r>
      <w:proofErr w:type="gramEnd"/>
    </w:p>
    <w:p w14:paraId="7633169E" w14:textId="53B87823" w:rsidR="6D962330" w:rsidRPr="000202EC" w:rsidRDefault="00D35880" w:rsidP="000202EC">
      <w:pPr>
        <w:pStyle w:val="ListParagraph"/>
        <w:numPr>
          <w:ilvl w:val="0"/>
          <w:numId w:val="14"/>
        </w:numPr>
        <w:spacing w:after="0" w:line="240" w:lineRule="auto"/>
        <w:rPr>
          <w:rFonts w:eastAsia="Calibri" w:cstheme="minorHAnsi"/>
        </w:rPr>
      </w:pPr>
      <w:r w:rsidRPr="000202EC">
        <w:rPr>
          <w:rFonts w:eastAsia="Calibri" w:cstheme="minorHAnsi"/>
        </w:rPr>
        <w:t>u</w:t>
      </w:r>
      <w:r w:rsidR="6D962330" w:rsidRPr="000202EC">
        <w:rPr>
          <w:rFonts w:eastAsia="Calibri" w:cstheme="minorHAnsi"/>
        </w:rPr>
        <w:t>nderstanding that our educational settings work</w:t>
      </w:r>
      <w:r w:rsidR="0F72CB65" w:rsidRPr="000202EC">
        <w:rPr>
          <w:rFonts w:eastAsia="Calibri" w:cstheme="minorHAnsi"/>
        </w:rPr>
        <w:t xml:space="preserve"> </w:t>
      </w:r>
      <w:r w:rsidR="6D962330" w:rsidRPr="000202EC">
        <w:rPr>
          <w:rFonts w:eastAsia="Calibri" w:cstheme="minorHAnsi"/>
        </w:rPr>
        <w:t xml:space="preserve">within </w:t>
      </w:r>
      <w:r w:rsidR="090C3501" w:rsidRPr="000202EC">
        <w:rPr>
          <w:rFonts w:eastAsia="Calibri" w:cstheme="minorHAnsi"/>
        </w:rPr>
        <w:t>capacity</w:t>
      </w:r>
      <w:r w:rsidR="6D962330" w:rsidRPr="000202EC">
        <w:rPr>
          <w:rFonts w:eastAsia="Calibri" w:cstheme="minorHAnsi"/>
        </w:rPr>
        <w:t xml:space="preserve"> and will make reasonable endeavours in line with this consideration.</w:t>
      </w:r>
    </w:p>
    <w:p w14:paraId="2F3EFC8A" w14:textId="512E708F" w:rsidR="0A1619C7" w:rsidRPr="000202EC" w:rsidRDefault="0A1619C7" w:rsidP="000202EC">
      <w:pPr>
        <w:spacing w:after="0" w:line="240" w:lineRule="auto"/>
        <w:rPr>
          <w:rFonts w:eastAsia="Calibri" w:cstheme="minorHAnsi"/>
        </w:rPr>
      </w:pPr>
    </w:p>
    <w:p w14:paraId="491424CE" w14:textId="68C1DB77" w:rsidR="658090F0" w:rsidRDefault="4AA6E250" w:rsidP="000202EC">
      <w:pPr>
        <w:spacing w:after="0" w:line="240" w:lineRule="auto"/>
        <w:rPr>
          <w:rFonts w:eastAsia="Calibri" w:cstheme="minorHAnsi"/>
        </w:rPr>
      </w:pPr>
      <w:r w:rsidRPr="000202EC">
        <w:rPr>
          <w:rFonts w:eastAsia="Calibri" w:cstheme="minorHAnsi"/>
        </w:rPr>
        <w:t xml:space="preserve">The young person will be given the opportunity to </w:t>
      </w:r>
      <w:r w:rsidR="0A71C7E1" w:rsidRPr="000202EC">
        <w:rPr>
          <w:rFonts w:eastAsia="Calibri" w:cstheme="minorHAnsi"/>
        </w:rPr>
        <w:t>share</w:t>
      </w:r>
      <w:r w:rsidRPr="000202EC">
        <w:rPr>
          <w:rFonts w:eastAsia="Calibri" w:cstheme="minorHAnsi"/>
        </w:rPr>
        <w:t xml:space="preserve"> information and express their views about their SEND </w:t>
      </w:r>
      <w:r w:rsidR="43A3E90E" w:rsidRPr="000202EC">
        <w:rPr>
          <w:rFonts w:eastAsia="Calibri" w:cstheme="minorHAnsi"/>
        </w:rPr>
        <w:t>provision</w:t>
      </w:r>
      <w:r w:rsidR="7282BD3F" w:rsidRPr="000202EC">
        <w:rPr>
          <w:rFonts w:eastAsia="Calibri" w:cstheme="minorHAnsi"/>
        </w:rPr>
        <w:t xml:space="preserve">. </w:t>
      </w:r>
    </w:p>
    <w:p w14:paraId="604254DE" w14:textId="77777777" w:rsidR="00F14AB5" w:rsidRPr="000202EC" w:rsidRDefault="00F14AB5" w:rsidP="000202EC">
      <w:pPr>
        <w:spacing w:after="0" w:line="240" w:lineRule="auto"/>
        <w:rPr>
          <w:rFonts w:eastAsia="Calibri" w:cstheme="minorHAnsi"/>
        </w:rPr>
      </w:pPr>
    </w:p>
    <w:p w14:paraId="7F3331AD" w14:textId="200636C8" w:rsidR="658090F0" w:rsidRDefault="658090F0" w:rsidP="000202EC">
      <w:pPr>
        <w:spacing w:after="0" w:line="240" w:lineRule="auto"/>
        <w:rPr>
          <w:rFonts w:eastAsia="Calibri" w:cstheme="minorHAnsi"/>
        </w:rPr>
      </w:pPr>
      <w:r w:rsidRPr="000202EC">
        <w:rPr>
          <w:rFonts w:eastAsia="Calibri" w:cstheme="minorHAnsi"/>
        </w:rPr>
        <w:t>4.9 Our</w:t>
      </w:r>
      <w:r w:rsidR="363E93BC" w:rsidRPr="000202EC">
        <w:rPr>
          <w:rFonts w:eastAsia="Calibri" w:cstheme="minorHAnsi"/>
        </w:rPr>
        <w:t xml:space="preserve"> </w:t>
      </w:r>
      <w:r w:rsidRPr="000202EC">
        <w:rPr>
          <w:rFonts w:eastAsia="Calibri" w:cstheme="minorHAnsi"/>
          <w:b/>
          <w:bCs/>
        </w:rPr>
        <w:t>young people</w:t>
      </w:r>
      <w:r w:rsidR="00D35880" w:rsidRPr="000202EC">
        <w:rPr>
          <w:rFonts w:eastAsia="Calibri" w:cstheme="minorHAnsi"/>
        </w:rPr>
        <w:t xml:space="preserve">, </w:t>
      </w:r>
      <w:r w:rsidR="00ED4E84" w:rsidRPr="000202EC">
        <w:rPr>
          <w:rFonts w:eastAsia="Calibri" w:cstheme="minorHAnsi"/>
        </w:rPr>
        <w:t>where they are able</w:t>
      </w:r>
      <w:r w:rsidR="00D35880" w:rsidRPr="000202EC">
        <w:rPr>
          <w:rFonts w:eastAsia="Calibri" w:cstheme="minorHAnsi"/>
        </w:rPr>
        <w:t>,</w:t>
      </w:r>
      <w:r w:rsidR="00D70031" w:rsidRPr="000202EC">
        <w:rPr>
          <w:rFonts w:eastAsia="Calibri" w:cstheme="minorHAnsi"/>
        </w:rPr>
        <w:t xml:space="preserve"> </w:t>
      </w:r>
      <w:r w:rsidRPr="000202EC">
        <w:rPr>
          <w:rFonts w:eastAsia="Calibri" w:cstheme="minorHAnsi"/>
        </w:rPr>
        <w:t>are responsible for</w:t>
      </w:r>
      <w:r w:rsidR="00ED4E84" w:rsidRPr="000202EC">
        <w:rPr>
          <w:rFonts w:eastAsia="Calibri" w:cstheme="minorHAnsi"/>
        </w:rPr>
        <w:t>:</w:t>
      </w:r>
      <w:r w:rsidR="15AE788A" w:rsidRPr="000202EC">
        <w:rPr>
          <w:rFonts w:eastAsia="Calibri" w:cstheme="minorHAnsi"/>
        </w:rPr>
        <w:t xml:space="preserve"> </w:t>
      </w:r>
    </w:p>
    <w:p w14:paraId="77C53CA6" w14:textId="77777777" w:rsidR="00F14AB5" w:rsidRPr="000202EC" w:rsidRDefault="00F14AB5" w:rsidP="000202EC">
      <w:pPr>
        <w:spacing w:after="0" w:line="240" w:lineRule="auto"/>
        <w:rPr>
          <w:rFonts w:eastAsiaTheme="minorEastAsia" w:cstheme="minorHAnsi"/>
          <w:color w:val="FF0000"/>
        </w:rPr>
      </w:pPr>
    </w:p>
    <w:p w14:paraId="7F5D82E1" w14:textId="409D5148" w:rsidR="28141B7E" w:rsidRPr="000202EC" w:rsidRDefault="00D35880" w:rsidP="000202EC">
      <w:pPr>
        <w:pStyle w:val="ListParagraph"/>
        <w:numPr>
          <w:ilvl w:val="0"/>
          <w:numId w:val="13"/>
        </w:numPr>
        <w:spacing w:after="0" w:line="240" w:lineRule="auto"/>
        <w:rPr>
          <w:rFonts w:eastAsia="Calibri" w:cstheme="minorHAnsi"/>
        </w:rPr>
      </w:pPr>
      <w:r w:rsidRPr="000202EC">
        <w:rPr>
          <w:rFonts w:eastAsia="Calibri" w:cstheme="minorHAnsi"/>
        </w:rPr>
        <w:t>e</w:t>
      </w:r>
      <w:r w:rsidR="28141B7E" w:rsidRPr="000202EC">
        <w:rPr>
          <w:rFonts w:eastAsia="Calibri" w:cstheme="minorHAnsi"/>
        </w:rPr>
        <w:t xml:space="preserve">xplaining what their strengths and difficulties are </w:t>
      </w:r>
    </w:p>
    <w:p w14:paraId="37D6052D" w14:textId="44249A1F" w:rsidR="28141B7E" w:rsidRPr="000202EC" w:rsidRDefault="00D35880" w:rsidP="000202EC">
      <w:pPr>
        <w:pStyle w:val="ListParagraph"/>
        <w:numPr>
          <w:ilvl w:val="0"/>
          <w:numId w:val="13"/>
        </w:numPr>
        <w:spacing w:after="0" w:line="240" w:lineRule="auto"/>
        <w:rPr>
          <w:rFonts w:eastAsia="Calibri" w:cstheme="minorHAnsi"/>
        </w:rPr>
      </w:pPr>
      <w:r w:rsidRPr="000202EC">
        <w:rPr>
          <w:rFonts w:eastAsia="Calibri" w:cstheme="minorHAnsi"/>
        </w:rPr>
        <w:t>c</w:t>
      </w:r>
      <w:r w:rsidR="28141B7E" w:rsidRPr="000202EC">
        <w:rPr>
          <w:rFonts w:eastAsia="Calibri" w:cstheme="minorHAnsi"/>
        </w:rPr>
        <w:t>ontributing to setting targets or outcomes</w:t>
      </w:r>
    </w:p>
    <w:p w14:paraId="15217589" w14:textId="45954C77" w:rsidR="28141B7E" w:rsidRPr="000202EC" w:rsidRDefault="00D35880" w:rsidP="000202EC">
      <w:pPr>
        <w:pStyle w:val="ListParagraph"/>
        <w:numPr>
          <w:ilvl w:val="0"/>
          <w:numId w:val="13"/>
        </w:numPr>
        <w:spacing w:after="0" w:line="240" w:lineRule="auto"/>
        <w:rPr>
          <w:rFonts w:eastAsia="Calibri" w:cstheme="minorHAnsi"/>
        </w:rPr>
      </w:pPr>
      <w:r w:rsidRPr="000202EC">
        <w:rPr>
          <w:rFonts w:eastAsia="Calibri" w:cstheme="minorHAnsi"/>
        </w:rPr>
        <w:t>a</w:t>
      </w:r>
      <w:r w:rsidR="28141B7E" w:rsidRPr="000202EC">
        <w:rPr>
          <w:rFonts w:eastAsia="Calibri" w:cstheme="minorHAnsi"/>
        </w:rPr>
        <w:t>ttending review meetings</w:t>
      </w:r>
      <w:r w:rsidR="0E43B098" w:rsidRPr="000202EC">
        <w:rPr>
          <w:rFonts w:eastAsia="Calibri" w:cstheme="minorHAnsi"/>
        </w:rPr>
        <w:t xml:space="preserve"> (if appropriate)</w:t>
      </w:r>
    </w:p>
    <w:p w14:paraId="1A1FE093" w14:textId="10AF384B" w:rsidR="28141B7E" w:rsidRDefault="00D35880" w:rsidP="000202EC">
      <w:pPr>
        <w:pStyle w:val="ListParagraph"/>
        <w:numPr>
          <w:ilvl w:val="0"/>
          <w:numId w:val="13"/>
        </w:numPr>
        <w:spacing w:after="0" w:line="240" w:lineRule="auto"/>
        <w:rPr>
          <w:rFonts w:eastAsia="Calibri" w:cstheme="minorHAnsi"/>
        </w:rPr>
      </w:pPr>
      <w:r w:rsidRPr="000202EC">
        <w:rPr>
          <w:rFonts w:eastAsia="Calibri" w:cstheme="minorHAnsi"/>
        </w:rPr>
        <w:t>g</w:t>
      </w:r>
      <w:r w:rsidR="28141B7E" w:rsidRPr="000202EC">
        <w:rPr>
          <w:rFonts w:eastAsia="Calibri" w:cstheme="minorHAnsi"/>
        </w:rPr>
        <w:t>iving feedback on the effectiveness of interventions</w:t>
      </w:r>
    </w:p>
    <w:p w14:paraId="1896727A" w14:textId="77777777" w:rsidR="003344FA" w:rsidRPr="000202EC" w:rsidRDefault="003344FA" w:rsidP="003344FA">
      <w:pPr>
        <w:pStyle w:val="ListParagraph"/>
        <w:spacing w:after="0" w:line="240" w:lineRule="auto"/>
        <w:rPr>
          <w:rFonts w:eastAsia="Calibri" w:cstheme="minorHAnsi"/>
        </w:rPr>
      </w:pPr>
    </w:p>
    <w:p w14:paraId="6BD816F3" w14:textId="286A9936" w:rsidR="00204A17" w:rsidRPr="003344FA" w:rsidRDefault="08C9C39C" w:rsidP="000202EC">
      <w:pPr>
        <w:pStyle w:val="Heading1"/>
        <w:spacing w:before="0" w:line="240" w:lineRule="auto"/>
        <w:rPr>
          <w:rFonts w:asciiTheme="minorHAnsi" w:eastAsiaTheme="minorEastAsia" w:hAnsiTheme="minorHAnsi" w:cstheme="minorHAnsi"/>
          <w:b/>
          <w:bCs/>
          <w:color w:val="auto"/>
          <w:sz w:val="22"/>
          <w:szCs w:val="22"/>
        </w:rPr>
      </w:pPr>
      <w:bookmarkStart w:id="26" w:name="_Toc155871222"/>
      <w:bookmarkStart w:id="27" w:name="_Toc155880794"/>
      <w:r w:rsidRPr="003344FA">
        <w:rPr>
          <w:rFonts w:asciiTheme="minorHAnsi" w:eastAsiaTheme="minorEastAsia" w:hAnsiTheme="minorHAnsi" w:cstheme="minorHAnsi"/>
          <w:b/>
          <w:bCs/>
          <w:color w:val="auto"/>
          <w:sz w:val="22"/>
          <w:szCs w:val="22"/>
        </w:rPr>
        <w:t>5. Admissions</w:t>
      </w:r>
      <w:bookmarkEnd w:id="26"/>
      <w:bookmarkEnd w:id="27"/>
      <w:r w:rsidRPr="003344FA">
        <w:rPr>
          <w:rFonts w:asciiTheme="minorHAnsi" w:eastAsiaTheme="minorEastAsia" w:hAnsiTheme="minorHAnsi" w:cstheme="minorHAnsi"/>
          <w:b/>
          <w:bCs/>
          <w:color w:val="auto"/>
          <w:sz w:val="22"/>
          <w:szCs w:val="22"/>
        </w:rPr>
        <w:t xml:space="preserve"> </w:t>
      </w:r>
    </w:p>
    <w:p w14:paraId="1DF2B933" w14:textId="77777777" w:rsidR="003344FA" w:rsidRDefault="003344FA" w:rsidP="000202EC">
      <w:pPr>
        <w:spacing w:after="0" w:line="240" w:lineRule="auto"/>
        <w:rPr>
          <w:rFonts w:eastAsiaTheme="minorEastAsia" w:cstheme="minorHAnsi"/>
        </w:rPr>
      </w:pPr>
    </w:p>
    <w:p w14:paraId="6E7512B6" w14:textId="77777777" w:rsidR="003344FA" w:rsidRDefault="570E0485" w:rsidP="003344FA">
      <w:pPr>
        <w:spacing w:after="0" w:line="240" w:lineRule="auto"/>
        <w:ind w:left="380" w:hanging="380"/>
        <w:rPr>
          <w:rFonts w:eastAsiaTheme="minorEastAsia" w:cstheme="minorHAnsi"/>
        </w:rPr>
      </w:pPr>
      <w:r w:rsidRPr="000202EC">
        <w:rPr>
          <w:rFonts w:eastAsiaTheme="minorEastAsia" w:cstheme="minorHAnsi"/>
        </w:rPr>
        <w:t xml:space="preserve">5.1 </w:t>
      </w:r>
      <w:r w:rsidR="7E0044EE" w:rsidRPr="000202EC">
        <w:rPr>
          <w:rFonts w:eastAsiaTheme="minorEastAsia" w:cstheme="minorHAnsi"/>
        </w:rPr>
        <w:t xml:space="preserve">Our </w:t>
      </w:r>
      <w:r w:rsidR="308EC9A4" w:rsidRPr="000202EC">
        <w:rPr>
          <w:rFonts w:eastAsiaTheme="minorEastAsia" w:cstheme="minorHAnsi"/>
        </w:rPr>
        <w:t>educational setting</w:t>
      </w:r>
      <w:r w:rsidR="255AB8F8" w:rsidRPr="000202EC">
        <w:rPr>
          <w:rFonts w:eastAsiaTheme="minorEastAsia" w:cstheme="minorHAnsi"/>
        </w:rPr>
        <w:t>s</w:t>
      </w:r>
      <w:r w:rsidR="08C9C39C" w:rsidRPr="000202EC">
        <w:rPr>
          <w:rFonts w:eastAsiaTheme="minorEastAsia" w:cstheme="minorHAnsi"/>
        </w:rPr>
        <w:t xml:space="preserve"> </w:t>
      </w:r>
      <w:r w:rsidR="5FA9FB8A" w:rsidRPr="000202EC">
        <w:rPr>
          <w:rFonts w:eastAsiaTheme="minorEastAsia" w:cstheme="minorHAnsi"/>
        </w:rPr>
        <w:t>will</w:t>
      </w:r>
      <w:r w:rsidR="08C9C39C" w:rsidRPr="000202EC">
        <w:rPr>
          <w:rFonts w:eastAsiaTheme="minorEastAsia" w:cstheme="minorHAnsi"/>
          <w:b/>
          <w:bCs/>
        </w:rPr>
        <w:t xml:space="preserve"> </w:t>
      </w:r>
      <w:r w:rsidR="08C9C39C" w:rsidRPr="000202EC">
        <w:rPr>
          <w:rFonts w:eastAsiaTheme="minorEastAsia" w:cstheme="minorHAnsi"/>
        </w:rPr>
        <w:t xml:space="preserve">publish </w:t>
      </w:r>
      <w:r w:rsidR="4B610138" w:rsidRPr="000202EC">
        <w:rPr>
          <w:rFonts w:eastAsiaTheme="minorEastAsia" w:cstheme="minorHAnsi"/>
        </w:rPr>
        <w:t xml:space="preserve">their </w:t>
      </w:r>
      <w:r w:rsidR="08C9C39C" w:rsidRPr="000202EC">
        <w:rPr>
          <w:rFonts w:eastAsiaTheme="minorEastAsia" w:cstheme="minorHAnsi"/>
        </w:rPr>
        <w:t xml:space="preserve">arrangements for </w:t>
      </w:r>
      <w:r w:rsidR="555631A3" w:rsidRPr="000202EC">
        <w:rPr>
          <w:rFonts w:eastAsiaTheme="minorEastAsia" w:cstheme="minorHAnsi"/>
        </w:rPr>
        <w:t xml:space="preserve">the </w:t>
      </w:r>
      <w:r w:rsidR="08C9C39C" w:rsidRPr="000202EC">
        <w:rPr>
          <w:rFonts w:eastAsiaTheme="minorEastAsia" w:cstheme="minorHAnsi"/>
        </w:rPr>
        <w:t xml:space="preserve">admission of </w:t>
      </w:r>
      <w:r w:rsidR="5D973FE0" w:rsidRPr="000202EC">
        <w:rPr>
          <w:rFonts w:eastAsiaTheme="minorEastAsia" w:cstheme="minorHAnsi"/>
        </w:rPr>
        <w:t>young people with SEND and</w:t>
      </w:r>
      <w:r w:rsidR="08C9C39C" w:rsidRPr="000202EC">
        <w:rPr>
          <w:rFonts w:eastAsiaTheme="minorEastAsia" w:cstheme="minorHAnsi"/>
        </w:rPr>
        <w:t xml:space="preserve"> ensure it meets its duties set </w:t>
      </w:r>
      <w:r w:rsidR="733566A1" w:rsidRPr="000202EC">
        <w:rPr>
          <w:rFonts w:eastAsiaTheme="minorEastAsia" w:cstheme="minorHAnsi"/>
        </w:rPr>
        <w:t xml:space="preserve">out </w:t>
      </w:r>
      <w:r w:rsidR="08C9C39C" w:rsidRPr="000202EC">
        <w:rPr>
          <w:rFonts w:eastAsiaTheme="minorEastAsia" w:cstheme="minorHAnsi"/>
        </w:rPr>
        <w:t>under the ‘School Admissions Code’ by:</w:t>
      </w:r>
    </w:p>
    <w:p w14:paraId="33DFD444" w14:textId="4CE0FDCA" w:rsidR="00204A17" w:rsidRPr="000202EC" w:rsidRDefault="00D70031" w:rsidP="003344FA">
      <w:pPr>
        <w:spacing w:after="0" w:line="240" w:lineRule="auto"/>
        <w:ind w:left="380" w:hanging="380"/>
        <w:rPr>
          <w:rFonts w:eastAsiaTheme="minorEastAsia" w:cstheme="minorHAnsi"/>
          <w:color w:val="FF0000"/>
        </w:rPr>
      </w:pPr>
      <w:r w:rsidRPr="000202EC">
        <w:rPr>
          <w:rFonts w:eastAsiaTheme="minorEastAsia" w:cstheme="minorHAnsi"/>
        </w:rPr>
        <w:t xml:space="preserve"> </w:t>
      </w:r>
    </w:p>
    <w:p w14:paraId="56354575" w14:textId="6D266C5D" w:rsidR="00204A17" w:rsidRPr="000202EC" w:rsidRDefault="00D35880" w:rsidP="000202EC">
      <w:pPr>
        <w:pStyle w:val="ListParagraph"/>
        <w:numPr>
          <w:ilvl w:val="0"/>
          <w:numId w:val="40"/>
        </w:numPr>
        <w:spacing w:after="0" w:line="240" w:lineRule="auto"/>
        <w:rPr>
          <w:rFonts w:eastAsiaTheme="minorEastAsia" w:cstheme="minorHAnsi"/>
        </w:rPr>
      </w:pPr>
      <w:r w:rsidRPr="000202EC">
        <w:rPr>
          <w:rFonts w:eastAsiaTheme="minorEastAsia" w:cstheme="minorHAnsi"/>
        </w:rPr>
        <w:t>n</w:t>
      </w:r>
      <w:r w:rsidR="08C9C39C" w:rsidRPr="000202EC">
        <w:rPr>
          <w:rFonts w:eastAsiaTheme="minorEastAsia" w:cstheme="minorHAnsi"/>
        </w:rPr>
        <w:t xml:space="preserve">ot refusing admission for a </w:t>
      </w:r>
      <w:r w:rsidR="53E53306" w:rsidRPr="000202EC">
        <w:rPr>
          <w:rFonts w:eastAsiaTheme="minorEastAsia" w:cstheme="minorHAnsi"/>
        </w:rPr>
        <w:t>young person</w:t>
      </w:r>
      <w:r w:rsidR="08C9C39C" w:rsidRPr="000202EC">
        <w:rPr>
          <w:rFonts w:eastAsiaTheme="minorEastAsia" w:cstheme="minorHAnsi"/>
        </w:rPr>
        <w:t xml:space="preserve"> that has named the school in their EHC plan, where the school can </w:t>
      </w:r>
      <w:r w:rsidR="43356810" w:rsidRPr="000202EC">
        <w:rPr>
          <w:rFonts w:eastAsiaTheme="minorEastAsia" w:cstheme="minorHAnsi"/>
        </w:rPr>
        <w:t>meet</w:t>
      </w:r>
      <w:r w:rsidR="08C9C39C" w:rsidRPr="000202EC">
        <w:rPr>
          <w:rFonts w:eastAsiaTheme="minorEastAsia" w:cstheme="minorHAnsi"/>
        </w:rPr>
        <w:t xml:space="preserve"> a </w:t>
      </w:r>
      <w:r w:rsidR="67DD99EF" w:rsidRPr="000202EC">
        <w:rPr>
          <w:rFonts w:eastAsiaTheme="minorEastAsia" w:cstheme="minorHAnsi"/>
        </w:rPr>
        <w:t>young person</w:t>
      </w:r>
      <w:r w:rsidR="08C9C39C" w:rsidRPr="000202EC">
        <w:rPr>
          <w:rFonts w:eastAsiaTheme="minorEastAsia" w:cstheme="minorHAnsi"/>
        </w:rPr>
        <w:t>’s SEND.</w:t>
      </w:r>
    </w:p>
    <w:p w14:paraId="2836282E" w14:textId="177944CD" w:rsidR="00204A17" w:rsidRPr="000202EC" w:rsidRDefault="00D35880" w:rsidP="000202EC">
      <w:pPr>
        <w:pStyle w:val="ListParagraph"/>
        <w:numPr>
          <w:ilvl w:val="0"/>
          <w:numId w:val="40"/>
        </w:numPr>
        <w:spacing w:after="0" w:line="240" w:lineRule="auto"/>
        <w:rPr>
          <w:rFonts w:eastAsiaTheme="minorEastAsia" w:cstheme="minorHAnsi"/>
        </w:rPr>
      </w:pPr>
      <w:r w:rsidRPr="000202EC">
        <w:rPr>
          <w:rFonts w:eastAsiaTheme="minorEastAsia" w:cstheme="minorHAnsi"/>
        </w:rPr>
        <w:t>c</w:t>
      </w:r>
      <w:r w:rsidR="08C9C39C" w:rsidRPr="000202EC">
        <w:rPr>
          <w:rFonts w:eastAsiaTheme="minorEastAsia" w:cstheme="minorHAnsi"/>
        </w:rPr>
        <w:t xml:space="preserve">onsidering applications from </w:t>
      </w:r>
      <w:r w:rsidR="272EFB52" w:rsidRPr="000202EC">
        <w:rPr>
          <w:rFonts w:eastAsiaTheme="minorEastAsia" w:cstheme="minorHAnsi"/>
        </w:rPr>
        <w:t>families</w:t>
      </w:r>
      <w:r w:rsidR="08C9C39C" w:rsidRPr="000202EC">
        <w:rPr>
          <w:rFonts w:eastAsiaTheme="minorEastAsia" w:cstheme="minorHAnsi"/>
        </w:rPr>
        <w:t xml:space="preserve"> of </w:t>
      </w:r>
      <w:r w:rsidR="1494132C" w:rsidRPr="000202EC">
        <w:rPr>
          <w:rFonts w:eastAsiaTheme="minorEastAsia" w:cstheme="minorHAnsi"/>
        </w:rPr>
        <w:t>young people</w:t>
      </w:r>
      <w:r w:rsidR="08C9C39C" w:rsidRPr="000202EC">
        <w:rPr>
          <w:rFonts w:eastAsiaTheme="minorEastAsia" w:cstheme="minorHAnsi"/>
        </w:rPr>
        <w:t xml:space="preserve"> who have SEND but do not have an EHC plan.</w:t>
      </w:r>
    </w:p>
    <w:p w14:paraId="4A0A9E0D" w14:textId="2000DF65" w:rsidR="00204A17" w:rsidRPr="000202EC" w:rsidRDefault="00D35880" w:rsidP="000202EC">
      <w:pPr>
        <w:pStyle w:val="ListParagraph"/>
        <w:numPr>
          <w:ilvl w:val="0"/>
          <w:numId w:val="40"/>
        </w:numPr>
        <w:spacing w:after="0" w:line="240" w:lineRule="auto"/>
        <w:rPr>
          <w:rFonts w:eastAsiaTheme="minorEastAsia" w:cstheme="minorHAnsi"/>
        </w:rPr>
      </w:pPr>
      <w:r w:rsidRPr="000202EC">
        <w:rPr>
          <w:rFonts w:eastAsiaTheme="minorEastAsia" w:cstheme="minorHAnsi"/>
        </w:rPr>
        <w:t>a</w:t>
      </w:r>
      <w:r w:rsidR="08C9C39C" w:rsidRPr="000202EC">
        <w:rPr>
          <w:rFonts w:eastAsiaTheme="minorEastAsia" w:cstheme="minorHAnsi"/>
        </w:rPr>
        <w:t>dopting fair practices and arrangements in accordance with the ‘School Admissions Code’ for the admission of children without an EHC plan.</w:t>
      </w:r>
    </w:p>
    <w:p w14:paraId="04D2FF79" w14:textId="77777777" w:rsidR="003344FA" w:rsidRDefault="003344FA" w:rsidP="000202EC">
      <w:pPr>
        <w:spacing w:after="0" w:line="240" w:lineRule="auto"/>
        <w:rPr>
          <w:rFonts w:eastAsiaTheme="minorEastAsia" w:cstheme="minorHAnsi"/>
        </w:rPr>
      </w:pPr>
    </w:p>
    <w:p w14:paraId="1CC0BF44" w14:textId="1C5BB247" w:rsidR="0A1619C7" w:rsidRDefault="26EEAAF9" w:rsidP="000202EC">
      <w:pPr>
        <w:spacing w:after="0" w:line="240" w:lineRule="auto"/>
        <w:rPr>
          <w:rFonts w:eastAsiaTheme="minorEastAsia" w:cstheme="minorHAnsi"/>
        </w:rPr>
      </w:pPr>
      <w:r w:rsidRPr="000202EC">
        <w:rPr>
          <w:rFonts w:eastAsiaTheme="minorEastAsia" w:cstheme="minorHAnsi"/>
        </w:rPr>
        <w:t xml:space="preserve">5.2 </w:t>
      </w:r>
      <w:r w:rsidR="040B317D" w:rsidRPr="000202EC">
        <w:rPr>
          <w:rFonts w:eastAsiaTheme="minorEastAsia" w:cstheme="minorHAnsi"/>
        </w:rPr>
        <w:t xml:space="preserve">The </w:t>
      </w:r>
      <w:r w:rsidR="08C9C39C" w:rsidRPr="000202EC">
        <w:rPr>
          <w:rFonts w:eastAsiaTheme="minorEastAsia" w:cstheme="minorHAnsi"/>
        </w:rPr>
        <w:t>Admission</w:t>
      </w:r>
      <w:r w:rsidR="18A80C12" w:rsidRPr="000202EC">
        <w:rPr>
          <w:rFonts w:eastAsiaTheme="minorEastAsia" w:cstheme="minorHAnsi"/>
        </w:rPr>
        <w:t xml:space="preserve"> P</w:t>
      </w:r>
      <w:r w:rsidR="08C9C39C" w:rsidRPr="000202EC">
        <w:rPr>
          <w:rFonts w:eastAsiaTheme="minorEastAsia" w:cstheme="minorHAnsi"/>
        </w:rPr>
        <w:t>olicy</w:t>
      </w:r>
      <w:r w:rsidR="54CAE330" w:rsidRPr="000202EC">
        <w:rPr>
          <w:rFonts w:eastAsiaTheme="minorEastAsia" w:cstheme="minorHAnsi"/>
        </w:rPr>
        <w:t xml:space="preserve"> for each </w:t>
      </w:r>
      <w:r w:rsidR="6F3F9E24" w:rsidRPr="000202EC">
        <w:rPr>
          <w:rFonts w:eastAsiaTheme="minorEastAsia" w:cstheme="minorHAnsi"/>
        </w:rPr>
        <w:t xml:space="preserve">of our </w:t>
      </w:r>
      <w:r w:rsidR="54CAE330" w:rsidRPr="000202EC">
        <w:rPr>
          <w:rFonts w:eastAsiaTheme="minorEastAsia" w:cstheme="minorHAnsi"/>
        </w:rPr>
        <w:t>school</w:t>
      </w:r>
      <w:r w:rsidR="2ED5318C" w:rsidRPr="000202EC">
        <w:rPr>
          <w:rFonts w:eastAsiaTheme="minorEastAsia" w:cstheme="minorHAnsi"/>
        </w:rPr>
        <w:t>s</w:t>
      </w:r>
      <w:r w:rsidR="08C9C39C" w:rsidRPr="000202EC">
        <w:rPr>
          <w:rFonts w:eastAsiaTheme="minorEastAsia" w:cstheme="minorHAnsi"/>
        </w:rPr>
        <w:t xml:space="preserve"> is available on </w:t>
      </w:r>
      <w:r w:rsidR="03878ACF" w:rsidRPr="000202EC">
        <w:rPr>
          <w:rFonts w:eastAsiaTheme="minorEastAsia" w:cstheme="minorHAnsi"/>
        </w:rPr>
        <w:t>request from the school office</w:t>
      </w:r>
      <w:r w:rsidR="340BEC18" w:rsidRPr="000202EC">
        <w:rPr>
          <w:rFonts w:eastAsiaTheme="minorEastAsia" w:cstheme="minorHAnsi"/>
        </w:rPr>
        <w:t>/</w:t>
      </w:r>
      <w:proofErr w:type="gramStart"/>
      <w:r w:rsidR="340BEC18" w:rsidRPr="000202EC">
        <w:rPr>
          <w:rFonts w:eastAsiaTheme="minorEastAsia" w:cstheme="minorHAnsi"/>
        </w:rPr>
        <w:t>website</w:t>
      </w:r>
      <w:proofErr w:type="gramEnd"/>
    </w:p>
    <w:p w14:paraId="5C518FAC" w14:textId="77777777" w:rsidR="003344FA" w:rsidRDefault="003344FA" w:rsidP="000202EC">
      <w:pPr>
        <w:spacing w:after="0" w:line="240" w:lineRule="auto"/>
        <w:rPr>
          <w:rFonts w:eastAsiaTheme="minorEastAsia" w:cstheme="minorHAnsi"/>
        </w:rPr>
      </w:pPr>
    </w:p>
    <w:p w14:paraId="47E73DD9" w14:textId="4DE93A57" w:rsidR="340BEC18" w:rsidRPr="003344FA" w:rsidRDefault="340BEC18" w:rsidP="000202EC">
      <w:pPr>
        <w:spacing w:after="0" w:line="240" w:lineRule="auto"/>
        <w:rPr>
          <w:rFonts w:eastAsiaTheme="minorEastAsia" w:cstheme="minorHAnsi"/>
          <w:b/>
          <w:bCs/>
        </w:rPr>
      </w:pPr>
      <w:r w:rsidRPr="003344FA">
        <w:rPr>
          <w:rFonts w:eastAsiaTheme="minorEastAsia" w:cstheme="minorHAnsi"/>
          <w:b/>
          <w:bCs/>
        </w:rPr>
        <w:t xml:space="preserve">6. </w:t>
      </w:r>
      <w:r w:rsidR="331E8B2E" w:rsidRPr="003344FA">
        <w:rPr>
          <w:rFonts w:eastAsiaTheme="minorEastAsia" w:cstheme="minorHAnsi"/>
          <w:b/>
          <w:bCs/>
        </w:rPr>
        <w:t xml:space="preserve">Accessibility </w:t>
      </w:r>
    </w:p>
    <w:p w14:paraId="305D3447" w14:textId="77777777" w:rsidR="003344FA" w:rsidRPr="000202EC" w:rsidRDefault="003344FA" w:rsidP="000202EC">
      <w:pPr>
        <w:spacing w:after="0" w:line="240" w:lineRule="auto"/>
        <w:rPr>
          <w:rFonts w:eastAsiaTheme="minorEastAsia" w:cstheme="minorHAnsi"/>
          <w:color w:val="2F5496" w:themeColor="accent1" w:themeShade="BF"/>
        </w:rPr>
      </w:pPr>
    </w:p>
    <w:p w14:paraId="50F0BBB7" w14:textId="522DB33E" w:rsidR="77BEEF12" w:rsidRPr="000202EC" w:rsidRDefault="77BEEF12" w:rsidP="003344FA">
      <w:pPr>
        <w:spacing w:after="0" w:line="240" w:lineRule="auto"/>
        <w:ind w:left="426" w:hanging="426"/>
        <w:rPr>
          <w:rFonts w:eastAsia="Calibri" w:cstheme="minorHAnsi"/>
        </w:rPr>
      </w:pPr>
      <w:r w:rsidRPr="000202EC">
        <w:rPr>
          <w:rFonts w:eastAsia="Calibri" w:cstheme="minorHAnsi"/>
        </w:rPr>
        <w:t xml:space="preserve">6.1 All </w:t>
      </w:r>
      <w:r w:rsidR="0F91C319" w:rsidRPr="000202EC">
        <w:rPr>
          <w:rFonts w:eastAsia="Calibri" w:cstheme="minorHAnsi"/>
        </w:rPr>
        <w:t xml:space="preserve">our </w:t>
      </w:r>
      <w:r w:rsidR="0D0F0D41" w:rsidRPr="000202EC">
        <w:rPr>
          <w:rFonts w:eastAsia="Calibri" w:cstheme="minorHAnsi"/>
        </w:rPr>
        <w:t>educational settings</w:t>
      </w:r>
      <w:r w:rsidRPr="000202EC">
        <w:rPr>
          <w:rFonts w:eastAsia="Calibri" w:cstheme="minorHAnsi"/>
        </w:rPr>
        <w:t xml:space="preserve"> and staff take reasonable</w:t>
      </w:r>
      <w:r w:rsidR="331E8B2E" w:rsidRPr="000202EC">
        <w:rPr>
          <w:rFonts w:eastAsia="Calibri" w:cstheme="minorHAnsi"/>
        </w:rPr>
        <w:t xml:space="preserve"> step</w:t>
      </w:r>
      <w:r w:rsidR="5FBE858A" w:rsidRPr="000202EC">
        <w:rPr>
          <w:rFonts w:eastAsia="Calibri" w:cstheme="minorHAnsi"/>
        </w:rPr>
        <w:t>s</w:t>
      </w:r>
      <w:r w:rsidR="331E8B2E" w:rsidRPr="000202EC">
        <w:rPr>
          <w:rFonts w:eastAsia="Calibri" w:cstheme="minorHAnsi"/>
        </w:rPr>
        <w:t xml:space="preserve"> to prevent </w:t>
      </w:r>
      <w:r w:rsidR="217B0F61" w:rsidRPr="000202EC">
        <w:rPr>
          <w:rFonts w:eastAsia="Calibri" w:cstheme="minorHAnsi"/>
        </w:rPr>
        <w:t>young people with SEND</w:t>
      </w:r>
      <w:r w:rsidR="331E8B2E" w:rsidRPr="000202EC">
        <w:rPr>
          <w:rFonts w:eastAsia="Calibri" w:cstheme="minorHAnsi"/>
        </w:rPr>
        <w:t xml:space="preserve"> from being treated less favourably than other </w:t>
      </w:r>
      <w:r w:rsidR="07D9F8E1" w:rsidRPr="000202EC">
        <w:rPr>
          <w:rFonts w:eastAsia="Calibri" w:cstheme="minorHAnsi"/>
        </w:rPr>
        <w:t>young people</w:t>
      </w:r>
      <w:r w:rsidR="6D52E339" w:rsidRPr="000202EC">
        <w:rPr>
          <w:rFonts w:eastAsia="Calibri" w:cstheme="minorHAnsi"/>
        </w:rPr>
        <w:t xml:space="preserve">. </w:t>
      </w:r>
    </w:p>
    <w:p w14:paraId="03183DAD" w14:textId="77777777" w:rsidR="003344FA" w:rsidRDefault="003344FA" w:rsidP="003344FA">
      <w:pPr>
        <w:spacing w:after="0" w:line="240" w:lineRule="auto"/>
        <w:ind w:left="426" w:hanging="426"/>
        <w:rPr>
          <w:rFonts w:eastAsia="Calibri" w:cstheme="minorHAnsi"/>
        </w:rPr>
      </w:pPr>
    </w:p>
    <w:p w14:paraId="088B0DFE" w14:textId="77777777" w:rsidR="003344FA" w:rsidRDefault="7508B975" w:rsidP="003344FA">
      <w:pPr>
        <w:spacing w:after="0" w:line="240" w:lineRule="auto"/>
        <w:ind w:left="426" w:hanging="426"/>
        <w:rPr>
          <w:rFonts w:eastAsia="Calibri" w:cstheme="minorHAnsi"/>
        </w:rPr>
      </w:pPr>
      <w:r w:rsidRPr="000202EC">
        <w:rPr>
          <w:rFonts w:eastAsia="Calibri" w:cstheme="minorHAnsi"/>
        </w:rPr>
        <w:t xml:space="preserve">6.2 </w:t>
      </w:r>
      <w:r w:rsidR="331E8B2E" w:rsidRPr="000202EC">
        <w:rPr>
          <w:rFonts w:eastAsia="Calibri" w:cstheme="minorHAnsi"/>
        </w:rPr>
        <w:t>The facilities provide</w:t>
      </w:r>
      <w:r w:rsidR="2438755C" w:rsidRPr="000202EC">
        <w:rPr>
          <w:rFonts w:eastAsia="Calibri" w:cstheme="minorHAnsi"/>
        </w:rPr>
        <w:t xml:space="preserve">d </w:t>
      </w:r>
      <w:r w:rsidR="640B7B6E" w:rsidRPr="000202EC">
        <w:rPr>
          <w:rFonts w:eastAsia="Calibri" w:cstheme="minorHAnsi"/>
        </w:rPr>
        <w:t xml:space="preserve">will </w:t>
      </w:r>
      <w:r w:rsidR="331E8B2E" w:rsidRPr="000202EC">
        <w:rPr>
          <w:rFonts w:eastAsia="Calibri" w:cstheme="minorHAnsi"/>
        </w:rPr>
        <w:t xml:space="preserve">help </w:t>
      </w:r>
      <w:r w:rsidR="5ED6670E" w:rsidRPr="000202EC">
        <w:rPr>
          <w:rFonts w:eastAsia="Calibri" w:cstheme="minorHAnsi"/>
        </w:rPr>
        <w:t xml:space="preserve">young people to </w:t>
      </w:r>
      <w:r w:rsidR="331E8B2E" w:rsidRPr="000202EC">
        <w:rPr>
          <w:rFonts w:eastAsia="Calibri" w:cstheme="minorHAnsi"/>
        </w:rPr>
        <w:t>access</w:t>
      </w:r>
      <w:r w:rsidR="2343D47F" w:rsidRPr="000202EC">
        <w:rPr>
          <w:rFonts w:eastAsia="Calibri" w:cstheme="minorHAnsi"/>
        </w:rPr>
        <w:t xml:space="preserve"> our</w:t>
      </w:r>
      <w:r w:rsidR="331E8B2E" w:rsidRPr="000202EC">
        <w:rPr>
          <w:rFonts w:eastAsia="Calibri" w:cstheme="minorHAnsi"/>
        </w:rPr>
        <w:t xml:space="preserve"> </w:t>
      </w:r>
      <w:r w:rsidR="5037F43D" w:rsidRPr="000202EC">
        <w:rPr>
          <w:rFonts w:eastAsia="Calibri" w:cstheme="minorHAnsi"/>
        </w:rPr>
        <w:t>educational setting’</w:t>
      </w:r>
      <w:r w:rsidR="2805601A" w:rsidRPr="000202EC">
        <w:rPr>
          <w:rFonts w:eastAsia="Calibri" w:cstheme="minorHAnsi"/>
        </w:rPr>
        <w:t>s</w:t>
      </w:r>
      <w:r w:rsidR="331E8B2E" w:rsidRPr="000202EC">
        <w:rPr>
          <w:rFonts w:eastAsia="Calibri" w:cstheme="minorHAnsi"/>
        </w:rPr>
        <w:t>, including the provision of auxiliary aids and services</w:t>
      </w:r>
      <w:r w:rsidR="50AEF743" w:rsidRPr="000202EC">
        <w:rPr>
          <w:rFonts w:eastAsia="Calibri" w:cstheme="minorHAnsi"/>
        </w:rPr>
        <w:t xml:space="preserve"> to:</w:t>
      </w:r>
    </w:p>
    <w:p w14:paraId="196A6923" w14:textId="5402BFF5" w:rsidR="7508B975" w:rsidRPr="000202EC" w:rsidRDefault="00D70031" w:rsidP="003344FA">
      <w:pPr>
        <w:spacing w:after="0" w:line="240" w:lineRule="auto"/>
        <w:rPr>
          <w:rFonts w:eastAsiaTheme="minorEastAsia" w:cstheme="minorHAnsi"/>
          <w:color w:val="FF0000"/>
        </w:rPr>
      </w:pPr>
      <w:r w:rsidRPr="000202EC">
        <w:rPr>
          <w:rFonts w:eastAsia="Calibri" w:cstheme="minorHAnsi"/>
        </w:rPr>
        <w:t xml:space="preserve"> </w:t>
      </w:r>
    </w:p>
    <w:p w14:paraId="05B9D83F" w14:textId="4AB8CAB1" w:rsidR="331E8B2E" w:rsidRPr="000202EC" w:rsidRDefault="00D35880" w:rsidP="003344FA">
      <w:pPr>
        <w:pStyle w:val="ListParagraph"/>
        <w:numPr>
          <w:ilvl w:val="1"/>
          <w:numId w:val="2"/>
        </w:numPr>
        <w:spacing w:after="0" w:line="240" w:lineRule="auto"/>
        <w:rPr>
          <w:rFonts w:eastAsia="Calibri" w:cstheme="minorHAnsi"/>
        </w:rPr>
      </w:pPr>
      <w:r w:rsidRPr="000202EC">
        <w:rPr>
          <w:rFonts w:eastAsia="Calibri" w:cstheme="minorHAnsi"/>
        </w:rPr>
        <w:t>i</w:t>
      </w:r>
      <w:r w:rsidR="331E8B2E" w:rsidRPr="000202EC">
        <w:rPr>
          <w:rFonts w:eastAsia="Calibri" w:cstheme="minorHAnsi"/>
        </w:rPr>
        <w:t xml:space="preserve">ncrease the extent to which </w:t>
      </w:r>
      <w:r w:rsidR="52157273" w:rsidRPr="000202EC">
        <w:rPr>
          <w:rFonts w:eastAsia="Calibri" w:cstheme="minorHAnsi"/>
        </w:rPr>
        <w:t>young people with SEND</w:t>
      </w:r>
      <w:r w:rsidR="331E8B2E" w:rsidRPr="000202EC">
        <w:rPr>
          <w:rFonts w:eastAsia="Calibri" w:cstheme="minorHAnsi"/>
        </w:rPr>
        <w:t xml:space="preserve"> can participate in the </w:t>
      </w:r>
      <w:proofErr w:type="gramStart"/>
      <w:r w:rsidR="331E8B2E" w:rsidRPr="000202EC">
        <w:rPr>
          <w:rFonts w:eastAsia="Calibri" w:cstheme="minorHAnsi"/>
        </w:rPr>
        <w:t>curriculum</w:t>
      </w:r>
      <w:proofErr w:type="gramEnd"/>
    </w:p>
    <w:p w14:paraId="66EF90A9" w14:textId="217C325C" w:rsidR="331E8B2E" w:rsidRPr="000202EC" w:rsidRDefault="00D35880" w:rsidP="000202EC">
      <w:pPr>
        <w:pStyle w:val="ListParagraph"/>
        <w:numPr>
          <w:ilvl w:val="1"/>
          <w:numId w:val="2"/>
        </w:numPr>
        <w:spacing w:after="0" w:line="240" w:lineRule="auto"/>
        <w:rPr>
          <w:rFonts w:eastAsia="Calibri" w:cstheme="minorHAnsi"/>
        </w:rPr>
      </w:pPr>
      <w:r w:rsidRPr="000202EC">
        <w:rPr>
          <w:rFonts w:eastAsia="Calibri" w:cstheme="minorHAnsi"/>
        </w:rPr>
        <w:t>i</w:t>
      </w:r>
      <w:r w:rsidR="331E8B2E" w:rsidRPr="000202EC">
        <w:rPr>
          <w:rFonts w:eastAsia="Calibri" w:cstheme="minorHAnsi"/>
        </w:rPr>
        <w:t xml:space="preserve">mprove the physical environment to enable </w:t>
      </w:r>
      <w:r w:rsidR="7AA468B2" w:rsidRPr="000202EC">
        <w:rPr>
          <w:rFonts w:eastAsia="Calibri" w:cstheme="minorHAnsi"/>
        </w:rPr>
        <w:t>young people with SEND</w:t>
      </w:r>
      <w:r w:rsidR="331E8B2E" w:rsidRPr="000202EC">
        <w:rPr>
          <w:rFonts w:eastAsia="Calibri" w:cstheme="minorHAnsi"/>
        </w:rPr>
        <w:t xml:space="preserve"> to take better advantage of the education, benefits, </w:t>
      </w:r>
      <w:bookmarkStart w:id="28" w:name="_Int_sQGT85aL"/>
      <w:r w:rsidR="331E8B2E" w:rsidRPr="000202EC">
        <w:rPr>
          <w:rFonts w:eastAsia="Calibri" w:cstheme="minorHAnsi"/>
        </w:rPr>
        <w:t>facilities</w:t>
      </w:r>
      <w:bookmarkEnd w:id="28"/>
      <w:r w:rsidR="331E8B2E" w:rsidRPr="000202EC">
        <w:rPr>
          <w:rFonts w:eastAsia="Calibri" w:cstheme="minorHAnsi"/>
        </w:rPr>
        <w:t xml:space="preserve"> and services </w:t>
      </w:r>
      <w:proofErr w:type="gramStart"/>
      <w:r w:rsidR="3BC936C2" w:rsidRPr="000202EC">
        <w:rPr>
          <w:rFonts w:eastAsia="Calibri" w:cstheme="minorHAnsi"/>
        </w:rPr>
        <w:t>available</w:t>
      </w:r>
      <w:proofErr w:type="gramEnd"/>
    </w:p>
    <w:p w14:paraId="6EE5424A" w14:textId="2FEAC5F4" w:rsidR="331E8B2E" w:rsidRDefault="00D35880" w:rsidP="000202EC">
      <w:pPr>
        <w:pStyle w:val="ListParagraph"/>
        <w:numPr>
          <w:ilvl w:val="1"/>
          <w:numId w:val="2"/>
        </w:numPr>
        <w:spacing w:after="0" w:line="240" w:lineRule="auto"/>
        <w:rPr>
          <w:rFonts w:eastAsia="Calibri" w:cstheme="minorHAnsi"/>
        </w:rPr>
      </w:pPr>
      <w:r w:rsidRPr="000202EC">
        <w:rPr>
          <w:rFonts w:eastAsia="Calibri" w:cstheme="minorHAnsi"/>
        </w:rPr>
        <w:t>i</w:t>
      </w:r>
      <w:r w:rsidR="331E8B2E" w:rsidRPr="000202EC">
        <w:rPr>
          <w:rFonts w:eastAsia="Calibri" w:cstheme="minorHAnsi"/>
        </w:rPr>
        <w:t xml:space="preserve">mprove the availability of accessible information to </w:t>
      </w:r>
      <w:r w:rsidR="7B632CF8" w:rsidRPr="000202EC">
        <w:rPr>
          <w:rFonts w:eastAsia="Calibri" w:cstheme="minorHAnsi"/>
        </w:rPr>
        <w:t xml:space="preserve">young people with </w:t>
      </w:r>
      <w:proofErr w:type="gramStart"/>
      <w:r w:rsidR="7B632CF8" w:rsidRPr="000202EC">
        <w:rPr>
          <w:rFonts w:eastAsia="Calibri" w:cstheme="minorHAnsi"/>
        </w:rPr>
        <w:t>SEND</w:t>
      </w:r>
      <w:proofErr w:type="gramEnd"/>
      <w:r w:rsidR="331E8B2E" w:rsidRPr="000202EC">
        <w:rPr>
          <w:rFonts w:eastAsia="Calibri" w:cstheme="minorHAnsi"/>
        </w:rPr>
        <w:t xml:space="preserve"> </w:t>
      </w:r>
    </w:p>
    <w:p w14:paraId="21A96EEB" w14:textId="77777777" w:rsidR="003344FA" w:rsidRPr="000202EC" w:rsidRDefault="003344FA" w:rsidP="003344FA">
      <w:pPr>
        <w:pStyle w:val="ListParagraph"/>
        <w:spacing w:after="0" w:line="240" w:lineRule="auto"/>
        <w:ind w:left="1440"/>
        <w:rPr>
          <w:rFonts w:eastAsia="Calibri" w:cstheme="minorHAnsi"/>
        </w:rPr>
      </w:pPr>
    </w:p>
    <w:p w14:paraId="01A2A5A7" w14:textId="7C23CE95" w:rsidR="097021C3" w:rsidRPr="000202EC" w:rsidRDefault="097021C3" w:rsidP="000202EC">
      <w:pPr>
        <w:spacing w:after="0" w:line="240" w:lineRule="auto"/>
        <w:rPr>
          <w:rFonts w:eastAsiaTheme="minorEastAsia" w:cstheme="minorHAnsi"/>
        </w:rPr>
      </w:pPr>
      <w:r w:rsidRPr="000202EC">
        <w:rPr>
          <w:rFonts w:eastAsiaTheme="minorEastAsia" w:cstheme="minorHAnsi"/>
        </w:rPr>
        <w:t xml:space="preserve">6.2 </w:t>
      </w:r>
      <w:r w:rsidR="2A9B2326" w:rsidRPr="000202EC">
        <w:rPr>
          <w:rFonts w:eastAsiaTheme="minorEastAsia" w:cstheme="minorHAnsi"/>
        </w:rPr>
        <w:t xml:space="preserve">The </w:t>
      </w:r>
      <w:r w:rsidRPr="000202EC">
        <w:rPr>
          <w:rFonts w:eastAsiaTheme="minorEastAsia" w:cstheme="minorHAnsi"/>
        </w:rPr>
        <w:t xml:space="preserve">Accessibility policy for each </w:t>
      </w:r>
      <w:r w:rsidR="03E2A931" w:rsidRPr="000202EC">
        <w:rPr>
          <w:rFonts w:eastAsiaTheme="minorEastAsia" w:cstheme="minorHAnsi"/>
        </w:rPr>
        <w:t xml:space="preserve">of our </w:t>
      </w:r>
      <w:r w:rsidRPr="000202EC">
        <w:rPr>
          <w:rFonts w:eastAsiaTheme="minorEastAsia" w:cstheme="minorHAnsi"/>
        </w:rPr>
        <w:t>school</w:t>
      </w:r>
      <w:r w:rsidR="19D958DF" w:rsidRPr="000202EC">
        <w:rPr>
          <w:rFonts w:eastAsiaTheme="minorEastAsia" w:cstheme="minorHAnsi"/>
        </w:rPr>
        <w:t>s</w:t>
      </w:r>
      <w:r w:rsidRPr="000202EC">
        <w:rPr>
          <w:rFonts w:eastAsiaTheme="minorEastAsia" w:cstheme="minorHAnsi"/>
        </w:rPr>
        <w:t xml:space="preserve"> is available on request from the school office/website.</w:t>
      </w:r>
    </w:p>
    <w:p w14:paraId="584A943A" w14:textId="730C0CFD" w:rsidR="00204A17" w:rsidRPr="000202EC" w:rsidRDefault="08C9C39C" w:rsidP="000202EC">
      <w:pPr>
        <w:spacing w:after="0" w:line="240" w:lineRule="auto"/>
        <w:rPr>
          <w:rFonts w:eastAsiaTheme="minorEastAsia" w:cstheme="minorHAnsi"/>
        </w:rPr>
      </w:pPr>
      <w:r w:rsidRPr="000202EC">
        <w:rPr>
          <w:rFonts w:eastAsiaTheme="minorEastAsia" w:cstheme="minorHAnsi"/>
        </w:rPr>
        <w:t xml:space="preserve"> </w:t>
      </w:r>
    </w:p>
    <w:p w14:paraId="10F1F888" w14:textId="142A001C" w:rsidR="00204A17" w:rsidRPr="00AB2149" w:rsidRDefault="100159E6" w:rsidP="000202EC">
      <w:pPr>
        <w:pStyle w:val="Heading1"/>
        <w:spacing w:before="0" w:line="240" w:lineRule="auto"/>
        <w:rPr>
          <w:rFonts w:asciiTheme="minorHAnsi" w:eastAsiaTheme="minorEastAsia" w:hAnsiTheme="minorHAnsi" w:cstheme="minorHAnsi"/>
          <w:b/>
          <w:bCs/>
          <w:color w:val="auto"/>
          <w:sz w:val="22"/>
          <w:szCs w:val="22"/>
        </w:rPr>
      </w:pPr>
      <w:bookmarkStart w:id="29" w:name="_Toc155871223"/>
      <w:bookmarkStart w:id="30" w:name="_Toc155880795"/>
      <w:r w:rsidRPr="00AB2149">
        <w:rPr>
          <w:rFonts w:asciiTheme="minorHAnsi" w:eastAsiaTheme="minorEastAsia" w:hAnsiTheme="minorHAnsi" w:cstheme="minorHAnsi"/>
          <w:b/>
          <w:bCs/>
          <w:color w:val="auto"/>
          <w:sz w:val="22"/>
          <w:szCs w:val="22"/>
        </w:rPr>
        <w:t>7</w:t>
      </w:r>
      <w:r w:rsidR="08C9C39C" w:rsidRPr="00AB2149">
        <w:rPr>
          <w:rFonts w:asciiTheme="minorHAnsi" w:eastAsiaTheme="minorEastAsia" w:hAnsiTheme="minorHAnsi" w:cstheme="minorHAnsi"/>
          <w:b/>
          <w:bCs/>
          <w:color w:val="auto"/>
          <w:sz w:val="22"/>
          <w:szCs w:val="22"/>
        </w:rPr>
        <w:t>. Identifying SEND</w:t>
      </w:r>
      <w:bookmarkEnd w:id="29"/>
      <w:bookmarkEnd w:id="30"/>
    </w:p>
    <w:p w14:paraId="322F2CBC" w14:textId="77777777" w:rsidR="003344FA" w:rsidRDefault="003344FA" w:rsidP="000202EC">
      <w:pPr>
        <w:spacing w:after="0" w:line="240" w:lineRule="auto"/>
        <w:rPr>
          <w:rFonts w:eastAsiaTheme="minorEastAsia" w:cstheme="minorHAnsi"/>
        </w:rPr>
      </w:pPr>
    </w:p>
    <w:p w14:paraId="31B39811" w14:textId="7C10F90C" w:rsidR="00204A17" w:rsidRPr="000202EC" w:rsidRDefault="32A394E8" w:rsidP="006E31FE">
      <w:pPr>
        <w:spacing w:after="0" w:line="240" w:lineRule="auto"/>
        <w:ind w:left="380" w:hanging="380"/>
        <w:rPr>
          <w:rFonts w:eastAsiaTheme="minorEastAsia" w:cstheme="minorHAnsi"/>
        </w:rPr>
      </w:pPr>
      <w:r w:rsidRPr="000202EC">
        <w:rPr>
          <w:rFonts w:eastAsiaTheme="minorEastAsia" w:cstheme="minorHAnsi"/>
        </w:rPr>
        <w:t>7.</w:t>
      </w:r>
      <w:r w:rsidR="67075FF2" w:rsidRPr="000202EC">
        <w:rPr>
          <w:rFonts w:eastAsiaTheme="minorEastAsia" w:cstheme="minorHAnsi"/>
        </w:rPr>
        <w:t xml:space="preserve">1 </w:t>
      </w:r>
      <w:r w:rsidR="422FCD26" w:rsidRPr="000202EC">
        <w:rPr>
          <w:rFonts w:eastAsiaTheme="minorEastAsia" w:cstheme="minorHAnsi"/>
        </w:rPr>
        <w:t xml:space="preserve">Each </w:t>
      </w:r>
      <w:r w:rsidR="3CEB0EE8" w:rsidRPr="000202EC">
        <w:rPr>
          <w:rFonts w:eastAsiaTheme="minorEastAsia" w:cstheme="minorHAnsi"/>
        </w:rPr>
        <w:t xml:space="preserve">of our </w:t>
      </w:r>
      <w:r w:rsidR="1BAA2BFD" w:rsidRPr="000202EC">
        <w:rPr>
          <w:rFonts w:eastAsiaTheme="minorEastAsia" w:cstheme="minorHAnsi"/>
        </w:rPr>
        <w:t>educational settings</w:t>
      </w:r>
      <w:r w:rsidR="00BEE5D5" w:rsidRPr="000202EC">
        <w:rPr>
          <w:rFonts w:eastAsiaTheme="minorEastAsia" w:cstheme="minorHAnsi"/>
        </w:rPr>
        <w:t xml:space="preserve"> </w:t>
      </w:r>
      <w:r w:rsidR="08C9C39C" w:rsidRPr="000202EC">
        <w:rPr>
          <w:rFonts w:eastAsiaTheme="minorEastAsia" w:cstheme="minorHAnsi"/>
        </w:rPr>
        <w:t>has a clear approach to identifying and responding to SEND</w:t>
      </w:r>
      <w:r w:rsidR="1C908A80" w:rsidRPr="000202EC">
        <w:rPr>
          <w:rFonts w:eastAsiaTheme="minorEastAsia" w:cstheme="minorHAnsi"/>
        </w:rPr>
        <w:t xml:space="preserve">. </w:t>
      </w:r>
      <w:r w:rsidR="265F09F5" w:rsidRPr="000202EC">
        <w:rPr>
          <w:rFonts w:eastAsiaTheme="minorEastAsia" w:cstheme="minorHAnsi"/>
        </w:rPr>
        <w:t>As a Trust we</w:t>
      </w:r>
      <w:r w:rsidR="08C9C39C" w:rsidRPr="000202EC">
        <w:rPr>
          <w:rFonts w:eastAsiaTheme="minorEastAsia" w:cstheme="minorHAnsi"/>
        </w:rPr>
        <w:t xml:space="preserve"> recognise that early identification and effective provision improves long-term outcomes for</w:t>
      </w:r>
      <w:r w:rsidR="339FD771" w:rsidRPr="000202EC">
        <w:rPr>
          <w:rFonts w:eastAsiaTheme="minorEastAsia" w:cstheme="minorHAnsi"/>
        </w:rPr>
        <w:t xml:space="preserve"> our young people</w:t>
      </w:r>
      <w:r w:rsidR="259AB427" w:rsidRPr="000202EC">
        <w:rPr>
          <w:rFonts w:eastAsiaTheme="minorEastAsia" w:cstheme="minorHAnsi"/>
        </w:rPr>
        <w:t xml:space="preserve">. </w:t>
      </w:r>
      <w:r w:rsidR="760A6E62" w:rsidRPr="000202EC">
        <w:rPr>
          <w:rFonts w:eastAsiaTheme="minorEastAsia" w:cstheme="minorHAnsi"/>
        </w:rPr>
        <w:t xml:space="preserve">The school will work in a multi-agency way to make sure we </w:t>
      </w:r>
      <w:r w:rsidR="47DB4031" w:rsidRPr="000202EC">
        <w:rPr>
          <w:rFonts w:eastAsiaTheme="minorEastAsia" w:cstheme="minorHAnsi"/>
        </w:rPr>
        <w:t>obtain</w:t>
      </w:r>
      <w:r w:rsidR="760A6E62" w:rsidRPr="000202EC">
        <w:rPr>
          <w:rFonts w:eastAsiaTheme="minorEastAsia" w:cstheme="minorHAnsi"/>
        </w:rPr>
        <w:t xml:space="preserve"> relevant information before the </w:t>
      </w:r>
      <w:r w:rsidR="130746AC" w:rsidRPr="000202EC">
        <w:rPr>
          <w:rFonts w:eastAsiaTheme="minorEastAsia" w:cstheme="minorHAnsi"/>
        </w:rPr>
        <w:t xml:space="preserve">young </w:t>
      </w:r>
      <w:r w:rsidR="458AD925" w:rsidRPr="000202EC">
        <w:rPr>
          <w:rFonts w:eastAsiaTheme="minorEastAsia" w:cstheme="minorHAnsi"/>
        </w:rPr>
        <w:t>person</w:t>
      </w:r>
      <w:r w:rsidR="760A6E62" w:rsidRPr="000202EC">
        <w:rPr>
          <w:rFonts w:eastAsiaTheme="minorEastAsia" w:cstheme="minorHAnsi"/>
        </w:rPr>
        <w:t xml:space="preserve"> starts </w:t>
      </w:r>
      <w:bookmarkStart w:id="31" w:name="_Int_NjAFQ8JI"/>
      <w:r w:rsidR="760A6E62" w:rsidRPr="000202EC">
        <w:rPr>
          <w:rFonts w:eastAsiaTheme="minorEastAsia" w:cstheme="minorHAnsi"/>
        </w:rPr>
        <w:t>at</w:t>
      </w:r>
      <w:bookmarkEnd w:id="31"/>
      <w:r w:rsidR="760A6E62" w:rsidRPr="000202EC">
        <w:rPr>
          <w:rFonts w:eastAsiaTheme="minorEastAsia" w:cstheme="minorHAnsi"/>
        </w:rPr>
        <w:t xml:space="preserve"> </w:t>
      </w:r>
      <w:r w:rsidR="35B6A619" w:rsidRPr="000202EC">
        <w:rPr>
          <w:rFonts w:eastAsiaTheme="minorEastAsia" w:cstheme="minorHAnsi"/>
        </w:rPr>
        <w:t>our educational setting</w:t>
      </w:r>
      <w:r w:rsidR="760A6E62" w:rsidRPr="000202EC">
        <w:rPr>
          <w:rFonts w:eastAsiaTheme="minorEastAsia" w:cstheme="minorHAnsi"/>
        </w:rPr>
        <w:t>, so support can be put in place as early as possible.</w:t>
      </w:r>
    </w:p>
    <w:p w14:paraId="1A523935" w14:textId="77777777" w:rsidR="003344FA" w:rsidRDefault="003344FA" w:rsidP="006E31FE">
      <w:pPr>
        <w:spacing w:after="0" w:line="240" w:lineRule="auto"/>
        <w:ind w:left="380" w:hanging="380"/>
        <w:rPr>
          <w:rFonts w:eastAsiaTheme="minorEastAsia" w:cstheme="minorHAnsi"/>
        </w:rPr>
      </w:pPr>
    </w:p>
    <w:p w14:paraId="6A112646" w14:textId="56D3E703" w:rsidR="00204A17" w:rsidRPr="000202EC" w:rsidRDefault="36ADC2CC" w:rsidP="006E31FE">
      <w:pPr>
        <w:spacing w:after="0" w:line="240" w:lineRule="auto"/>
        <w:ind w:left="380" w:hanging="380"/>
        <w:rPr>
          <w:rFonts w:eastAsiaTheme="minorEastAsia" w:cstheme="minorHAnsi"/>
        </w:rPr>
      </w:pPr>
      <w:r w:rsidRPr="000202EC">
        <w:rPr>
          <w:rFonts w:eastAsiaTheme="minorEastAsia" w:cstheme="minorHAnsi"/>
        </w:rPr>
        <w:t>7</w:t>
      </w:r>
      <w:r w:rsidR="024E526E" w:rsidRPr="000202EC">
        <w:rPr>
          <w:rFonts w:eastAsiaTheme="minorEastAsia" w:cstheme="minorHAnsi"/>
        </w:rPr>
        <w:t xml:space="preserve">.2 </w:t>
      </w:r>
      <w:r w:rsidR="08C9C39C" w:rsidRPr="000202EC">
        <w:rPr>
          <w:rFonts w:eastAsiaTheme="minorEastAsia" w:cstheme="minorHAnsi"/>
        </w:rPr>
        <w:t>With the support of the Senior Leadership Team (SLT), classroom teachers</w:t>
      </w:r>
      <w:r w:rsidR="4CFBD9FC" w:rsidRPr="000202EC">
        <w:rPr>
          <w:rFonts w:eastAsiaTheme="minorEastAsia" w:cstheme="minorHAnsi"/>
        </w:rPr>
        <w:t>/form tutors/subject leads/year group leads</w:t>
      </w:r>
      <w:r w:rsidR="08C9C39C" w:rsidRPr="000202EC">
        <w:rPr>
          <w:rFonts w:eastAsiaTheme="minorEastAsia" w:cstheme="minorHAnsi"/>
        </w:rPr>
        <w:t xml:space="preserve"> will conduct regular progress </w:t>
      </w:r>
      <w:r w:rsidR="7F81D098" w:rsidRPr="000202EC">
        <w:rPr>
          <w:rFonts w:eastAsiaTheme="minorEastAsia" w:cstheme="minorHAnsi"/>
        </w:rPr>
        <w:t xml:space="preserve">meetings </w:t>
      </w:r>
      <w:r w:rsidR="08C9C39C" w:rsidRPr="000202EC">
        <w:rPr>
          <w:rFonts w:eastAsiaTheme="minorEastAsia" w:cstheme="minorHAnsi"/>
        </w:rPr>
        <w:t xml:space="preserve">for all </w:t>
      </w:r>
      <w:r w:rsidR="5FA2F2CE" w:rsidRPr="000202EC">
        <w:rPr>
          <w:rFonts w:eastAsiaTheme="minorEastAsia" w:cstheme="minorHAnsi"/>
        </w:rPr>
        <w:t>young people</w:t>
      </w:r>
      <w:r w:rsidR="08C9C39C" w:rsidRPr="000202EC">
        <w:rPr>
          <w:rFonts w:eastAsiaTheme="minorEastAsia" w:cstheme="minorHAnsi"/>
        </w:rPr>
        <w:t xml:space="preserve">, with the aim of identifying </w:t>
      </w:r>
      <w:r w:rsidR="6D858A99" w:rsidRPr="000202EC">
        <w:rPr>
          <w:rFonts w:eastAsiaTheme="minorEastAsia" w:cstheme="minorHAnsi"/>
        </w:rPr>
        <w:t xml:space="preserve">young people </w:t>
      </w:r>
      <w:r w:rsidR="08C9C39C" w:rsidRPr="000202EC">
        <w:rPr>
          <w:rFonts w:eastAsiaTheme="minorEastAsia" w:cstheme="minorHAnsi"/>
        </w:rPr>
        <w:t>who are making less than expected progress</w:t>
      </w:r>
      <w:r w:rsidR="5ECC1142" w:rsidRPr="000202EC">
        <w:rPr>
          <w:rFonts w:eastAsiaTheme="minorEastAsia" w:cstheme="minorHAnsi"/>
        </w:rPr>
        <w:t xml:space="preserve"> or demonstrating concerns.</w:t>
      </w:r>
      <w:r w:rsidR="08C9C39C" w:rsidRPr="000202EC">
        <w:rPr>
          <w:rFonts w:eastAsiaTheme="minorEastAsia" w:cstheme="minorHAnsi"/>
        </w:rPr>
        <w:t xml:space="preserve"> </w:t>
      </w:r>
    </w:p>
    <w:p w14:paraId="66EC34E1" w14:textId="77777777" w:rsidR="003344FA" w:rsidRDefault="003344FA" w:rsidP="006E31FE">
      <w:pPr>
        <w:spacing w:after="0" w:line="240" w:lineRule="auto"/>
        <w:ind w:left="380" w:hanging="380"/>
        <w:rPr>
          <w:rFonts w:eastAsiaTheme="minorEastAsia" w:cstheme="minorHAnsi"/>
        </w:rPr>
      </w:pPr>
    </w:p>
    <w:p w14:paraId="0E0BEADB" w14:textId="5F6954EF" w:rsidR="49052C34" w:rsidRPr="000202EC" w:rsidRDefault="49052C34" w:rsidP="006E31FE">
      <w:pPr>
        <w:spacing w:after="0" w:line="240" w:lineRule="auto"/>
        <w:ind w:left="380" w:hanging="380"/>
        <w:rPr>
          <w:rFonts w:eastAsiaTheme="minorEastAsia" w:cstheme="minorHAnsi"/>
        </w:rPr>
      </w:pPr>
      <w:r w:rsidRPr="000202EC">
        <w:rPr>
          <w:rFonts w:eastAsiaTheme="minorEastAsia" w:cstheme="minorHAnsi"/>
        </w:rPr>
        <w:t xml:space="preserve">7.3 </w:t>
      </w:r>
      <w:r w:rsidR="3FA874E3" w:rsidRPr="000202EC">
        <w:rPr>
          <w:rFonts w:eastAsiaTheme="minorEastAsia" w:cstheme="minorHAnsi"/>
        </w:rPr>
        <w:t>Our staff</w:t>
      </w:r>
      <w:r w:rsidRPr="000202EC">
        <w:rPr>
          <w:rFonts w:eastAsiaTheme="minorEastAsia" w:cstheme="minorHAnsi"/>
        </w:rPr>
        <w:t xml:space="preserve"> acknowledge that s</w:t>
      </w:r>
      <w:r w:rsidR="65254713" w:rsidRPr="000202EC">
        <w:rPr>
          <w:rFonts w:eastAsiaTheme="minorEastAsia" w:cstheme="minorHAnsi"/>
        </w:rPr>
        <w:t xml:space="preserve">low progress and low attainment will not automatically mean a </w:t>
      </w:r>
      <w:r w:rsidR="1DE5CE67" w:rsidRPr="000202EC">
        <w:rPr>
          <w:rFonts w:eastAsiaTheme="minorEastAsia" w:cstheme="minorHAnsi"/>
        </w:rPr>
        <w:t>young person</w:t>
      </w:r>
      <w:r w:rsidR="65254713" w:rsidRPr="000202EC">
        <w:rPr>
          <w:rFonts w:eastAsiaTheme="minorEastAsia" w:cstheme="minorHAnsi"/>
        </w:rPr>
        <w:t xml:space="preserve"> is recorded as having SEN</w:t>
      </w:r>
      <w:r w:rsidR="1863993C" w:rsidRPr="000202EC">
        <w:rPr>
          <w:rFonts w:eastAsiaTheme="minorEastAsia" w:cstheme="minorHAnsi"/>
        </w:rPr>
        <w:t>D</w:t>
      </w:r>
      <w:r w:rsidR="76CC7871" w:rsidRPr="000202EC">
        <w:rPr>
          <w:rFonts w:eastAsiaTheme="minorEastAsia" w:cstheme="minorHAnsi"/>
        </w:rPr>
        <w:t xml:space="preserve">. </w:t>
      </w:r>
      <w:r w:rsidR="65254713" w:rsidRPr="000202EC">
        <w:rPr>
          <w:rFonts w:eastAsiaTheme="minorEastAsia" w:cstheme="minorHAnsi"/>
        </w:rPr>
        <w:t>Potential short-term causes of impact on behaviour or p</w:t>
      </w:r>
      <w:r w:rsidR="1C3DE8FA" w:rsidRPr="000202EC">
        <w:rPr>
          <w:rFonts w:eastAsiaTheme="minorEastAsia" w:cstheme="minorHAnsi"/>
        </w:rPr>
        <w:t>rogress</w:t>
      </w:r>
      <w:r w:rsidR="65254713" w:rsidRPr="000202EC">
        <w:rPr>
          <w:rFonts w:eastAsiaTheme="minorEastAsia" w:cstheme="minorHAnsi"/>
        </w:rPr>
        <w:t xml:space="preserve"> will be considered, such as bereavement. Staff will also take particular care in identifying and assessing SEN</w:t>
      </w:r>
      <w:r w:rsidR="4BE5281B" w:rsidRPr="000202EC">
        <w:rPr>
          <w:rFonts w:eastAsiaTheme="minorEastAsia" w:cstheme="minorHAnsi"/>
        </w:rPr>
        <w:t>D</w:t>
      </w:r>
      <w:r w:rsidR="65254713" w:rsidRPr="000202EC">
        <w:rPr>
          <w:rFonts w:eastAsiaTheme="minorEastAsia" w:cstheme="minorHAnsi"/>
        </w:rPr>
        <w:t xml:space="preserve"> for </w:t>
      </w:r>
      <w:r w:rsidR="2EB0D1D0" w:rsidRPr="000202EC">
        <w:rPr>
          <w:rFonts w:eastAsiaTheme="minorEastAsia" w:cstheme="minorHAnsi"/>
        </w:rPr>
        <w:t>young people</w:t>
      </w:r>
      <w:r w:rsidR="65254713" w:rsidRPr="000202EC">
        <w:rPr>
          <w:rFonts w:eastAsiaTheme="minorEastAsia" w:cstheme="minorHAnsi"/>
        </w:rPr>
        <w:t xml:space="preserve"> whose first language is not English.</w:t>
      </w:r>
    </w:p>
    <w:p w14:paraId="67630746" w14:textId="77777777" w:rsidR="003344FA" w:rsidRDefault="003344FA" w:rsidP="006E31FE">
      <w:pPr>
        <w:spacing w:after="0" w:line="240" w:lineRule="auto"/>
        <w:ind w:left="380" w:hanging="380"/>
        <w:rPr>
          <w:rFonts w:eastAsiaTheme="minorEastAsia" w:cstheme="minorHAnsi"/>
        </w:rPr>
      </w:pPr>
    </w:p>
    <w:p w14:paraId="0231E2EB" w14:textId="0EB596B3" w:rsidR="00204A17" w:rsidRDefault="0FC5A981" w:rsidP="006E31FE">
      <w:pPr>
        <w:spacing w:after="0" w:line="240" w:lineRule="auto"/>
        <w:ind w:left="380" w:hanging="380"/>
        <w:rPr>
          <w:rFonts w:eastAsiaTheme="minorEastAsia" w:cstheme="minorHAnsi"/>
        </w:rPr>
      </w:pPr>
      <w:r w:rsidRPr="000202EC">
        <w:rPr>
          <w:rFonts w:eastAsiaTheme="minorEastAsia" w:cstheme="minorHAnsi"/>
        </w:rPr>
        <w:t>7</w:t>
      </w:r>
      <w:r w:rsidR="7EE553F7" w:rsidRPr="000202EC">
        <w:rPr>
          <w:rFonts w:eastAsiaTheme="minorEastAsia" w:cstheme="minorHAnsi"/>
        </w:rPr>
        <w:t>.</w:t>
      </w:r>
      <w:r w:rsidR="353D7FEB" w:rsidRPr="000202EC">
        <w:rPr>
          <w:rFonts w:eastAsiaTheme="minorEastAsia" w:cstheme="minorHAnsi"/>
        </w:rPr>
        <w:t>4</w:t>
      </w:r>
      <w:r w:rsidR="7EE553F7" w:rsidRPr="000202EC">
        <w:rPr>
          <w:rFonts w:eastAsiaTheme="minorEastAsia" w:cstheme="minorHAnsi"/>
        </w:rPr>
        <w:t xml:space="preserve"> </w:t>
      </w:r>
      <w:r w:rsidR="08C9C39C" w:rsidRPr="000202EC">
        <w:rPr>
          <w:rFonts w:eastAsiaTheme="minorEastAsia" w:cstheme="minorHAnsi"/>
        </w:rPr>
        <w:t>Progress will be characterised using the following stipulations</w:t>
      </w:r>
      <w:r w:rsidR="310E1917" w:rsidRPr="000202EC">
        <w:rPr>
          <w:rFonts w:eastAsiaTheme="minorEastAsia" w:cstheme="minorHAnsi"/>
        </w:rPr>
        <w:t xml:space="preserve"> and can include academic and social emotional considerations</w:t>
      </w:r>
      <w:r w:rsidR="08C9C39C" w:rsidRPr="000202EC">
        <w:rPr>
          <w:rFonts w:eastAsiaTheme="minorEastAsia" w:cstheme="minorHAnsi"/>
        </w:rPr>
        <w:t xml:space="preserve">: </w:t>
      </w:r>
    </w:p>
    <w:p w14:paraId="6E52A11C" w14:textId="77777777" w:rsidR="003344FA" w:rsidRPr="000202EC" w:rsidRDefault="003344FA" w:rsidP="000202EC">
      <w:pPr>
        <w:spacing w:after="0" w:line="240" w:lineRule="auto"/>
        <w:rPr>
          <w:rFonts w:eastAsiaTheme="minorEastAsia" w:cstheme="minorHAnsi"/>
        </w:rPr>
      </w:pPr>
    </w:p>
    <w:p w14:paraId="7E544A45" w14:textId="1F3B96B3" w:rsidR="00204A17" w:rsidRPr="000202EC" w:rsidRDefault="08C9C39C" w:rsidP="000202EC">
      <w:pPr>
        <w:pStyle w:val="ListParagraph"/>
        <w:numPr>
          <w:ilvl w:val="0"/>
          <w:numId w:val="53"/>
        </w:numPr>
        <w:spacing w:after="0" w:line="240" w:lineRule="auto"/>
        <w:rPr>
          <w:rFonts w:eastAsiaTheme="minorEastAsia" w:cstheme="minorHAnsi"/>
        </w:rPr>
      </w:pPr>
      <w:r w:rsidRPr="000202EC">
        <w:rPr>
          <w:rFonts w:eastAsiaTheme="minorEastAsia" w:cstheme="minorHAnsi"/>
        </w:rPr>
        <w:t xml:space="preserve">Progress is significantly slower than the class average, from the same </w:t>
      </w:r>
      <w:proofErr w:type="gramStart"/>
      <w:r w:rsidRPr="000202EC">
        <w:rPr>
          <w:rFonts w:eastAsiaTheme="minorEastAsia" w:cstheme="minorHAnsi"/>
        </w:rPr>
        <w:t>baseline</w:t>
      </w:r>
      <w:proofErr w:type="gramEnd"/>
    </w:p>
    <w:p w14:paraId="15970AA5" w14:textId="0C11E5D1" w:rsidR="00204A17" w:rsidRPr="000202EC" w:rsidRDefault="08C9C39C" w:rsidP="000202EC">
      <w:pPr>
        <w:pStyle w:val="ListParagraph"/>
        <w:numPr>
          <w:ilvl w:val="0"/>
          <w:numId w:val="53"/>
        </w:numPr>
        <w:spacing w:after="0" w:line="240" w:lineRule="auto"/>
        <w:rPr>
          <w:rFonts w:eastAsiaTheme="minorEastAsia" w:cstheme="minorHAnsi"/>
        </w:rPr>
      </w:pPr>
      <w:r w:rsidRPr="000202EC">
        <w:rPr>
          <w:rFonts w:eastAsiaTheme="minorEastAsia" w:cstheme="minorHAnsi"/>
        </w:rPr>
        <w:t xml:space="preserve">Progress does not match or better the </w:t>
      </w:r>
      <w:r w:rsidR="4E996C0C" w:rsidRPr="000202EC">
        <w:rPr>
          <w:rFonts w:eastAsiaTheme="minorEastAsia" w:cstheme="minorHAnsi"/>
        </w:rPr>
        <w:t>young person’</w:t>
      </w:r>
      <w:r w:rsidRPr="000202EC">
        <w:rPr>
          <w:rFonts w:eastAsiaTheme="minorEastAsia" w:cstheme="minorHAnsi"/>
        </w:rPr>
        <w:t xml:space="preserve">s previous rate of </w:t>
      </w:r>
      <w:proofErr w:type="gramStart"/>
      <w:r w:rsidRPr="000202EC">
        <w:rPr>
          <w:rFonts w:eastAsiaTheme="minorEastAsia" w:cstheme="minorHAnsi"/>
        </w:rPr>
        <w:t>progress</w:t>
      </w:r>
      <w:proofErr w:type="gramEnd"/>
      <w:r w:rsidRPr="000202EC">
        <w:rPr>
          <w:rFonts w:eastAsiaTheme="minorEastAsia" w:cstheme="minorHAnsi"/>
        </w:rPr>
        <w:t xml:space="preserve"> </w:t>
      </w:r>
    </w:p>
    <w:p w14:paraId="27D5031E" w14:textId="0D337D0D" w:rsidR="00204A17" w:rsidRPr="000202EC" w:rsidRDefault="08C9C39C" w:rsidP="000202EC">
      <w:pPr>
        <w:pStyle w:val="ListParagraph"/>
        <w:numPr>
          <w:ilvl w:val="0"/>
          <w:numId w:val="53"/>
        </w:numPr>
        <w:spacing w:after="0" w:line="240" w:lineRule="auto"/>
        <w:rPr>
          <w:rFonts w:eastAsiaTheme="minorEastAsia" w:cstheme="minorHAnsi"/>
        </w:rPr>
      </w:pPr>
      <w:r w:rsidRPr="000202EC">
        <w:rPr>
          <w:rFonts w:eastAsiaTheme="minorEastAsia" w:cstheme="minorHAnsi"/>
        </w:rPr>
        <w:t xml:space="preserve">Progress fails to close the attainment </w:t>
      </w:r>
      <w:proofErr w:type="gramStart"/>
      <w:r w:rsidRPr="000202EC">
        <w:rPr>
          <w:rFonts w:eastAsiaTheme="minorEastAsia" w:cstheme="minorHAnsi"/>
        </w:rPr>
        <w:t>gap</w:t>
      </w:r>
      <w:proofErr w:type="gramEnd"/>
    </w:p>
    <w:p w14:paraId="44503F1D" w14:textId="32E8E624" w:rsidR="00204A17" w:rsidRPr="000202EC" w:rsidRDefault="08C9C39C" w:rsidP="000202EC">
      <w:pPr>
        <w:pStyle w:val="ListParagraph"/>
        <w:numPr>
          <w:ilvl w:val="0"/>
          <w:numId w:val="53"/>
        </w:numPr>
        <w:spacing w:after="0" w:line="240" w:lineRule="auto"/>
        <w:rPr>
          <w:rFonts w:eastAsiaTheme="minorEastAsia" w:cstheme="minorHAnsi"/>
        </w:rPr>
      </w:pPr>
      <w:r w:rsidRPr="000202EC">
        <w:rPr>
          <w:rFonts w:eastAsiaTheme="minorEastAsia" w:cstheme="minorHAnsi"/>
        </w:rPr>
        <w:t xml:space="preserve">The attainment gap is widened by the plateauing of </w:t>
      </w:r>
      <w:proofErr w:type="gramStart"/>
      <w:r w:rsidRPr="000202EC">
        <w:rPr>
          <w:rFonts w:eastAsiaTheme="minorEastAsia" w:cstheme="minorHAnsi"/>
        </w:rPr>
        <w:t>progress</w:t>
      </w:r>
      <w:proofErr w:type="gramEnd"/>
    </w:p>
    <w:p w14:paraId="60FDB3F2" w14:textId="3D0C8814" w:rsidR="00204A17" w:rsidRPr="000202EC" w:rsidRDefault="08C9C39C" w:rsidP="000202EC">
      <w:pPr>
        <w:pStyle w:val="ListParagraph"/>
        <w:numPr>
          <w:ilvl w:val="0"/>
          <w:numId w:val="53"/>
        </w:numPr>
        <w:spacing w:after="0" w:line="240" w:lineRule="auto"/>
        <w:rPr>
          <w:rFonts w:eastAsiaTheme="minorEastAsia" w:cstheme="minorHAnsi"/>
        </w:rPr>
      </w:pPr>
      <w:r w:rsidRPr="000202EC">
        <w:rPr>
          <w:rFonts w:eastAsiaTheme="minorEastAsia" w:cstheme="minorHAnsi"/>
        </w:rPr>
        <w:t xml:space="preserve">It can include progress in areas other than </w:t>
      </w:r>
      <w:proofErr w:type="gramStart"/>
      <w:r w:rsidRPr="000202EC">
        <w:rPr>
          <w:rFonts w:eastAsiaTheme="minorEastAsia" w:cstheme="minorHAnsi"/>
        </w:rPr>
        <w:t>attainment</w:t>
      </w:r>
      <w:proofErr w:type="gramEnd"/>
      <w:r w:rsidRPr="000202EC">
        <w:rPr>
          <w:rFonts w:eastAsiaTheme="minorEastAsia" w:cstheme="minorHAnsi"/>
        </w:rPr>
        <w:t xml:space="preserve"> </w:t>
      </w:r>
    </w:p>
    <w:p w14:paraId="29CE909C" w14:textId="5E6BBCAC" w:rsidR="00204A17" w:rsidRPr="000202EC" w:rsidRDefault="08C9C39C" w:rsidP="000202EC">
      <w:pPr>
        <w:spacing w:after="0" w:line="240" w:lineRule="auto"/>
        <w:rPr>
          <w:rFonts w:eastAsiaTheme="minorEastAsia" w:cstheme="minorHAnsi"/>
        </w:rPr>
      </w:pPr>
      <w:r w:rsidRPr="000202EC">
        <w:rPr>
          <w:rFonts w:eastAsiaTheme="minorEastAsia" w:cstheme="minorHAnsi"/>
        </w:rPr>
        <w:t xml:space="preserve"> </w:t>
      </w:r>
    </w:p>
    <w:p w14:paraId="75745962" w14:textId="77777777" w:rsidR="006E31FE" w:rsidRDefault="61A5DBA1" w:rsidP="000202EC">
      <w:pPr>
        <w:spacing w:after="0" w:line="240" w:lineRule="auto"/>
        <w:rPr>
          <w:rFonts w:eastAsiaTheme="minorEastAsia" w:cstheme="minorHAnsi"/>
        </w:rPr>
      </w:pPr>
      <w:r w:rsidRPr="000202EC">
        <w:rPr>
          <w:rFonts w:eastAsia="Arial" w:cstheme="minorHAnsi"/>
        </w:rPr>
        <w:t>7.5</w:t>
      </w:r>
      <w:r w:rsidR="764F7215" w:rsidRPr="000202EC">
        <w:rPr>
          <w:rFonts w:eastAsia="Arial" w:cstheme="minorHAnsi"/>
        </w:rPr>
        <w:t xml:space="preserve"> </w:t>
      </w:r>
      <w:r w:rsidR="3ECE1089" w:rsidRPr="000202EC">
        <w:rPr>
          <w:rFonts w:eastAsiaTheme="minorEastAsia" w:cstheme="minorHAnsi"/>
        </w:rPr>
        <w:t>A Young person</w:t>
      </w:r>
      <w:r w:rsidR="764F7215" w:rsidRPr="000202EC">
        <w:rPr>
          <w:rFonts w:eastAsiaTheme="minorEastAsia" w:cstheme="minorHAnsi"/>
        </w:rPr>
        <w:t xml:space="preserve"> joining </w:t>
      </w:r>
      <w:r w:rsidR="367C0523" w:rsidRPr="000202EC">
        <w:rPr>
          <w:rFonts w:eastAsiaTheme="minorEastAsia" w:cstheme="minorHAnsi"/>
        </w:rPr>
        <w:t xml:space="preserve">our </w:t>
      </w:r>
      <w:r w:rsidR="5C8E1C38" w:rsidRPr="000202EC">
        <w:rPr>
          <w:rFonts w:eastAsiaTheme="minorEastAsia" w:cstheme="minorHAnsi"/>
        </w:rPr>
        <w:t>educational settings</w:t>
      </w:r>
      <w:r w:rsidR="37421C44" w:rsidRPr="000202EC">
        <w:rPr>
          <w:rFonts w:eastAsiaTheme="minorEastAsia" w:cstheme="minorHAnsi"/>
        </w:rPr>
        <w:t xml:space="preserve"> </w:t>
      </w:r>
      <w:r w:rsidR="09C05008" w:rsidRPr="000202EC">
        <w:rPr>
          <w:rFonts w:eastAsiaTheme="minorEastAsia" w:cstheme="minorHAnsi"/>
        </w:rPr>
        <w:t>are identified</w:t>
      </w:r>
      <w:r w:rsidR="39CE4B61" w:rsidRPr="000202EC">
        <w:rPr>
          <w:rFonts w:eastAsiaTheme="minorEastAsia" w:cstheme="minorHAnsi"/>
        </w:rPr>
        <w:t xml:space="preserve"> as having SEND</w:t>
      </w:r>
      <w:r w:rsidR="09C05008" w:rsidRPr="000202EC">
        <w:rPr>
          <w:rFonts w:eastAsiaTheme="minorEastAsia" w:cstheme="minorHAnsi"/>
        </w:rPr>
        <w:t xml:space="preserve"> by:</w:t>
      </w:r>
    </w:p>
    <w:p w14:paraId="5D05E9CD" w14:textId="65F7FB66" w:rsidR="00204A17" w:rsidRPr="000202EC" w:rsidRDefault="00A17C28" w:rsidP="000202EC">
      <w:pPr>
        <w:spacing w:after="0" w:line="240" w:lineRule="auto"/>
        <w:rPr>
          <w:rFonts w:eastAsiaTheme="minorEastAsia" w:cstheme="minorHAnsi"/>
          <w:color w:val="FF0000"/>
        </w:rPr>
      </w:pPr>
      <w:r w:rsidRPr="000202EC">
        <w:rPr>
          <w:rFonts w:eastAsiaTheme="minorEastAsia" w:cstheme="minorHAnsi"/>
        </w:rPr>
        <w:t xml:space="preserve"> </w:t>
      </w:r>
    </w:p>
    <w:p w14:paraId="173FC5F5" w14:textId="798B8D8B" w:rsidR="00204A17" w:rsidRPr="000202EC" w:rsidRDefault="00D35880" w:rsidP="000202EC">
      <w:pPr>
        <w:pStyle w:val="ListParagraph"/>
        <w:numPr>
          <w:ilvl w:val="0"/>
          <w:numId w:val="18"/>
        </w:numPr>
        <w:spacing w:after="0" w:line="240" w:lineRule="auto"/>
        <w:rPr>
          <w:rFonts w:eastAsiaTheme="minorEastAsia" w:cstheme="minorHAnsi"/>
        </w:rPr>
      </w:pPr>
      <w:r w:rsidRPr="000202EC">
        <w:rPr>
          <w:rFonts w:eastAsiaTheme="minorEastAsia" w:cstheme="minorHAnsi"/>
        </w:rPr>
        <w:t>t</w:t>
      </w:r>
      <w:r w:rsidR="764F7215" w:rsidRPr="000202EC">
        <w:rPr>
          <w:rFonts w:eastAsiaTheme="minorEastAsia" w:cstheme="minorHAnsi"/>
        </w:rPr>
        <w:t xml:space="preserve">heir previous setting has already identified that they have </w:t>
      </w:r>
      <w:proofErr w:type="gramStart"/>
      <w:r w:rsidR="764F7215" w:rsidRPr="000202EC">
        <w:rPr>
          <w:rFonts w:eastAsiaTheme="minorEastAsia" w:cstheme="minorHAnsi"/>
        </w:rPr>
        <w:t>SEN</w:t>
      </w:r>
      <w:r w:rsidR="3C6E0D24" w:rsidRPr="000202EC">
        <w:rPr>
          <w:rFonts w:eastAsiaTheme="minorEastAsia" w:cstheme="minorHAnsi"/>
        </w:rPr>
        <w:t>D</w:t>
      </w:r>
      <w:proofErr w:type="gramEnd"/>
    </w:p>
    <w:p w14:paraId="5740BC5F" w14:textId="2377CA81" w:rsidR="00204A17" w:rsidRPr="000202EC" w:rsidRDefault="00D35880" w:rsidP="000202EC">
      <w:pPr>
        <w:pStyle w:val="ListParagraph"/>
        <w:numPr>
          <w:ilvl w:val="0"/>
          <w:numId w:val="18"/>
        </w:numPr>
        <w:spacing w:after="0" w:line="240" w:lineRule="auto"/>
        <w:rPr>
          <w:rFonts w:eastAsiaTheme="minorEastAsia" w:cstheme="minorHAnsi"/>
        </w:rPr>
      </w:pPr>
      <w:r w:rsidRPr="000202EC">
        <w:rPr>
          <w:rFonts w:eastAsiaTheme="minorEastAsia" w:cstheme="minorHAnsi"/>
        </w:rPr>
        <w:t>t</w:t>
      </w:r>
      <w:r w:rsidR="764F7215" w:rsidRPr="000202EC">
        <w:rPr>
          <w:rFonts w:eastAsiaTheme="minorEastAsia" w:cstheme="minorHAnsi"/>
        </w:rPr>
        <w:t xml:space="preserve">hey are known to external </w:t>
      </w:r>
      <w:proofErr w:type="gramStart"/>
      <w:r w:rsidR="764F7215" w:rsidRPr="000202EC">
        <w:rPr>
          <w:rFonts w:eastAsiaTheme="minorEastAsia" w:cstheme="minorHAnsi"/>
        </w:rPr>
        <w:t>agencies</w:t>
      </w:r>
      <w:proofErr w:type="gramEnd"/>
    </w:p>
    <w:p w14:paraId="2CFB07B0" w14:textId="39B433E5" w:rsidR="00204A17" w:rsidRPr="000202EC" w:rsidRDefault="00D35880" w:rsidP="000202EC">
      <w:pPr>
        <w:pStyle w:val="ListParagraph"/>
        <w:numPr>
          <w:ilvl w:val="0"/>
          <w:numId w:val="18"/>
        </w:numPr>
        <w:spacing w:after="0" w:line="240" w:lineRule="auto"/>
        <w:rPr>
          <w:rFonts w:eastAsiaTheme="minorEastAsia" w:cstheme="minorHAnsi"/>
        </w:rPr>
      </w:pPr>
      <w:r w:rsidRPr="000202EC">
        <w:rPr>
          <w:rFonts w:eastAsiaTheme="minorEastAsia" w:cstheme="minorHAnsi"/>
        </w:rPr>
        <w:t>t</w:t>
      </w:r>
      <w:r w:rsidR="764F7215" w:rsidRPr="000202EC">
        <w:rPr>
          <w:rFonts w:eastAsiaTheme="minorEastAsia" w:cstheme="minorHAnsi"/>
        </w:rPr>
        <w:t xml:space="preserve">hey have an education, </w:t>
      </w:r>
      <w:bookmarkStart w:id="32" w:name="_Int_xM6TYCyj"/>
      <w:proofErr w:type="gramStart"/>
      <w:r w:rsidR="764F7215" w:rsidRPr="000202EC">
        <w:rPr>
          <w:rFonts w:eastAsiaTheme="minorEastAsia" w:cstheme="minorHAnsi"/>
        </w:rPr>
        <w:t>health</w:t>
      </w:r>
      <w:bookmarkEnd w:id="32"/>
      <w:proofErr w:type="gramEnd"/>
      <w:r w:rsidR="764F7215" w:rsidRPr="000202EC">
        <w:rPr>
          <w:rFonts w:eastAsiaTheme="minorEastAsia" w:cstheme="minorHAnsi"/>
        </w:rPr>
        <w:t xml:space="preserve"> and care plan (EHCP)</w:t>
      </w:r>
    </w:p>
    <w:p w14:paraId="3A67305D" w14:textId="5E7C882F" w:rsidR="00204A17" w:rsidRPr="000202EC" w:rsidRDefault="00D35880" w:rsidP="000202EC">
      <w:pPr>
        <w:pStyle w:val="ListParagraph"/>
        <w:numPr>
          <w:ilvl w:val="0"/>
          <w:numId w:val="18"/>
        </w:numPr>
        <w:spacing w:after="0" w:line="240" w:lineRule="auto"/>
        <w:rPr>
          <w:rFonts w:eastAsiaTheme="minorEastAsia" w:cstheme="minorHAnsi"/>
        </w:rPr>
      </w:pPr>
      <w:r w:rsidRPr="000202EC">
        <w:rPr>
          <w:rFonts w:eastAsiaTheme="minorEastAsia" w:cstheme="minorHAnsi"/>
        </w:rPr>
        <w:t>s</w:t>
      </w:r>
      <w:r w:rsidR="7B88A183" w:rsidRPr="000202EC">
        <w:rPr>
          <w:rFonts w:eastAsiaTheme="minorEastAsia" w:cstheme="minorHAnsi"/>
        </w:rPr>
        <w:t xml:space="preserve">taff have identified a concern and alerted the </w:t>
      </w:r>
      <w:proofErr w:type="spellStart"/>
      <w:proofErr w:type="gramStart"/>
      <w:r w:rsidR="7B88A183" w:rsidRPr="000202EC">
        <w:rPr>
          <w:rFonts w:eastAsiaTheme="minorEastAsia" w:cstheme="minorHAnsi"/>
        </w:rPr>
        <w:t>SENDco</w:t>
      </w:r>
      <w:proofErr w:type="spellEnd"/>
      <w:proofErr w:type="gramEnd"/>
    </w:p>
    <w:p w14:paraId="52B7CF75" w14:textId="2A709D40" w:rsidR="00204A17" w:rsidRDefault="00204A17" w:rsidP="000202EC">
      <w:pPr>
        <w:spacing w:after="0" w:line="240" w:lineRule="auto"/>
        <w:rPr>
          <w:rFonts w:eastAsia="Arial" w:cstheme="minorHAnsi"/>
        </w:rPr>
      </w:pPr>
    </w:p>
    <w:p w14:paraId="495F3371" w14:textId="20752FF5" w:rsidR="00204A17" w:rsidRPr="00627399" w:rsidRDefault="6BD47A9D" w:rsidP="000202EC">
      <w:pPr>
        <w:tabs>
          <w:tab w:val="left" w:pos="720"/>
        </w:tabs>
        <w:spacing w:after="0" w:line="240" w:lineRule="auto"/>
        <w:rPr>
          <w:rFonts w:eastAsiaTheme="minorEastAsia" w:cstheme="minorHAnsi"/>
          <w:b/>
          <w:bCs/>
        </w:rPr>
      </w:pPr>
      <w:r w:rsidRPr="00627399">
        <w:rPr>
          <w:rFonts w:eastAsiaTheme="minorEastAsia" w:cstheme="minorHAnsi"/>
          <w:b/>
          <w:bCs/>
        </w:rPr>
        <w:t xml:space="preserve">8. </w:t>
      </w:r>
      <w:r w:rsidR="00454BD7" w:rsidRPr="00627399">
        <w:rPr>
          <w:rFonts w:eastAsiaTheme="minorEastAsia" w:cstheme="minorHAnsi"/>
          <w:b/>
          <w:bCs/>
        </w:rPr>
        <w:t xml:space="preserve">Context for our Trust School: </w:t>
      </w:r>
      <w:r w:rsidR="0052480F" w:rsidRPr="00627399">
        <w:rPr>
          <w:rFonts w:eastAsiaTheme="minorEastAsia" w:cstheme="minorHAnsi"/>
          <w:b/>
          <w:bCs/>
        </w:rPr>
        <w:t>Thameside Primary School and Nursery</w:t>
      </w:r>
    </w:p>
    <w:p w14:paraId="5FE31C0A" w14:textId="787FFF75" w:rsidR="00204A17" w:rsidRPr="00627399" w:rsidRDefault="6BD47A9D" w:rsidP="000202EC">
      <w:pPr>
        <w:spacing w:after="0" w:line="240" w:lineRule="auto"/>
        <w:rPr>
          <w:rFonts w:eastAsiaTheme="minorEastAsia" w:cstheme="minorHAnsi"/>
          <w:i/>
          <w:iCs/>
        </w:rPr>
      </w:pPr>
      <w:r w:rsidRPr="00627399">
        <w:rPr>
          <w:rFonts w:eastAsiaTheme="minorEastAsia" w:cstheme="minorHAnsi"/>
          <w:i/>
          <w:iCs/>
        </w:rPr>
        <w:lastRenderedPageBreak/>
        <w:t xml:space="preserve">8.1 </w:t>
      </w:r>
      <w:r w:rsidR="08C9C39C" w:rsidRPr="00627399">
        <w:rPr>
          <w:rFonts w:eastAsiaTheme="minorEastAsia" w:cstheme="minorHAnsi"/>
          <w:i/>
          <w:iCs/>
        </w:rPr>
        <w:t xml:space="preserve">The SEND register is reviewed </w:t>
      </w:r>
      <w:r w:rsidR="00D93D44" w:rsidRPr="00627399">
        <w:rPr>
          <w:rFonts w:eastAsiaTheme="minorEastAsia" w:cstheme="minorHAnsi"/>
          <w:i/>
          <w:iCs/>
        </w:rPr>
        <w:t xml:space="preserve">by the </w:t>
      </w:r>
      <w:proofErr w:type="spellStart"/>
      <w:r w:rsidR="00D93D44" w:rsidRPr="00627399">
        <w:rPr>
          <w:rFonts w:eastAsiaTheme="minorEastAsia" w:cstheme="minorHAnsi"/>
          <w:i/>
          <w:iCs/>
        </w:rPr>
        <w:t>SENDco</w:t>
      </w:r>
      <w:proofErr w:type="spellEnd"/>
      <w:r w:rsidR="08C9C39C" w:rsidRPr="00627399">
        <w:rPr>
          <w:rFonts w:eastAsiaTheme="minorEastAsia" w:cstheme="minorHAnsi"/>
          <w:i/>
          <w:iCs/>
        </w:rPr>
        <w:t xml:space="preserve"> once a term</w:t>
      </w:r>
      <w:r w:rsidR="00D93D44" w:rsidRPr="00627399">
        <w:rPr>
          <w:rFonts w:eastAsiaTheme="minorEastAsia" w:cstheme="minorHAnsi"/>
          <w:i/>
          <w:iCs/>
        </w:rPr>
        <w:t xml:space="preserve"> following analysis of end of term data and discussions with teachers</w:t>
      </w:r>
      <w:r w:rsidR="6030CDA4" w:rsidRPr="00627399">
        <w:rPr>
          <w:rFonts w:eastAsiaTheme="minorEastAsia" w:cstheme="minorHAnsi"/>
          <w:i/>
          <w:iCs/>
        </w:rPr>
        <w:t xml:space="preserve">. </w:t>
      </w:r>
      <w:r w:rsidR="1155CB17" w:rsidRPr="00627399">
        <w:rPr>
          <w:rFonts w:eastAsiaTheme="minorEastAsia" w:cstheme="minorHAnsi"/>
          <w:i/>
          <w:iCs/>
        </w:rPr>
        <w:t>The meeting's purpose is to identify young people with SEND concern to ensure that all young people on the SEND register are placed on the appropriate wave of support.</w:t>
      </w:r>
      <w:r w:rsidR="08C9C39C" w:rsidRPr="00627399">
        <w:rPr>
          <w:rFonts w:eastAsiaTheme="minorEastAsia" w:cstheme="minorHAnsi"/>
          <w:i/>
          <w:iCs/>
        </w:rPr>
        <w:t xml:space="preserve"> </w:t>
      </w:r>
    </w:p>
    <w:p w14:paraId="4A5609FE" w14:textId="25F65824" w:rsidR="00204A17" w:rsidRPr="00627399" w:rsidRDefault="44D5C04A" w:rsidP="000202EC">
      <w:pPr>
        <w:spacing w:after="0" w:line="240" w:lineRule="auto"/>
        <w:rPr>
          <w:rFonts w:eastAsiaTheme="minorEastAsia" w:cstheme="minorHAnsi"/>
          <w:i/>
          <w:iCs/>
        </w:rPr>
      </w:pPr>
      <w:r w:rsidRPr="00627399">
        <w:rPr>
          <w:rFonts w:eastAsiaTheme="minorEastAsia" w:cstheme="minorHAnsi"/>
          <w:i/>
          <w:iCs/>
        </w:rPr>
        <w:t xml:space="preserve">8.2 </w:t>
      </w:r>
      <w:r w:rsidR="2AA7579E" w:rsidRPr="00627399">
        <w:rPr>
          <w:rFonts w:eastAsiaTheme="minorEastAsia" w:cstheme="minorHAnsi"/>
          <w:i/>
          <w:iCs/>
        </w:rPr>
        <w:t>D</w:t>
      </w:r>
      <w:r w:rsidR="08C9C39C" w:rsidRPr="00627399">
        <w:rPr>
          <w:rFonts w:eastAsiaTheme="minorEastAsia" w:cstheme="minorHAnsi"/>
          <w:i/>
          <w:iCs/>
        </w:rPr>
        <w:t>uring these meetings</w:t>
      </w:r>
      <w:r w:rsidR="48ECB615" w:rsidRPr="00627399">
        <w:rPr>
          <w:rFonts w:eastAsiaTheme="minorEastAsia" w:cstheme="minorHAnsi"/>
          <w:i/>
          <w:iCs/>
        </w:rPr>
        <w:t>,</w:t>
      </w:r>
      <w:r w:rsidR="08C9C39C" w:rsidRPr="00627399">
        <w:rPr>
          <w:rFonts w:eastAsiaTheme="minorEastAsia" w:cstheme="minorHAnsi"/>
          <w:i/>
          <w:iCs/>
        </w:rPr>
        <w:t xml:space="preserve"> SEND provision is discussed for individual </w:t>
      </w:r>
      <w:r w:rsidR="397B05A9" w:rsidRPr="00627399">
        <w:rPr>
          <w:rFonts w:eastAsiaTheme="minorEastAsia" w:cstheme="minorHAnsi"/>
          <w:i/>
          <w:iCs/>
        </w:rPr>
        <w:t>young people</w:t>
      </w:r>
      <w:r w:rsidR="08C9C39C" w:rsidRPr="00627399">
        <w:rPr>
          <w:rFonts w:eastAsiaTheme="minorEastAsia" w:cstheme="minorHAnsi"/>
          <w:i/>
          <w:iCs/>
        </w:rPr>
        <w:t xml:space="preserve"> to ensure updates are shared and actions for next steps are agreed.</w:t>
      </w:r>
    </w:p>
    <w:p w14:paraId="75697C42" w14:textId="465F02D8" w:rsidR="00204A17" w:rsidRPr="00627399" w:rsidRDefault="3BA449D9" w:rsidP="000202EC">
      <w:pPr>
        <w:spacing w:after="0" w:line="240" w:lineRule="auto"/>
        <w:rPr>
          <w:rFonts w:eastAsiaTheme="minorEastAsia" w:cstheme="minorHAnsi"/>
          <w:i/>
          <w:iCs/>
        </w:rPr>
      </w:pPr>
      <w:r w:rsidRPr="00627399">
        <w:rPr>
          <w:rFonts w:eastAsiaTheme="minorEastAsia" w:cstheme="minorHAnsi"/>
          <w:i/>
          <w:iCs/>
        </w:rPr>
        <w:t>8.3 F</w:t>
      </w:r>
      <w:r w:rsidR="08C9C39C" w:rsidRPr="00627399">
        <w:rPr>
          <w:rFonts w:eastAsiaTheme="minorEastAsia" w:cstheme="minorHAnsi"/>
          <w:i/>
          <w:iCs/>
        </w:rPr>
        <w:t>or</w:t>
      </w:r>
      <w:r w:rsidR="4ED65760" w:rsidRPr="00627399">
        <w:rPr>
          <w:rFonts w:eastAsiaTheme="minorEastAsia" w:cstheme="minorHAnsi"/>
          <w:i/>
          <w:iCs/>
        </w:rPr>
        <w:t xml:space="preserve"> a</w:t>
      </w:r>
      <w:r w:rsidR="08C9C39C" w:rsidRPr="00627399">
        <w:rPr>
          <w:rFonts w:eastAsiaTheme="minorEastAsia" w:cstheme="minorHAnsi"/>
          <w:i/>
          <w:iCs/>
        </w:rPr>
        <w:t xml:space="preserve"> </w:t>
      </w:r>
      <w:r w:rsidR="2CA86AD9" w:rsidRPr="00627399">
        <w:rPr>
          <w:rFonts w:eastAsiaTheme="minorEastAsia" w:cstheme="minorHAnsi"/>
          <w:i/>
          <w:iCs/>
        </w:rPr>
        <w:t>y</w:t>
      </w:r>
      <w:r w:rsidR="08C9C39C" w:rsidRPr="00627399">
        <w:rPr>
          <w:rFonts w:eastAsiaTheme="minorEastAsia" w:cstheme="minorHAnsi"/>
          <w:i/>
          <w:iCs/>
        </w:rPr>
        <w:t xml:space="preserve">oung </w:t>
      </w:r>
      <w:r w:rsidR="75476F83" w:rsidRPr="00627399">
        <w:rPr>
          <w:rFonts w:eastAsiaTheme="minorEastAsia" w:cstheme="minorHAnsi"/>
          <w:i/>
          <w:iCs/>
        </w:rPr>
        <w:t>p</w:t>
      </w:r>
      <w:r w:rsidR="08C9C39C" w:rsidRPr="00627399">
        <w:rPr>
          <w:rFonts w:eastAsiaTheme="minorEastAsia" w:cstheme="minorHAnsi"/>
          <w:i/>
          <w:iCs/>
        </w:rPr>
        <w:t>e</w:t>
      </w:r>
      <w:r w:rsidR="3FF618CE" w:rsidRPr="00627399">
        <w:rPr>
          <w:rFonts w:eastAsiaTheme="minorEastAsia" w:cstheme="minorHAnsi"/>
          <w:i/>
          <w:iCs/>
        </w:rPr>
        <w:t>rson</w:t>
      </w:r>
      <w:r w:rsidR="08C9C39C" w:rsidRPr="00627399">
        <w:rPr>
          <w:rFonts w:eastAsiaTheme="minorEastAsia" w:cstheme="minorHAnsi"/>
          <w:i/>
          <w:iCs/>
        </w:rPr>
        <w:t xml:space="preserve"> of concern, a </w:t>
      </w:r>
      <w:r w:rsidR="00D93D44" w:rsidRPr="00627399">
        <w:rPr>
          <w:rFonts w:eastAsiaTheme="minorEastAsia" w:cstheme="minorHAnsi"/>
          <w:i/>
          <w:iCs/>
        </w:rPr>
        <w:t>SEN Concern – SENCo Referral Form</w:t>
      </w:r>
      <w:r w:rsidR="08C9C39C" w:rsidRPr="00627399">
        <w:rPr>
          <w:rFonts w:eastAsiaTheme="minorEastAsia" w:cstheme="minorHAnsi"/>
          <w:i/>
          <w:iCs/>
        </w:rPr>
        <w:t xml:space="preserve"> is completed by staff and shared with the </w:t>
      </w:r>
      <w:proofErr w:type="spellStart"/>
      <w:r w:rsidR="08C9C39C" w:rsidRPr="00627399">
        <w:rPr>
          <w:rFonts w:eastAsiaTheme="minorEastAsia" w:cstheme="minorHAnsi"/>
          <w:i/>
          <w:iCs/>
        </w:rPr>
        <w:t>SENDco</w:t>
      </w:r>
      <w:proofErr w:type="spellEnd"/>
      <w:r w:rsidR="08C9C39C" w:rsidRPr="00627399">
        <w:rPr>
          <w:rFonts w:eastAsiaTheme="minorEastAsia" w:cstheme="minorHAnsi"/>
          <w:i/>
          <w:iCs/>
        </w:rPr>
        <w:t xml:space="preserve"> for further action</w:t>
      </w:r>
      <w:r w:rsidR="6702EFFA" w:rsidRPr="00627399">
        <w:rPr>
          <w:rFonts w:eastAsiaTheme="minorEastAsia" w:cstheme="minorHAnsi"/>
          <w:i/>
          <w:iCs/>
        </w:rPr>
        <w:t xml:space="preserve">. </w:t>
      </w:r>
      <w:r w:rsidR="08C9C39C" w:rsidRPr="00627399">
        <w:rPr>
          <w:rFonts w:eastAsiaTheme="minorEastAsia" w:cstheme="minorHAnsi"/>
          <w:i/>
          <w:iCs/>
        </w:rPr>
        <w:t xml:space="preserve">Further action is in the form of </w:t>
      </w:r>
      <w:r w:rsidR="00D93D44" w:rsidRPr="00627399">
        <w:rPr>
          <w:rFonts w:eastAsiaTheme="minorEastAsia" w:cstheme="minorHAnsi"/>
          <w:i/>
          <w:iCs/>
        </w:rPr>
        <w:t xml:space="preserve">an observation of the young person, book scrutiny, </w:t>
      </w:r>
      <w:r w:rsidR="08C9C39C" w:rsidRPr="00627399">
        <w:rPr>
          <w:rFonts w:eastAsiaTheme="minorEastAsia" w:cstheme="minorHAnsi"/>
          <w:i/>
          <w:iCs/>
        </w:rPr>
        <w:t xml:space="preserve">discussions with </w:t>
      </w:r>
      <w:r w:rsidR="17DF383D" w:rsidRPr="00627399">
        <w:rPr>
          <w:rFonts w:eastAsiaTheme="minorEastAsia" w:cstheme="minorHAnsi"/>
          <w:i/>
          <w:iCs/>
        </w:rPr>
        <w:t>families</w:t>
      </w:r>
      <w:r w:rsidR="08C9C39C" w:rsidRPr="00627399">
        <w:rPr>
          <w:rFonts w:eastAsiaTheme="minorEastAsia" w:cstheme="minorHAnsi"/>
          <w:i/>
          <w:iCs/>
        </w:rPr>
        <w:t xml:space="preserve"> to gain their view and involving the </w:t>
      </w:r>
      <w:r w:rsidR="26684EEA" w:rsidRPr="00627399">
        <w:rPr>
          <w:rFonts w:eastAsiaTheme="minorEastAsia" w:cstheme="minorHAnsi"/>
          <w:i/>
          <w:iCs/>
        </w:rPr>
        <w:t>pupil's</w:t>
      </w:r>
      <w:r w:rsidR="08C9C39C" w:rsidRPr="00627399">
        <w:rPr>
          <w:rFonts w:eastAsiaTheme="minorEastAsia" w:cstheme="minorHAnsi"/>
          <w:i/>
          <w:iCs/>
        </w:rPr>
        <w:t xml:space="preserve"> voice to gain </w:t>
      </w:r>
      <w:bookmarkStart w:id="33" w:name="_Int_cgVvJn9s"/>
      <w:r w:rsidR="08C9C39C" w:rsidRPr="00627399">
        <w:rPr>
          <w:rFonts w:eastAsiaTheme="minorEastAsia" w:cstheme="minorHAnsi"/>
          <w:i/>
          <w:iCs/>
        </w:rPr>
        <w:t>a good idea</w:t>
      </w:r>
      <w:bookmarkEnd w:id="33"/>
      <w:r w:rsidR="08C9C39C" w:rsidRPr="00627399">
        <w:rPr>
          <w:rFonts w:eastAsiaTheme="minorEastAsia" w:cstheme="minorHAnsi"/>
          <w:i/>
          <w:iCs/>
        </w:rPr>
        <w:t xml:space="preserve"> of the young </w:t>
      </w:r>
      <w:r w:rsidR="7630181B" w:rsidRPr="00627399">
        <w:rPr>
          <w:rFonts w:eastAsiaTheme="minorEastAsia" w:cstheme="minorHAnsi"/>
          <w:i/>
          <w:iCs/>
        </w:rPr>
        <w:t>person's</w:t>
      </w:r>
      <w:r w:rsidR="08C9C39C" w:rsidRPr="00627399">
        <w:rPr>
          <w:rFonts w:eastAsiaTheme="minorEastAsia" w:cstheme="minorHAnsi"/>
          <w:i/>
          <w:iCs/>
        </w:rPr>
        <w:t xml:space="preserve"> strength and difficulties. </w:t>
      </w:r>
    </w:p>
    <w:p w14:paraId="3AEE8416" w14:textId="7E49024B" w:rsidR="00204A17" w:rsidRPr="00627399" w:rsidRDefault="19D40C4A" w:rsidP="000202EC">
      <w:pPr>
        <w:spacing w:after="0" w:line="240" w:lineRule="auto"/>
        <w:rPr>
          <w:rFonts w:eastAsiaTheme="minorEastAsia" w:cstheme="minorHAnsi"/>
          <w:i/>
          <w:iCs/>
        </w:rPr>
      </w:pPr>
      <w:r w:rsidRPr="00627399">
        <w:rPr>
          <w:rFonts w:eastAsiaTheme="minorEastAsia" w:cstheme="minorHAnsi"/>
          <w:i/>
          <w:iCs/>
        </w:rPr>
        <w:t xml:space="preserve">8.4 </w:t>
      </w:r>
      <w:r w:rsidR="08C9C39C" w:rsidRPr="00627399">
        <w:rPr>
          <w:rFonts w:eastAsiaTheme="minorEastAsia" w:cstheme="minorHAnsi"/>
          <w:i/>
          <w:iCs/>
        </w:rPr>
        <w:t>The SEN</w:t>
      </w:r>
      <w:r w:rsidR="48813A9F" w:rsidRPr="00627399">
        <w:rPr>
          <w:rFonts w:eastAsiaTheme="minorEastAsia" w:cstheme="minorHAnsi"/>
          <w:i/>
          <w:iCs/>
        </w:rPr>
        <w:t>D</w:t>
      </w:r>
      <w:r w:rsidR="08C9C39C" w:rsidRPr="00627399">
        <w:rPr>
          <w:rFonts w:eastAsiaTheme="minorEastAsia" w:cstheme="minorHAnsi"/>
          <w:i/>
          <w:iCs/>
        </w:rPr>
        <w:t xml:space="preserve">Co </w:t>
      </w:r>
      <w:proofErr w:type="gramStart"/>
      <w:r w:rsidR="08C9C39C" w:rsidRPr="00627399">
        <w:rPr>
          <w:rFonts w:eastAsiaTheme="minorEastAsia" w:cstheme="minorHAnsi"/>
          <w:i/>
          <w:iCs/>
        </w:rPr>
        <w:t xml:space="preserve">is available </w:t>
      </w:r>
      <w:r w:rsidR="00D93D44" w:rsidRPr="00627399">
        <w:rPr>
          <w:rFonts w:eastAsiaTheme="minorEastAsia" w:cstheme="minorHAnsi"/>
          <w:i/>
          <w:iCs/>
        </w:rPr>
        <w:t>at all times</w:t>
      </w:r>
      <w:proofErr w:type="gramEnd"/>
      <w:r w:rsidR="00D93D44" w:rsidRPr="00627399">
        <w:rPr>
          <w:rFonts w:eastAsiaTheme="minorEastAsia" w:cstheme="minorHAnsi"/>
          <w:i/>
          <w:iCs/>
        </w:rPr>
        <w:t xml:space="preserve"> to teachers and parents during the</w:t>
      </w:r>
      <w:r w:rsidR="37BF6F51" w:rsidRPr="00627399">
        <w:rPr>
          <w:rFonts w:eastAsiaTheme="minorEastAsia" w:cstheme="minorHAnsi"/>
          <w:i/>
          <w:iCs/>
        </w:rPr>
        <w:t xml:space="preserve"> school</w:t>
      </w:r>
      <w:r w:rsidR="08C9C39C" w:rsidRPr="00627399">
        <w:rPr>
          <w:rFonts w:eastAsiaTheme="minorEastAsia" w:cstheme="minorHAnsi"/>
          <w:i/>
          <w:iCs/>
        </w:rPr>
        <w:t xml:space="preserve"> </w:t>
      </w:r>
      <w:r w:rsidR="00D93D44" w:rsidRPr="00627399">
        <w:rPr>
          <w:rFonts w:eastAsiaTheme="minorEastAsia" w:cstheme="minorHAnsi"/>
          <w:i/>
          <w:iCs/>
        </w:rPr>
        <w:t xml:space="preserve">day, </w:t>
      </w:r>
      <w:r w:rsidR="08C9C39C" w:rsidRPr="00627399">
        <w:rPr>
          <w:rFonts w:eastAsiaTheme="minorEastAsia" w:cstheme="minorHAnsi"/>
          <w:i/>
          <w:iCs/>
        </w:rPr>
        <w:t xml:space="preserve">to discuss </w:t>
      </w:r>
      <w:r w:rsidR="42B3415A" w:rsidRPr="00627399">
        <w:rPr>
          <w:rFonts w:eastAsiaTheme="minorEastAsia" w:cstheme="minorHAnsi"/>
          <w:i/>
          <w:iCs/>
        </w:rPr>
        <w:t xml:space="preserve">young people with </w:t>
      </w:r>
      <w:r w:rsidR="08C9C39C" w:rsidRPr="00627399">
        <w:rPr>
          <w:rFonts w:eastAsiaTheme="minorEastAsia" w:cstheme="minorHAnsi"/>
          <w:i/>
          <w:iCs/>
        </w:rPr>
        <w:t>SEND</w:t>
      </w:r>
      <w:r w:rsidR="55828AB4" w:rsidRPr="00627399">
        <w:rPr>
          <w:rFonts w:eastAsiaTheme="minorEastAsia" w:cstheme="minorHAnsi"/>
          <w:i/>
          <w:iCs/>
        </w:rPr>
        <w:t xml:space="preserve">, </w:t>
      </w:r>
      <w:bookmarkStart w:id="34" w:name="_Int_44f5ITMb"/>
      <w:r w:rsidR="55828AB4" w:rsidRPr="00627399">
        <w:rPr>
          <w:rFonts w:eastAsiaTheme="minorEastAsia" w:cstheme="minorHAnsi"/>
          <w:i/>
          <w:iCs/>
        </w:rPr>
        <w:t>concerns</w:t>
      </w:r>
      <w:bookmarkEnd w:id="34"/>
      <w:r w:rsidR="55828AB4" w:rsidRPr="00627399">
        <w:rPr>
          <w:rFonts w:eastAsiaTheme="minorEastAsia" w:cstheme="minorHAnsi"/>
          <w:i/>
          <w:iCs/>
        </w:rPr>
        <w:t xml:space="preserve"> and successes. </w:t>
      </w:r>
    </w:p>
    <w:p w14:paraId="7F655727" w14:textId="0299396A" w:rsidR="00204A17" w:rsidRPr="00627399" w:rsidRDefault="78FD419A" w:rsidP="000202EC">
      <w:pPr>
        <w:spacing w:after="0" w:line="240" w:lineRule="auto"/>
        <w:rPr>
          <w:rFonts w:eastAsiaTheme="minorEastAsia" w:cstheme="minorHAnsi"/>
          <w:i/>
          <w:iCs/>
        </w:rPr>
      </w:pPr>
      <w:r w:rsidRPr="00627399">
        <w:rPr>
          <w:rFonts w:eastAsiaTheme="minorEastAsia" w:cstheme="minorHAnsi"/>
          <w:i/>
          <w:iCs/>
        </w:rPr>
        <w:t xml:space="preserve">8.5 </w:t>
      </w:r>
      <w:r w:rsidR="08C9C39C" w:rsidRPr="00627399">
        <w:rPr>
          <w:rFonts w:eastAsiaTheme="minorEastAsia" w:cstheme="minorHAnsi"/>
          <w:i/>
          <w:iCs/>
        </w:rPr>
        <w:t>The SEN</w:t>
      </w:r>
      <w:r w:rsidR="5ABDEEC5" w:rsidRPr="00627399">
        <w:rPr>
          <w:rFonts w:eastAsiaTheme="minorEastAsia" w:cstheme="minorHAnsi"/>
          <w:i/>
          <w:iCs/>
        </w:rPr>
        <w:t>D</w:t>
      </w:r>
      <w:r w:rsidR="08C9C39C" w:rsidRPr="00627399">
        <w:rPr>
          <w:rFonts w:eastAsiaTheme="minorEastAsia" w:cstheme="minorHAnsi"/>
          <w:i/>
          <w:iCs/>
        </w:rPr>
        <w:t>Co is made aware via the admissions procedure</w:t>
      </w:r>
      <w:r w:rsidR="10F7AA23" w:rsidRPr="00627399">
        <w:rPr>
          <w:rFonts w:eastAsiaTheme="minorEastAsia" w:cstheme="minorHAnsi"/>
          <w:i/>
          <w:iCs/>
        </w:rPr>
        <w:t>,</w:t>
      </w:r>
      <w:r w:rsidR="08C9C39C" w:rsidRPr="00627399">
        <w:rPr>
          <w:rFonts w:eastAsiaTheme="minorEastAsia" w:cstheme="minorHAnsi"/>
          <w:i/>
          <w:iCs/>
        </w:rPr>
        <w:t xml:space="preserve"> of </w:t>
      </w:r>
      <w:r w:rsidR="2FAD198D" w:rsidRPr="00627399">
        <w:rPr>
          <w:rFonts w:eastAsiaTheme="minorEastAsia" w:cstheme="minorHAnsi"/>
          <w:i/>
          <w:iCs/>
        </w:rPr>
        <w:t>young people</w:t>
      </w:r>
      <w:r w:rsidR="48BACE1F" w:rsidRPr="00627399">
        <w:rPr>
          <w:rFonts w:eastAsiaTheme="minorEastAsia" w:cstheme="minorHAnsi"/>
          <w:i/>
          <w:iCs/>
        </w:rPr>
        <w:t xml:space="preserve"> </w:t>
      </w:r>
      <w:r w:rsidR="08C9C39C" w:rsidRPr="00627399">
        <w:rPr>
          <w:rFonts w:eastAsiaTheme="minorEastAsia" w:cstheme="minorHAnsi"/>
          <w:i/>
          <w:iCs/>
        </w:rPr>
        <w:t xml:space="preserve">who may transition to </w:t>
      </w:r>
      <w:r w:rsidR="0052480F" w:rsidRPr="00627399">
        <w:rPr>
          <w:rFonts w:eastAsiaTheme="minorEastAsia" w:cstheme="minorHAnsi"/>
          <w:i/>
          <w:iCs/>
        </w:rPr>
        <w:t>Thameside Primary School and Nursery</w:t>
      </w:r>
      <w:r w:rsidR="0C6A059A" w:rsidRPr="00627399">
        <w:rPr>
          <w:rFonts w:eastAsiaTheme="minorEastAsia" w:cstheme="minorHAnsi"/>
          <w:i/>
          <w:iCs/>
        </w:rPr>
        <w:t>, where</w:t>
      </w:r>
      <w:r w:rsidR="08C9C39C" w:rsidRPr="00627399">
        <w:rPr>
          <w:rFonts w:eastAsiaTheme="minorEastAsia" w:cstheme="minorHAnsi"/>
          <w:i/>
          <w:iCs/>
        </w:rPr>
        <w:t xml:space="preserve"> there is an indication of </w:t>
      </w:r>
      <w:proofErr w:type="gramStart"/>
      <w:r w:rsidR="08C9C39C" w:rsidRPr="00627399">
        <w:rPr>
          <w:rFonts w:eastAsiaTheme="minorEastAsia" w:cstheme="minorHAnsi"/>
          <w:i/>
          <w:iCs/>
        </w:rPr>
        <w:t>SEND</w:t>
      </w:r>
      <w:proofErr w:type="gramEnd"/>
    </w:p>
    <w:p w14:paraId="413E39A7" w14:textId="5E6247F5" w:rsidR="00204A17" w:rsidRPr="00627399" w:rsidRDefault="3BFFCAB2" w:rsidP="000202EC">
      <w:pPr>
        <w:spacing w:after="0" w:line="240" w:lineRule="auto"/>
        <w:rPr>
          <w:rFonts w:eastAsiaTheme="minorEastAsia" w:cstheme="minorHAnsi"/>
          <w:i/>
          <w:iCs/>
        </w:rPr>
      </w:pPr>
      <w:r w:rsidRPr="00627399">
        <w:rPr>
          <w:rFonts w:eastAsiaTheme="minorEastAsia" w:cstheme="minorHAnsi"/>
          <w:i/>
          <w:iCs/>
        </w:rPr>
        <w:t xml:space="preserve">8.6 Pupil Progress meetings are held with the class teacher and SLT termly to identify young people of concern, and the </w:t>
      </w:r>
      <w:proofErr w:type="spellStart"/>
      <w:r w:rsidRPr="00627399">
        <w:rPr>
          <w:rFonts w:eastAsiaTheme="minorEastAsia" w:cstheme="minorHAnsi"/>
          <w:i/>
          <w:iCs/>
        </w:rPr>
        <w:t>SENDco</w:t>
      </w:r>
      <w:proofErr w:type="spellEnd"/>
      <w:r w:rsidRPr="00627399">
        <w:rPr>
          <w:rFonts w:eastAsiaTheme="minorEastAsia" w:cstheme="minorHAnsi"/>
          <w:i/>
          <w:iCs/>
        </w:rPr>
        <w:t xml:space="preserve"> is then alerted to any areas of concern noted in the meeting.</w:t>
      </w:r>
    </w:p>
    <w:p w14:paraId="13BEB521" w14:textId="77777777" w:rsidR="006E31FE" w:rsidRPr="00627399" w:rsidRDefault="006E31FE" w:rsidP="000202EC">
      <w:pPr>
        <w:spacing w:after="0" w:line="240" w:lineRule="auto"/>
        <w:rPr>
          <w:rFonts w:eastAsiaTheme="minorEastAsia" w:cstheme="minorHAnsi"/>
          <w:i/>
          <w:iCs/>
        </w:rPr>
      </w:pPr>
    </w:p>
    <w:p w14:paraId="7B5666EB" w14:textId="658F908C" w:rsidR="00204A17" w:rsidRPr="006E31FE" w:rsidRDefault="1355982B" w:rsidP="000202EC">
      <w:pPr>
        <w:pStyle w:val="Heading1"/>
        <w:spacing w:before="0" w:line="240" w:lineRule="auto"/>
        <w:rPr>
          <w:rFonts w:asciiTheme="minorHAnsi" w:eastAsiaTheme="minorEastAsia" w:hAnsiTheme="minorHAnsi" w:cstheme="minorHAnsi"/>
          <w:b/>
          <w:bCs/>
          <w:color w:val="auto"/>
          <w:sz w:val="22"/>
          <w:szCs w:val="22"/>
        </w:rPr>
      </w:pPr>
      <w:bookmarkStart w:id="35" w:name="_Toc155871224"/>
      <w:bookmarkStart w:id="36" w:name="_Toc155880796"/>
      <w:r w:rsidRPr="006E31FE">
        <w:rPr>
          <w:rFonts w:asciiTheme="minorHAnsi" w:eastAsiaTheme="minorEastAsia" w:hAnsiTheme="minorHAnsi" w:cstheme="minorHAnsi"/>
          <w:b/>
          <w:bCs/>
          <w:color w:val="auto"/>
          <w:sz w:val="22"/>
          <w:szCs w:val="22"/>
        </w:rPr>
        <w:t>9</w:t>
      </w:r>
      <w:r w:rsidR="6A6B4F97" w:rsidRPr="006E31FE">
        <w:rPr>
          <w:rFonts w:asciiTheme="minorHAnsi" w:eastAsiaTheme="minorEastAsia" w:hAnsiTheme="minorHAnsi" w:cstheme="minorHAnsi"/>
          <w:b/>
          <w:bCs/>
          <w:color w:val="auto"/>
          <w:sz w:val="22"/>
          <w:szCs w:val="22"/>
        </w:rPr>
        <w:t xml:space="preserve">. </w:t>
      </w:r>
      <w:r w:rsidR="08C9C39C" w:rsidRPr="006E31FE">
        <w:rPr>
          <w:rFonts w:asciiTheme="minorHAnsi" w:eastAsiaTheme="minorEastAsia" w:hAnsiTheme="minorHAnsi" w:cstheme="minorHAnsi"/>
          <w:b/>
          <w:bCs/>
          <w:color w:val="auto"/>
          <w:sz w:val="22"/>
          <w:szCs w:val="22"/>
        </w:rPr>
        <w:t>Children with specific circumstances</w:t>
      </w:r>
      <w:bookmarkEnd w:id="35"/>
      <w:bookmarkEnd w:id="36"/>
      <w:r w:rsidR="08C9C39C" w:rsidRPr="006E31FE">
        <w:rPr>
          <w:rFonts w:asciiTheme="minorHAnsi" w:eastAsiaTheme="minorEastAsia" w:hAnsiTheme="minorHAnsi" w:cstheme="minorHAnsi"/>
          <w:b/>
          <w:bCs/>
          <w:color w:val="auto"/>
          <w:sz w:val="22"/>
          <w:szCs w:val="22"/>
        </w:rPr>
        <w:t xml:space="preserve"> </w:t>
      </w:r>
    </w:p>
    <w:p w14:paraId="411736AA" w14:textId="6D744157" w:rsidR="24F75166" w:rsidRPr="000202EC" w:rsidRDefault="24F75166" w:rsidP="000202EC">
      <w:pPr>
        <w:spacing w:after="0" w:line="240" w:lineRule="auto"/>
        <w:rPr>
          <w:rFonts w:eastAsiaTheme="minorEastAsia" w:cstheme="minorHAnsi"/>
        </w:rPr>
      </w:pPr>
    </w:p>
    <w:p w14:paraId="580BDF79" w14:textId="3D246F01" w:rsidR="7D984139" w:rsidRDefault="7D984139" w:rsidP="000202EC">
      <w:pPr>
        <w:spacing w:after="0" w:line="240" w:lineRule="auto"/>
        <w:rPr>
          <w:rFonts w:eastAsiaTheme="minorEastAsia" w:cstheme="minorHAnsi"/>
        </w:rPr>
      </w:pPr>
      <w:r w:rsidRPr="000202EC">
        <w:rPr>
          <w:rFonts w:eastAsiaTheme="minorEastAsia" w:cstheme="minorHAnsi"/>
        </w:rPr>
        <w:t xml:space="preserve">Our educational settings commit to the following principles: </w:t>
      </w:r>
    </w:p>
    <w:p w14:paraId="1DD634F9" w14:textId="77777777" w:rsidR="006E31FE" w:rsidRPr="000202EC" w:rsidRDefault="006E31FE" w:rsidP="000202EC">
      <w:pPr>
        <w:spacing w:after="0" w:line="240" w:lineRule="auto"/>
        <w:rPr>
          <w:rFonts w:eastAsiaTheme="minorEastAsia" w:cstheme="minorHAnsi"/>
        </w:rPr>
      </w:pPr>
    </w:p>
    <w:p w14:paraId="55BA4FAC" w14:textId="374DB0A1" w:rsidR="00204A17" w:rsidRDefault="7D984139" w:rsidP="000202EC">
      <w:pPr>
        <w:spacing w:after="0" w:line="240" w:lineRule="auto"/>
        <w:rPr>
          <w:rFonts w:eastAsiaTheme="minorEastAsia" w:cstheme="minorHAnsi"/>
          <w:b/>
          <w:bCs/>
        </w:rPr>
      </w:pPr>
      <w:r w:rsidRPr="000202EC">
        <w:rPr>
          <w:rFonts w:eastAsiaTheme="minorEastAsia" w:cstheme="minorHAnsi"/>
          <w:b/>
          <w:bCs/>
        </w:rPr>
        <w:t>9.1</w:t>
      </w:r>
      <w:r w:rsidR="5AE7ED32" w:rsidRPr="000202EC">
        <w:rPr>
          <w:rFonts w:eastAsiaTheme="minorEastAsia" w:cstheme="minorHAnsi"/>
          <w:b/>
          <w:bCs/>
        </w:rPr>
        <w:t xml:space="preserve"> </w:t>
      </w:r>
      <w:r w:rsidR="53B0EA50" w:rsidRPr="000202EC">
        <w:rPr>
          <w:rFonts w:eastAsiaTheme="minorEastAsia" w:cstheme="minorHAnsi"/>
          <w:b/>
          <w:bCs/>
        </w:rPr>
        <w:t>CLA</w:t>
      </w:r>
      <w:r w:rsidR="5474675A" w:rsidRPr="000202EC">
        <w:rPr>
          <w:rFonts w:eastAsiaTheme="minorEastAsia" w:cstheme="minorHAnsi"/>
          <w:b/>
          <w:bCs/>
        </w:rPr>
        <w:t xml:space="preserve"> - Children </w:t>
      </w:r>
      <w:r w:rsidR="71E794F7" w:rsidRPr="000202EC">
        <w:rPr>
          <w:rFonts w:eastAsiaTheme="minorEastAsia" w:cstheme="minorHAnsi"/>
          <w:b/>
          <w:bCs/>
        </w:rPr>
        <w:t>Looked After</w:t>
      </w:r>
    </w:p>
    <w:p w14:paraId="476621BA" w14:textId="77777777" w:rsidR="006E31FE" w:rsidRPr="000202EC" w:rsidRDefault="006E31FE" w:rsidP="000202EC">
      <w:pPr>
        <w:spacing w:after="0" w:line="240" w:lineRule="auto"/>
        <w:rPr>
          <w:rFonts w:eastAsiaTheme="minorEastAsia" w:cstheme="minorHAnsi"/>
          <w:b/>
          <w:bCs/>
        </w:rPr>
      </w:pPr>
    </w:p>
    <w:p w14:paraId="7E18C786" w14:textId="47109849" w:rsidR="00204A17" w:rsidRPr="000202EC" w:rsidRDefault="08C9C39C" w:rsidP="000202EC">
      <w:pPr>
        <w:pStyle w:val="ListParagraph"/>
        <w:numPr>
          <w:ilvl w:val="0"/>
          <w:numId w:val="39"/>
        </w:numPr>
        <w:spacing w:after="0" w:line="240" w:lineRule="auto"/>
        <w:rPr>
          <w:rFonts w:eastAsiaTheme="minorEastAsia" w:cstheme="minorHAnsi"/>
        </w:rPr>
      </w:pPr>
      <w:r w:rsidRPr="000202EC">
        <w:rPr>
          <w:rFonts w:eastAsiaTheme="minorEastAsia" w:cstheme="minorHAnsi"/>
        </w:rPr>
        <w:t xml:space="preserve">Children at the school who are being accommodated, or who have been taken into care, by the LA are legally defined as being ‘looked after’ by the LA. </w:t>
      </w:r>
    </w:p>
    <w:p w14:paraId="4729A49B" w14:textId="0B9DD376" w:rsidR="00204A17" w:rsidRPr="000202EC" w:rsidRDefault="297EFD73" w:rsidP="000202EC">
      <w:pPr>
        <w:pStyle w:val="ListParagraph"/>
        <w:numPr>
          <w:ilvl w:val="0"/>
          <w:numId w:val="39"/>
        </w:numPr>
        <w:spacing w:after="0" w:line="240" w:lineRule="auto"/>
        <w:rPr>
          <w:rFonts w:eastAsiaTheme="minorEastAsia" w:cstheme="minorHAnsi"/>
        </w:rPr>
      </w:pPr>
      <w:r w:rsidRPr="000202EC">
        <w:rPr>
          <w:rFonts w:eastAsiaTheme="minorEastAsia" w:cstheme="minorHAnsi"/>
        </w:rPr>
        <w:t>T</w:t>
      </w:r>
      <w:r w:rsidR="08C9C39C" w:rsidRPr="000202EC">
        <w:rPr>
          <w:rFonts w:eastAsiaTheme="minorEastAsia" w:cstheme="minorHAnsi"/>
        </w:rPr>
        <w:t xml:space="preserve">he </w:t>
      </w:r>
      <w:r w:rsidR="48862111" w:rsidRPr="000202EC">
        <w:rPr>
          <w:rFonts w:eastAsiaTheme="minorEastAsia" w:cstheme="minorHAnsi"/>
        </w:rPr>
        <w:t>educational setting</w:t>
      </w:r>
      <w:r w:rsidR="08C9C39C" w:rsidRPr="000202EC">
        <w:rPr>
          <w:rFonts w:eastAsiaTheme="minorEastAsia" w:cstheme="minorHAnsi"/>
        </w:rPr>
        <w:t xml:space="preserve"> has a designated member of staff for coordinating the support for C</w:t>
      </w:r>
      <w:r w:rsidR="423A1DA6" w:rsidRPr="000202EC">
        <w:rPr>
          <w:rFonts w:eastAsiaTheme="minorEastAsia" w:cstheme="minorHAnsi"/>
        </w:rPr>
        <w:t>LA</w:t>
      </w:r>
      <w:r w:rsidR="08C9C39C" w:rsidRPr="000202EC">
        <w:rPr>
          <w:rFonts w:eastAsiaTheme="minorEastAsia" w:cstheme="minorHAnsi"/>
        </w:rPr>
        <w:t>, this is stated at the front of the</w:t>
      </w:r>
      <w:r w:rsidR="38A62712" w:rsidRPr="000202EC">
        <w:rPr>
          <w:rFonts w:eastAsiaTheme="minorEastAsia" w:cstheme="minorHAnsi"/>
        </w:rPr>
        <w:t xml:space="preserve"> SEND</w:t>
      </w:r>
      <w:r w:rsidR="08C9C39C" w:rsidRPr="000202EC">
        <w:rPr>
          <w:rFonts w:eastAsiaTheme="minorEastAsia" w:cstheme="minorHAnsi"/>
        </w:rPr>
        <w:t xml:space="preserve"> policy </w:t>
      </w:r>
      <w:proofErr w:type="gramStart"/>
      <w:r w:rsidR="08C9C39C" w:rsidRPr="000202EC">
        <w:rPr>
          <w:rFonts w:eastAsiaTheme="minorEastAsia" w:cstheme="minorHAnsi"/>
        </w:rPr>
        <w:t>document</w:t>
      </w:r>
      <w:proofErr w:type="gramEnd"/>
    </w:p>
    <w:p w14:paraId="0DFCCECE" w14:textId="2CC02433" w:rsidR="00204A17" w:rsidRPr="000202EC" w:rsidRDefault="421F8AAD" w:rsidP="000202EC">
      <w:pPr>
        <w:pStyle w:val="ListParagraph"/>
        <w:numPr>
          <w:ilvl w:val="0"/>
          <w:numId w:val="39"/>
        </w:numPr>
        <w:spacing w:after="0" w:line="240" w:lineRule="auto"/>
        <w:rPr>
          <w:rFonts w:eastAsiaTheme="minorEastAsia" w:cstheme="minorHAnsi"/>
        </w:rPr>
      </w:pPr>
      <w:r w:rsidRPr="000202EC">
        <w:rPr>
          <w:rFonts w:eastAsiaTheme="minorEastAsia" w:cstheme="minorHAnsi"/>
        </w:rPr>
        <w:t xml:space="preserve">The </w:t>
      </w:r>
      <w:proofErr w:type="spellStart"/>
      <w:r w:rsidRPr="000202EC">
        <w:rPr>
          <w:rFonts w:eastAsiaTheme="minorEastAsia" w:cstheme="minorHAnsi"/>
        </w:rPr>
        <w:t>SENDco</w:t>
      </w:r>
      <w:proofErr w:type="spellEnd"/>
      <w:r w:rsidRPr="000202EC">
        <w:rPr>
          <w:rFonts w:eastAsiaTheme="minorEastAsia" w:cstheme="minorHAnsi"/>
        </w:rPr>
        <w:t xml:space="preserve"> works collaboratively with the </w:t>
      </w:r>
      <w:r w:rsidR="5EFD0B8A" w:rsidRPr="000202EC">
        <w:rPr>
          <w:rFonts w:eastAsiaTheme="minorEastAsia" w:cstheme="minorHAnsi"/>
        </w:rPr>
        <w:t>designated</w:t>
      </w:r>
      <w:r w:rsidRPr="000202EC">
        <w:rPr>
          <w:rFonts w:eastAsiaTheme="minorEastAsia" w:cstheme="minorHAnsi"/>
        </w:rPr>
        <w:t xml:space="preserve"> staff member</w:t>
      </w:r>
      <w:r w:rsidR="08C9C39C" w:rsidRPr="000202EC">
        <w:rPr>
          <w:rFonts w:eastAsiaTheme="minorEastAsia" w:cstheme="minorHAnsi"/>
        </w:rPr>
        <w:t xml:space="preserve"> to ensure that the implications of a </w:t>
      </w:r>
      <w:r w:rsidR="14A725E7" w:rsidRPr="000202EC">
        <w:rPr>
          <w:rFonts w:eastAsiaTheme="minorEastAsia" w:cstheme="minorHAnsi"/>
        </w:rPr>
        <w:t>young person</w:t>
      </w:r>
      <w:r w:rsidR="08C9C39C" w:rsidRPr="000202EC">
        <w:rPr>
          <w:rFonts w:eastAsiaTheme="minorEastAsia" w:cstheme="minorHAnsi"/>
        </w:rPr>
        <w:t xml:space="preserve"> being both looked after and having SEND are fully </w:t>
      </w:r>
      <w:proofErr w:type="gramStart"/>
      <w:r w:rsidR="08C9C39C" w:rsidRPr="000202EC">
        <w:rPr>
          <w:rFonts w:eastAsiaTheme="minorEastAsia" w:cstheme="minorHAnsi"/>
        </w:rPr>
        <w:t>understood</w:t>
      </w:r>
      <w:proofErr w:type="gramEnd"/>
    </w:p>
    <w:p w14:paraId="4667B4EB" w14:textId="31720D74" w:rsidR="0A1619C7" w:rsidRPr="000202EC" w:rsidRDefault="0A1619C7" w:rsidP="000202EC">
      <w:pPr>
        <w:spacing w:after="0" w:line="240" w:lineRule="auto"/>
        <w:rPr>
          <w:rFonts w:eastAsiaTheme="minorEastAsia" w:cstheme="minorHAnsi"/>
          <w:b/>
          <w:bCs/>
        </w:rPr>
      </w:pPr>
    </w:p>
    <w:p w14:paraId="37FA6F0B" w14:textId="7782004F" w:rsidR="00204A17" w:rsidRDefault="1365C7CF" w:rsidP="000202EC">
      <w:pPr>
        <w:spacing w:after="0" w:line="240" w:lineRule="auto"/>
        <w:rPr>
          <w:rFonts w:eastAsiaTheme="minorEastAsia" w:cstheme="minorHAnsi"/>
          <w:b/>
          <w:bCs/>
        </w:rPr>
      </w:pPr>
      <w:r w:rsidRPr="000202EC">
        <w:rPr>
          <w:rFonts w:eastAsiaTheme="minorEastAsia" w:cstheme="minorHAnsi"/>
          <w:b/>
          <w:bCs/>
        </w:rPr>
        <w:t>9</w:t>
      </w:r>
      <w:r w:rsidR="16CAFE01" w:rsidRPr="000202EC">
        <w:rPr>
          <w:rFonts w:eastAsiaTheme="minorEastAsia" w:cstheme="minorHAnsi"/>
          <w:b/>
          <w:bCs/>
        </w:rPr>
        <w:t>.2</w:t>
      </w:r>
      <w:r w:rsidR="4C0A8D06" w:rsidRPr="000202EC">
        <w:rPr>
          <w:rFonts w:eastAsiaTheme="minorEastAsia" w:cstheme="minorHAnsi"/>
          <w:b/>
          <w:bCs/>
        </w:rPr>
        <w:t xml:space="preserve"> </w:t>
      </w:r>
      <w:bookmarkStart w:id="37" w:name="_Int_0OiWX1Ya"/>
      <w:r w:rsidR="08C9C39C" w:rsidRPr="000202EC">
        <w:rPr>
          <w:rFonts w:eastAsiaTheme="minorEastAsia" w:cstheme="minorHAnsi"/>
          <w:b/>
          <w:bCs/>
        </w:rPr>
        <w:t>EAL</w:t>
      </w:r>
      <w:bookmarkEnd w:id="37"/>
      <w:r w:rsidR="5197E4DB" w:rsidRPr="000202EC">
        <w:rPr>
          <w:rFonts w:eastAsiaTheme="minorEastAsia" w:cstheme="minorHAnsi"/>
          <w:b/>
          <w:bCs/>
        </w:rPr>
        <w:t xml:space="preserve"> – English as an Additional Language </w:t>
      </w:r>
    </w:p>
    <w:p w14:paraId="1A23FDB9" w14:textId="77777777" w:rsidR="006E31FE" w:rsidRPr="000202EC" w:rsidRDefault="006E31FE" w:rsidP="000202EC">
      <w:pPr>
        <w:spacing w:after="0" w:line="240" w:lineRule="auto"/>
        <w:rPr>
          <w:rFonts w:eastAsiaTheme="minorEastAsia" w:cstheme="minorHAnsi"/>
          <w:b/>
          <w:bCs/>
        </w:rPr>
      </w:pPr>
    </w:p>
    <w:p w14:paraId="5B573630" w14:textId="50395674" w:rsidR="00204A17" w:rsidRPr="000202EC" w:rsidRDefault="08C9C39C" w:rsidP="000202EC">
      <w:pPr>
        <w:pStyle w:val="ListParagraph"/>
        <w:numPr>
          <w:ilvl w:val="0"/>
          <w:numId w:val="38"/>
        </w:numPr>
        <w:spacing w:after="0" w:line="240" w:lineRule="auto"/>
        <w:rPr>
          <w:rFonts w:eastAsiaTheme="minorEastAsia" w:cstheme="minorHAnsi"/>
        </w:rPr>
      </w:pPr>
      <w:r w:rsidRPr="000202EC">
        <w:rPr>
          <w:rFonts w:eastAsiaTheme="minorEastAsia" w:cstheme="minorHAnsi"/>
        </w:rPr>
        <w:t>Speaking English as an additional Language (EAL) is not a special educational need (SEND), but learners with EAL may themselves have additional Educational Needs just like learners who use English as their first language (Rosamond, S. et al (2003) Distinguishing the Difference: SEN or EAL).</w:t>
      </w:r>
    </w:p>
    <w:p w14:paraId="70D1F7E4" w14:textId="02955999" w:rsidR="00204A17" w:rsidRPr="000202EC" w:rsidRDefault="08C9C39C" w:rsidP="000202EC">
      <w:pPr>
        <w:pStyle w:val="ListParagraph"/>
        <w:numPr>
          <w:ilvl w:val="0"/>
          <w:numId w:val="38"/>
        </w:numPr>
        <w:spacing w:after="0" w:line="240" w:lineRule="auto"/>
        <w:rPr>
          <w:rFonts w:eastAsiaTheme="minorEastAsia" w:cstheme="minorHAnsi"/>
        </w:rPr>
      </w:pPr>
      <w:r w:rsidRPr="000202EC">
        <w:rPr>
          <w:rFonts w:eastAsiaTheme="minorEastAsia" w:cstheme="minorHAnsi"/>
        </w:rPr>
        <w:t xml:space="preserve">The </w:t>
      </w:r>
      <w:r w:rsidR="00C46FDF" w:rsidRPr="000202EC">
        <w:rPr>
          <w:rFonts w:eastAsiaTheme="minorEastAsia" w:cstheme="minorHAnsi"/>
        </w:rPr>
        <w:t xml:space="preserve">educational setting </w:t>
      </w:r>
      <w:r w:rsidRPr="000202EC">
        <w:rPr>
          <w:rFonts w:eastAsiaTheme="minorEastAsia" w:cstheme="minorHAnsi"/>
        </w:rPr>
        <w:t xml:space="preserve">gives particular care to the identification and assessment of the SEND of </w:t>
      </w:r>
      <w:r w:rsidR="0B0AA3E5" w:rsidRPr="000202EC">
        <w:rPr>
          <w:rFonts w:eastAsiaTheme="minorEastAsia" w:cstheme="minorHAnsi"/>
        </w:rPr>
        <w:t>young people</w:t>
      </w:r>
      <w:r w:rsidRPr="000202EC">
        <w:rPr>
          <w:rFonts w:eastAsiaTheme="minorEastAsia" w:cstheme="minorHAnsi"/>
        </w:rPr>
        <w:t xml:space="preserve"> whose first language is not English. </w:t>
      </w:r>
    </w:p>
    <w:p w14:paraId="16C93568" w14:textId="37DD173A" w:rsidR="00204A17" w:rsidRPr="000202EC" w:rsidRDefault="08C9C39C" w:rsidP="000202EC">
      <w:pPr>
        <w:pStyle w:val="ListParagraph"/>
        <w:numPr>
          <w:ilvl w:val="0"/>
          <w:numId w:val="38"/>
        </w:numPr>
        <w:spacing w:after="0" w:line="240" w:lineRule="auto"/>
        <w:rPr>
          <w:rFonts w:eastAsiaTheme="minorEastAsia" w:cstheme="minorHAnsi"/>
        </w:rPr>
      </w:pPr>
      <w:r w:rsidRPr="000202EC">
        <w:rPr>
          <w:rFonts w:eastAsiaTheme="minorEastAsia" w:cstheme="minorHAnsi"/>
        </w:rPr>
        <w:t xml:space="preserve">It is necessary to consider the </w:t>
      </w:r>
      <w:r w:rsidR="13C2825E" w:rsidRPr="000202EC">
        <w:rPr>
          <w:rFonts w:eastAsiaTheme="minorEastAsia" w:cstheme="minorHAnsi"/>
        </w:rPr>
        <w:t xml:space="preserve">young person </w:t>
      </w:r>
      <w:r w:rsidRPr="000202EC">
        <w:rPr>
          <w:rFonts w:eastAsiaTheme="minorEastAsia" w:cstheme="minorHAnsi"/>
        </w:rPr>
        <w:t xml:space="preserve">within the context of their home, </w:t>
      </w:r>
      <w:bookmarkStart w:id="38" w:name="_Int_3ptPvspM"/>
      <w:proofErr w:type="gramStart"/>
      <w:r w:rsidRPr="000202EC">
        <w:rPr>
          <w:rFonts w:eastAsiaTheme="minorEastAsia" w:cstheme="minorHAnsi"/>
        </w:rPr>
        <w:t>culture</w:t>
      </w:r>
      <w:bookmarkEnd w:id="38"/>
      <w:proofErr w:type="gramEnd"/>
      <w:r w:rsidRPr="000202EC">
        <w:rPr>
          <w:rFonts w:eastAsiaTheme="minorEastAsia" w:cstheme="minorHAnsi"/>
        </w:rPr>
        <w:t xml:space="preserve"> and community. </w:t>
      </w:r>
    </w:p>
    <w:p w14:paraId="6FA8949D" w14:textId="5B3A6885" w:rsidR="00204A17" w:rsidRPr="000202EC" w:rsidRDefault="08C9C39C" w:rsidP="000202EC">
      <w:pPr>
        <w:pStyle w:val="ListParagraph"/>
        <w:numPr>
          <w:ilvl w:val="0"/>
          <w:numId w:val="38"/>
        </w:numPr>
        <w:spacing w:after="0" w:line="240" w:lineRule="auto"/>
        <w:rPr>
          <w:rFonts w:eastAsiaTheme="minorEastAsia" w:cstheme="minorHAnsi"/>
        </w:rPr>
      </w:pPr>
      <w:r w:rsidRPr="000202EC">
        <w:rPr>
          <w:rFonts w:eastAsiaTheme="minorEastAsia" w:cstheme="minorHAnsi"/>
        </w:rPr>
        <w:t xml:space="preserve"> Where there is uncertainty about an individual </w:t>
      </w:r>
      <w:r w:rsidR="13B4DD1F" w:rsidRPr="000202EC">
        <w:rPr>
          <w:rFonts w:eastAsiaTheme="minorEastAsia" w:cstheme="minorHAnsi"/>
        </w:rPr>
        <w:t>young person</w:t>
      </w:r>
      <w:r w:rsidRPr="000202EC">
        <w:rPr>
          <w:rFonts w:eastAsiaTheme="minorEastAsia" w:cstheme="minorHAnsi"/>
        </w:rPr>
        <w:t xml:space="preserve">, the </w:t>
      </w:r>
      <w:r w:rsidR="488C4B76" w:rsidRPr="000202EC">
        <w:rPr>
          <w:rFonts w:eastAsiaTheme="minorEastAsia" w:cstheme="minorHAnsi"/>
        </w:rPr>
        <w:t>educational setting</w:t>
      </w:r>
      <w:r w:rsidRPr="000202EC">
        <w:rPr>
          <w:rFonts w:eastAsiaTheme="minorEastAsia" w:cstheme="minorHAnsi"/>
        </w:rPr>
        <w:t xml:space="preserve"> will make full use of any local sources of advice relevant to the ethnic group concerned, drawing on community liaison arrangements wherever they exist</w:t>
      </w:r>
      <w:r w:rsidR="528B04E1" w:rsidRPr="000202EC">
        <w:rPr>
          <w:rFonts w:eastAsiaTheme="minorEastAsia" w:cstheme="minorHAnsi"/>
        </w:rPr>
        <w:t xml:space="preserve">. </w:t>
      </w:r>
    </w:p>
    <w:p w14:paraId="0B12D820" w14:textId="47C6B705" w:rsidR="00204A17" w:rsidRPr="000202EC" w:rsidRDefault="08C9C39C" w:rsidP="000202EC">
      <w:pPr>
        <w:pStyle w:val="ListParagraph"/>
        <w:numPr>
          <w:ilvl w:val="0"/>
          <w:numId w:val="38"/>
        </w:numPr>
        <w:spacing w:after="0" w:line="240" w:lineRule="auto"/>
        <w:rPr>
          <w:rFonts w:eastAsiaTheme="minorEastAsia" w:cstheme="minorHAnsi"/>
        </w:rPr>
      </w:pPr>
      <w:r w:rsidRPr="000202EC">
        <w:rPr>
          <w:rFonts w:eastAsiaTheme="minorEastAsia" w:cstheme="minorHAnsi"/>
        </w:rPr>
        <w:t xml:space="preserve">The </w:t>
      </w:r>
      <w:r w:rsidR="62782673" w:rsidRPr="000202EC">
        <w:rPr>
          <w:rFonts w:eastAsiaTheme="minorEastAsia" w:cstheme="minorHAnsi"/>
        </w:rPr>
        <w:t xml:space="preserve">educational setting </w:t>
      </w:r>
      <w:r w:rsidRPr="000202EC">
        <w:rPr>
          <w:rFonts w:eastAsiaTheme="minorEastAsia" w:cstheme="minorHAnsi"/>
        </w:rPr>
        <w:t>appreciates having EAL is not equated to having learning difficulties. At the same time, when pupils with EAL make slow progress, it should not be assumed that their language status is the only reason; they may have learning difficulties.</w:t>
      </w:r>
    </w:p>
    <w:p w14:paraId="14591D07" w14:textId="3F9EA1D8" w:rsidR="00204A17" w:rsidRPr="000202EC" w:rsidRDefault="08C9C39C" w:rsidP="000202EC">
      <w:pPr>
        <w:pStyle w:val="ListParagraph"/>
        <w:numPr>
          <w:ilvl w:val="0"/>
          <w:numId w:val="38"/>
        </w:numPr>
        <w:spacing w:after="0" w:line="240" w:lineRule="auto"/>
        <w:rPr>
          <w:rFonts w:eastAsiaTheme="minorEastAsia" w:cstheme="minorHAnsi"/>
        </w:rPr>
      </w:pPr>
      <w:r w:rsidRPr="000202EC">
        <w:rPr>
          <w:rFonts w:eastAsiaTheme="minorEastAsia" w:cstheme="minorHAnsi"/>
        </w:rPr>
        <w:t xml:space="preserve">The </w:t>
      </w:r>
      <w:r w:rsidR="2A80902D" w:rsidRPr="000202EC">
        <w:rPr>
          <w:rFonts w:eastAsiaTheme="minorEastAsia" w:cstheme="minorHAnsi"/>
        </w:rPr>
        <w:t xml:space="preserve">educational setting </w:t>
      </w:r>
      <w:r w:rsidRPr="000202EC">
        <w:rPr>
          <w:rFonts w:eastAsiaTheme="minorEastAsia" w:cstheme="minorHAnsi"/>
        </w:rPr>
        <w:t xml:space="preserve">will look carefully at all aspects of a </w:t>
      </w:r>
      <w:r w:rsidR="5E141BD7" w:rsidRPr="000202EC">
        <w:rPr>
          <w:rFonts w:eastAsiaTheme="minorEastAsia" w:cstheme="minorHAnsi"/>
        </w:rPr>
        <w:t>young</w:t>
      </w:r>
      <w:r w:rsidR="7E565232" w:rsidRPr="000202EC">
        <w:rPr>
          <w:rFonts w:eastAsiaTheme="minorEastAsia" w:cstheme="minorHAnsi"/>
        </w:rPr>
        <w:t xml:space="preserve"> p</w:t>
      </w:r>
      <w:r w:rsidR="5E141BD7" w:rsidRPr="000202EC">
        <w:rPr>
          <w:rFonts w:eastAsiaTheme="minorEastAsia" w:cstheme="minorHAnsi"/>
        </w:rPr>
        <w:t>erson’s</w:t>
      </w:r>
      <w:r w:rsidRPr="000202EC">
        <w:rPr>
          <w:rFonts w:eastAsiaTheme="minorEastAsia" w:cstheme="minorHAnsi"/>
        </w:rPr>
        <w:t xml:space="preserve"> performance in different subjects to establish whether the problems they have in the classroom are due to limitations in their command of English or arise from SEND.</w:t>
      </w:r>
    </w:p>
    <w:p w14:paraId="51120BBC" w14:textId="352FBA34" w:rsidR="0629D25D" w:rsidRPr="000202EC" w:rsidRDefault="0629D25D" w:rsidP="000202EC">
      <w:pPr>
        <w:pStyle w:val="ListParagraph"/>
        <w:numPr>
          <w:ilvl w:val="0"/>
          <w:numId w:val="38"/>
        </w:numPr>
        <w:spacing w:after="0" w:line="240" w:lineRule="auto"/>
        <w:rPr>
          <w:rFonts w:eastAsiaTheme="minorEastAsia" w:cstheme="minorHAnsi"/>
        </w:rPr>
      </w:pPr>
      <w:r w:rsidRPr="000202EC">
        <w:rPr>
          <w:rFonts w:eastAsiaTheme="minorEastAsia" w:cstheme="minorHAnsi"/>
        </w:rPr>
        <w:t xml:space="preserve">The </w:t>
      </w:r>
      <w:proofErr w:type="spellStart"/>
      <w:r w:rsidRPr="000202EC">
        <w:rPr>
          <w:rFonts w:eastAsiaTheme="minorEastAsia" w:cstheme="minorHAnsi"/>
        </w:rPr>
        <w:t>SENDco</w:t>
      </w:r>
      <w:proofErr w:type="spellEnd"/>
      <w:r w:rsidRPr="000202EC">
        <w:rPr>
          <w:rFonts w:eastAsiaTheme="minorEastAsia" w:cstheme="minorHAnsi"/>
        </w:rPr>
        <w:t xml:space="preserve"> works collaboratively with the </w:t>
      </w:r>
      <w:r w:rsidR="5287AEC4" w:rsidRPr="000202EC">
        <w:rPr>
          <w:rFonts w:eastAsiaTheme="minorEastAsia" w:cstheme="minorHAnsi"/>
        </w:rPr>
        <w:t>designated</w:t>
      </w:r>
      <w:r w:rsidRPr="000202EC">
        <w:rPr>
          <w:rFonts w:eastAsiaTheme="minorEastAsia" w:cstheme="minorHAnsi"/>
        </w:rPr>
        <w:t xml:space="preserve"> staff member to ensure that the implications of a young person being EAL and having SEND are fully understood</w:t>
      </w:r>
      <w:r w:rsidR="4D89F0B2" w:rsidRPr="000202EC">
        <w:rPr>
          <w:rFonts w:eastAsiaTheme="minorEastAsia" w:cstheme="minorHAnsi"/>
        </w:rPr>
        <w:t>.</w:t>
      </w:r>
    </w:p>
    <w:p w14:paraId="4897AB10" w14:textId="3322F4AB" w:rsidR="00204A17" w:rsidRDefault="08C9C39C" w:rsidP="000202EC">
      <w:pPr>
        <w:spacing w:after="0" w:line="240" w:lineRule="auto"/>
        <w:rPr>
          <w:rFonts w:eastAsiaTheme="minorEastAsia" w:cstheme="minorHAnsi"/>
        </w:rPr>
      </w:pPr>
      <w:r w:rsidRPr="000202EC">
        <w:rPr>
          <w:rFonts w:eastAsiaTheme="minorEastAsia" w:cstheme="minorHAnsi"/>
        </w:rPr>
        <w:t xml:space="preserve"> </w:t>
      </w:r>
    </w:p>
    <w:p w14:paraId="691F6065" w14:textId="77777777" w:rsidR="00AB2149" w:rsidRDefault="00AB2149" w:rsidP="000202EC">
      <w:pPr>
        <w:spacing w:after="0" w:line="240" w:lineRule="auto"/>
        <w:rPr>
          <w:rFonts w:eastAsiaTheme="minorEastAsia" w:cstheme="minorHAnsi"/>
        </w:rPr>
      </w:pPr>
    </w:p>
    <w:p w14:paraId="73A2AC1F" w14:textId="77777777" w:rsidR="00AB2149" w:rsidRPr="000202EC" w:rsidRDefault="00AB2149" w:rsidP="000202EC">
      <w:pPr>
        <w:spacing w:after="0" w:line="240" w:lineRule="auto"/>
        <w:rPr>
          <w:rFonts w:eastAsiaTheme="minorEastAsia" w:cstheme="minorHAnsi"/>
        </w:rPr>
      </w:pPr>
    </w:p>
    <w:p w14:paraId="4551BD0C" w14:textId="6FA4C087" w:rsidR="00204A17" w:rsidRDefault="076C605E" w:rsidP="000202EC">
      <w:pPr>
        <w:spacing w:after="0" w:line="240" w:lineRule="auto"/>
        <w:rPr>
          <w:rFonts w:eastAsiaTheme="minorEastAsia" w:cstheme="minorHAnsi"/>
          <w:b/>
          <w:bCs/>
        </w:rPr>
      </w:pPr>
      <w:r w:rsidRPr="000202EC">
        <w:rPr>
          <w:rFonts w:eastAsiaTheme="minorEastAsia" w:cstheme="minorHAnsi"/>
          <w:b/>
          <w:bCs/>
        </w:rPr>
        <w:lastRenderedPageBreak/>
        <w:t>9</w:t>
      </w:r>
      <w:r w:rsidR="4C58CF3F" w:rsidRPr="000202EC">
        <w:rPr>
          <w:rFonts w:eastAsiaTheme="minorEastAsia" w:cstheme="minorHAnsi"/>
          <w:b/>
          <w:bCs/>
        </w:rPr>
        <w:t>.3</w:t>
      </w:r>
      <w:r w:rsidR="647AB23B" w:rsidRPr="000202EC">
        <w:rPr>
          <w:rFonts w:eastAsiaTheme="minorEastAsia" w:cstheme="minorHAnsi"/>
          <w:b/>
          <w:bCs/>
        </w:rPr>
        <w:t xml:space="preserve"> </w:t>
      </w:r>
      <w:r w:rsidR="08C9C39C" w:rsidRPr="000202EC">
        <w:rPr>
          <w:rFonts w:eastAsiaTheme="minorEastAsia" w:cstheme="minorHAnsi"/>
          <w:b/>
          <w:bCs/>
        </w:rPr>
        <w:t xml:space="preserve">Medical Conditions </w:t>
      </w:r>
    </w:p>
    <w:p w14:paraId="5583F9C0" w14:textId="77777777" w:rsidR="006E31FE" w:rsidRPr="000202EC" w:rsidRDefault="006E31FE" w:rsidP="000202EC">
      <w:pPr>
        <w:spacing w:after="0" w:line="240" w:lineRule="auto"/>
        <w:rPr>
          <w:rFonts w:eastAsiaTheme="minorEastAsia" w:cstheme="minorHAnsi"/>
          <w:b/>
          <w:bCs/>
        </w:rPr>
      </w:pPr>
    </w:p>
    <w:p w14:paraId="5983B55D" w14:textId="337F612C" w:rsidR="00204A17" w:rsidRPr="000202EC" w:rsidRDefault="08C9C39C" w:rsidP="000202EC">
      <w:pPr>
        <w:pStyle w:val="ListParagraph"/>
        <w:numPr>
          <w:ilvl w:val="0"/>
          <w:numId w:val="37"/>
        </w:numPr>
        <w:spacing w:after="0" w:line="240" w:lineRule="auto"/>
        <w:rPr>
          <w:rFonts w:eastAsiaTheme="minorEastAsia" w:cstheme="minorHAnsi"/>
        </w:rPr>
      </w:pPr>
      <w:r w:rsidRPr="000202EC">
        <w:rPr>
          <w:rFonts w:eastAsiaTheme="minorEastAsia" w:cstheme="minorHAnsi"/>
        </w:rPr>
        <w:t xml:space="preserve">Where a young person has SEND, their provision should be planned and delivered in a </w:t>
      </w:r>
      <w:r w:rsidR="2BABA8A1" w:rsidRPr="000202EC">
        <w:rPr>
          <w:rFonts w:eastAsiaTheme="minorEastAsia" w:cstheme="minorHAnsi"/>
        </w:rPr>
        <w:t>coordinated</w:t>
      </w:r>
      <w:r w:rsidRPr="000202EC">
        <w:rPr>
          <w:rFonts w:eastAsiaTheme="minorEastAsia" w:cstheme="minorHAnsi"/>
        </w:rPr>
        <w:t xml:space="preserve"> way with the healthcare plan. </w:t>
      </w:r>
    </w:p>
    <w:p w14:paraId="197E46DA" w14:textId="46E8B1DC" w:rsidR="00204A17" w:rsidRPr="000202EC" w:rsidRDefault="08C9C39C" w:rsidP="000202EC">
      <w:pPr>
        <w:pStyle w:val="ListParagraph"/>
        <w:numPr>
          <w:ilvl w:val="0"/>
          <w:numId w:val="37"/>
        </w:numPr>
        <w:spacing w:after="0" w:line="240" w:lineRule="auto"/>
        <w:rPr>
          <w:rFonts w:eastAsiaTheme="minorEastAsia" w:cstheme="minorHAnsi"/>
        </w:rPr>
      </w:pPr>
      <w:r w:rsidRPr="000202EC">
        <w:rPr>
          <w:rFonts w:eastAsiaTheme="minorEastAsia" w:cstheme="minorHAnsi"/>
        </w:rPr>
        <w:t xml:space="preserve">The designated person to manage Health </w:t>
      </w:r>
      <w:r w:rsidR="3A9C3901" w:rsidRPr="000202EC">
        <w:rPr>
          <w:rFonts w:eastAsiaTheme="minorEastAsia" w:cstheme="minorHAnsi"/>
        </w:rPr>
        <w:t>C</w:t>
      </w:r>
      <w:r w:rsidRPr="000202EC">
        <w:rPr>
          <w:rFonts w:eastAsiaTheme="minorEastAsia" w:cstheme="minorHAnsi"/>
        </w:rPr>
        <w:t>are plans is stated at the front of this</w:t>
      </w:r>
      <w:r w:rsidR="4BD49D1D" w:rsidRPr="000202EC">
        <w:rPr>
          <w:rFonts w:eastAsiaTheme="minorEastAsia" w:cstheme="minorHAnsi"/>
        </w:rPr>
        <w:t xml:space="preserve"> SEND</w:t>
      </w:r>
      <w:r w:rsidRPr="000202EC">
        <w:rPr>
          <w:rFonts w:eastAsiaTheme="minorEastAsia" w:cstheme="minorHAnsi"/>
        </w:rPr>
        <w:t xml:space="preserve"> </w:t>
      </w:r>
      <w:proofErr w:type="gramStart"/>
      <w:r w:rsidRPr="000202EC">
        <w:rPr>
          <w:rFonts w:eastAsiaTheme="minorEastAsia" w:cstheme="minorHAnsi"/>
        </w:rPr>
        <w:t>policy</w:t>
      </w:r>
      <w:proofErr w:type="gramEnd"/>
      <w:r w:rsidRPr="000202EC">
        <w:rPr>
          <w:rFonts w:eastAsiaTheme="minorEastAsia" w:cstheme="minorHAnsi"/>
        </w:rPr>
        <w:t xml:space="preserve"> </w:t>
      </w:r>
    </w:p>
    <w:p w14:paraId="4DD20B4B" w14:textId="77BED035" w:rsidR="04971E0D" w:rsidRPr="000202EC" w:rsidRDefault="04971E0D" w:rsidP="000202EC">
      <w:pPr>
        <w:pStyle w:val="ListParagraph"/>
        <w:numPr>
          <w:ilvl w:val="0"/>
          <w:numId w:val="37"/>
        </w:numPr>
        <w:spacing w:after="0" w:line="240" w:lineRule="auto"/>
        <w:rPr>
          <w:rFonts w:eastAsiaTheme="minorEastAsia" w:cstheme="minorHAnsi"/>
        </w:rPr>
      </w:pPr>
      <w:r w:rsidRPr="000202EC">
        <w:rPr>
          <w:rFonts w:eastAsiaTheme="minorEastAsia" w:cstheme="minorHAnsi"/>
        </w:rPr>
        <w:t xml:space="preserve">The </w:t>
      </w:r>
      <w:r w:rsidR="654863D1" w:rsidRPr="000202EC">
        <w:rPr>
          <w:rFonts w:eastAsiaTheme="minorEastAsia" w:cstheme="minorHAnsi"/>
        </w:rPr>
        <w:t>educational setting</w:t>
      </w:r>
      <w:r w:rsidRPr="000202EC">
        <w:rPr>
          <w:rFonts w:eastAsiaTheme="minorEastAsia" w:cstheme="minorHAnsi"/>
        </w:rPr>
        <w:t xml:space="preserve"> will look carefully at all aspects of a young </w:t>
      </w:r>
      <w:r w:rsidR="1CCAABC1" w:rsidRPr="000202EC">
        <w:rPr>
          <w:rFonts w:eastAsiaTheme="minorEastAsia" w:cstheme="minorHAnsi"/>
        </w:rPr>
        <w:t>p</w:t>
      </w:r>
      <w:r w:rsidRPr="000202EC">
        <w:rPr>
          <w:rFonts w:eastAsiaTheme="minorEastAsia" w:cstheme="minorHAnsi"/>
        </w:rPr>
        <w:t xml:space="preserve">erson’s performance in different subjects to establish whether the problems they have in the classroom are due to limitations due to their medical conditions </w:t>
      </w:r>
      <w:r w:rsidR="13BC18DA" w:rsidRPr="000202EC">
        <w:rPr>
          <w:rFonts w:eastAsiaTheme="minorEastAsia" w:cstheme="minorHAnsi"/>
        </w:rPr>
        <w:t xml:space="preserve">or due to </w:t>
      </w:r>
      <w:r w:rsidRPr="000202EC">
        <w:rPr>
          <w:rFonts w:eastAsiaTheme="minorEastAsia" w:cstheme="minorHAnsi"/>
        </w:rPr>
        <w:t>SEND.</w:t>
      </w:r>
    </w:p>
    <w:p w14:paraId="4ABD074B" w14:textId="65CEF767" w:rsidR="0A1619C7" w:rsidRPr="000202EC" w:rsidRDefault="1AAE698E" w:rsidP="000202EC">
      <w:pPr>
        <w:pStyle w:val="ListParagraph"/>
        <w:numPr>
          <w:ilvl w:val="0"/>
          <w:numId w:val="37"/>
        </w:numPr>
        <w:spacing w:after="0" w:line="240" w:lineRule="auto"/>
        <w:rPr>
          <w:rFonts w:eastAsiaTheme="minorEastAsia" w:cstheme="minorHAnsi"/>
        </w:rPr>
      </w:pPr>
      <w:r w:rsidRPr="000202EC">
        <w:rPr>
          <w:rFonts w:eastAsiaTheme="minorEastAsia" w:cstheme="minorHAnsi"/>
        </w:rPr>
        <w:t xml:space="preserve">The </w:t>
      </w:r>
      <w:proofErr w:type="spellStart"/>
      <w:r w:rsidRPr="000202EC">
        <w:rPr>
          <w:rFonts w:eastAsiaTheme="minorEastAsia" w:cstheme="minorHAnsi"/>
        </w:rPr>
        <w:t>SENDco</w:t>
      </w:r>
      <w:proofErr w:type="spellEnd"/>
      <w:r w:rsidRPr="000202EC">
        <w:rPr>
          <w:rFonts w:eastAsiaTheme="minorEastAsia" w:cstheme="minorHAnsi"/>
        </w:rPr>
        <w:t xml:space="preserve"> works collaboratively with the designated staff member to ensure that the implications of a young person </w:t>
      </w:r>
      <w:r w:rsidR="4ABAFA6A" w:rsidRPr="000202EC">
        <w:rPr>
          <w:rFonts w:eastAsiaTheme="minorEastAsia" w:cstheme="minorHAnsi"/>
        </w:rPr>
        <w:t>with medical conditio</w:t>
      </w:r>
      <w:r w:rsidR="25E777C2" w:rsidRPr="000202EC">
        <w:rPr>
          <w:rFonts w:eastAsiaTheme="minorEastAsia" w:cstheme="minorHAnsi"/>
        </w:rPr>
        <w:t xml:space="preserve">n </w:t>
      </w:r>
      <w:r w:rsidRPr="000202EC">
        <w:rPr>
          <w:rFonts w:eastAsiaTheme="minorEastAsia" w:cstheme="minorHAnsi"/>
        </w:rPr>
        <w:t>having SEND are fully understood</w:t>
      </w:r>
      <w:r w:rsidR="443F33F8" w:rsidRPr="000202EC">
        <w:rPr>
          <w:rFonts w:eastAsiaTheme="minorEastAsia" w:cstheme="minorHAnsi"/>
        </w:rPr>
        <w:t>.</w:t>
      </w:r>
    </w:p>
    <w:p w14:paraId="125ECDBD" w14:textId="2D0CEB97" w:rsidR="00204A17" w:rsidRPr="000202EC" w:rsidRDefault="08C9C39C" w:rsidP="000202EC">
      <w:pPr>
        <w:spacing w:after="0" w:line="240" w:lineRule="auto"/>
        <w:rPr>
          <w:rFonts w:eastAsiaTheme="minorEastAsia" w:cstheme="minorHAnsi"/>
        </w:rPr>
      </w:pPr>
      <w:r w:rsidRPr="000202EC">
        <w:rPr>
          <w:rFonts w:eastAsiaTheme="minorEastAsia" w:cstheme="minorHAnsi"/>
        </w:rPr>
        <w:t xml:space="preserve"> </w:t>
      </w:r>
    </w:p>
    <w:p w14:paraId="5440981C" w14:textId="3F9A5787" w:rsidR="00204A17" w:rsidRDefault="6062416F" w:rsidP="000202EC">
      <w:pPr>
        <w:spacing w:after="0" w:line="240" w:lineRule="auto"/>
        <w:rPr>
          <w:rFonts w:eastAsiaTheme="minorEastAsia" w:cstheme="minorHAnsi"/>
          <w:b/>
          <w:bCs/>
        </w:rPr>
      </w:pPr>
      <w:r w:rsidRPr="000202EC">
        <w:rPr>
          <w:rFonts w:eastAsiaTheme="minorEastAsia" w:cstheme="minorHAnsi"/>
          <w:b/>
          <w:bCs/>
        </w:rPr>
        <w:t>9</w:t>
      </w:r>
      <w:r w:rsidR="051B502F" w:rsidRPr="000202EC">
        <w:rPr>
          <w:rFonts w:eastAsiaTheme="minorEastAsia" w:cstheme="minorHAnsi"/>
          <w:b/>
          <w:bCs/>
        </w:rPr>
        <w:t>.4</w:t>
      </w:r>
      <w:r w:rsidR="473E36CB" w:rsidRPr="000202EC">
        <w:rPr>
          <w:rFonts w:eastAsiaTheme="minorEastAsia" w:cstheme="minorHAnsi"/>
          <w:b/>
          <w:bCs/>
        </w:rPr>
        <w:t xml:space="preserve"> </w:t>
      </w:r>
      <w:r w:rsidR="16E1297F" w:rsidRPr="000202EC">
        <w:rPr>
          <w:rFonts w:eastAsiaTheme="minorEastAsia" w:cstheme="minorHAnsi"/>
          <w:b/>
          <w:bCs/>
        </w:rPr>
        <w:t>Supporting Behaviour Approach</w:t>
      </w:r>
    </w:p>
    <w:p w14:paraId="04ED4CE3" w14:textId="77777777" w:rsidR="006E31FE" w:rsidRPr="000202EC" w:rsidRDefault="006E31FE" w:rsidP="000202EC">
      <w:pPr>
        <w:spacing w:after="0" w:line="240" w:lineRule="auto"/>
        <w:rPr>
          <w:rFonts w:eastAsiaTheme="minorEastAsia" w:cstheme="minorHAnsi"/>
          <w:b/>
          <w:bCs/>
        </w:rPr>
      </w:pPr>
    </w:p>
    <w:p w14:paraId="24AEF084" w14:textId="34EAA7B6" w:rsidR="16E1297F" w:rsidRPr="000202EC" w:rsidRDefault="16E1297F" w:rsidP="000202EC">
      <w:pPr>
        <w:pStyle w:val="ListParagraph"/>
        <w:numPr>
          <w:ilvl w:val="0"/>
          <w:numId w:val="36"/>
        </w:numPr>
        <w:spacing w:after="0" w:line="240" w:lineRule="auto"/>
        <w:rPr>
          <w:rFonts w:eastAsiaTheme="minorEastAsia" w:cstheme="minorHAnsi"/>
        </w:rPr>
      </w:pPr>
      <w:r w:rsidRPr="000202EC">
        <w:rPr>
          <w:rFonts w:eastAsiaTheme="minorEastAsia" w:cstheme="minorHAnsi"/>
        </w:rPr>
        <w:t>Ou</w:t>
      </w:r>
      <w:r w:rsidR="11E0A58E" w:rsidRPr="000202EC">
        <w:rPr>
          <w:rFonts w:eastAsiaTheme="minorEastAsia" w:cstheme="minorHAnsi"/>
        </w:rPr>
        <w:t>r Trust has</w:t>
      </w:r>
      <w:r w:rsidRPr="000202EC">
        <w:rPr>
          <w:rFonts w:eastAsiaTheme="minorEastAsia" w:cstheme="minorHAnsi"/>
        </w:rPr>
        <w:t xml:space="preserve"> implemented </w:t>
      </w:r>
      <w:r w:rsidR="0DC45D7E" w:rsidRPr="000202EC">
        <w:rPr>
          <w:rFonts w:eastAsiaTheme="minorEastAsia" w:cstheme="minorHAnsi"/>
        </w:rPr>
        <w:t>the</w:t>
      </w:r>
      <w:r w:rsidRPr="000202EC">
        <w:rPr>
          <w:rFonts w:eastAsiaTheme="minorEastAsia" w:cstheme="minorHAnsi"/>
        </w:rPr>
        <w:t xml:space="preserve"> Trauma Perceptive/Understanding and Supporting Behaviour approach</w:t>
      </w:r>
      <w:r w:rsidR="0826D678" w:rsidRPr="000202EC">
        <w:rPr>
          <w:rFonts w:eastAsiaTheme="minorEastAsia" w:cstheme="minorHAnsi"/>
        </w:rPr>
        <w:t xml:space="preserve"> across our Trust </w:t>
      </w:r>
      <w:proofErr w:type="gramStart"/>
      <w:r w:rsidR="0826D678" w:rsidRPr="000202EC">
        <w:rPr>
          <w:rFonts w:eastAsiaTheme="minorEastAsia" w:cstheme="minorHAnsi"/>
        </w:rPr>
        <w:t>schools</w:t>
      </w:r>
      <w:proofErr w:type="gramEnd"/>
    </w:p>
    <w:p w14:paraId="1B9AACF1" w14:textId="34CEA71B" w:rsidR="00204A17" w:rsidRPr="000202EC" w:rsidRDefault="08C9C39C" w:rsidP="000202EC">
      <w:pPr>
        <w:pStyle w:val="ListParagraph"/>
        <w:numPr>
          <w:ilvl w:val="0"/>
          <w:numId w:val="36"/>
        </w:numPr>
        <w:spacing w:after="0" w:line="240" w:lineRule="auto"/>
        <w:rPr>
          <w:rFonts w:eastAsiaTheme="minorEastAsia" w:cstheme="minorHAnsi"/>
        </w:rPr>
      </w:pPr>
      <w:r w:rsidRPr="000202EC">
        <w:rPr>
          <w:rFonts w:eastAsiaTheme="minorEastAsia" w:cstheme="minorHAnsi"/>
        </w:rPr>
        <w:t>Persistent disruption or withdrawn behaviours do not necessarily mean that a young person has SEND</w:t>
      </w:r>
      <w:r w:rsidR="31A0A527" w:rsidRPr="000202EC">
        <w:rPr>
          <w:rFonts w:eastAsiaTheme="minorEastAsia" w:cstheme="minorHAnsi"/>
        </w:rPr>
        <w:t xml:space="preserve">. </w:t>
      </w:r>
      <w:r w:rsidRPr="000202EC">
        <w:rPr>
          <w:rFonts w:eastAsiaTheme="minorEastAsia" w:cstheme="minorHAnsi"/>
        </w:rPr>
        <w:t xml:space="preserve">There may be other factors contributing to the presenting behaviour., </w:t>
      </w:r>
      <w:r w:rsidR="3B9535BC" w:rsidRPr="000202EC">
        <w:rPr>
          <w:rFonts w:eastAsiaTheme="minorEastAsia" w:cstheme="minorHAnsi"/>
        </w:rPr>
        <w:t>e.g.,</w:t>
      </w:r>
      <w:r w:rsidRPr="000202EC">
        <w:rPr>
          <w:rFonts w:eastAsiaTheme="minorEastAsia" w:cstheme="minorHAnsi"/>
        </w:rPr>
        <w:t xml:space="preserve"> family circumstances, bereavement </w:t>
      </w:r>
      <w:r w:rsidR="7CDE4A11" w:rsidRPr="000202EC">
        <w:rPr>
          <w:rFonts w:eastAsiaTheme="minorEastAsia" w:cstheme="minorHAnsi"/>
        </w:rPr>
        <w:t xml:space="preserve">etc. </w:t>
      </w:r>
    </w:p>
    <w:p w14:paraId="394AAEA8" w14:textId="646FE4D3" w:rsidR="00204A17" w:rsidRPr="000202EC" w:rsidRDefault="08C9C39C" w:rsidP="000202EC">
      <w:pPr>
        <w:pStyle w:val="ListParagraph"/>
        <w:numPr>
          <w:ilvl w:val="0"/>
          <w:numId w:val="36"/>
        </w:numPr>
        <w:spacing w:after="0" w:line="240" w:lineRule="auto"/>
        <w:rPr>
          <w:rFonts w:eastAsiaTheme="minorEastAsia" w:cstheme="minorHAnsi"/>
        </w:rPr>
      </w:pPr>
      <w:r w:rsidRPr="000202EC">
        <w:rPr>
          <w:rFonts w:eastAsiaTheme="minorEastAsia" w:cstheme="minorHAnsi"/>
        </w:rPr>
        <w:t xml:space="preserve">The designated person </w:t>
      </w:r>
      <w:r w:rsidR="0416EC24" w:rsidRPr="000202EC">
        <w:rPr>
          <w:rFonts w:eastAsiaTheme="minorEastAsia" w:cstheme="minorHAnsi"/>
        </w:rPr>
        <w:t xml:space="preserve">who manages inclusion due to a </w:t>
      </w:r>
      <w:r w:rsidR="002F7C93" w:rsidRPr="000202EC">
        <w:rPr>
          <w:rFonts w:eastAsiaTheme="minorEastAsia" w:cstheme="minorHAnsi"/>
        </w:rPr>
        <w:t>behavioural</w:t>
      </w:r>
      <w:r w:rsidR="0416EC24" w:rsidRPr="000202EC">
        <w:rPr>
          <w:rFonts w:eastAsiaTheme="minorEastAsia" w:cstheme="minorHAnsi"/>
        </w:rPr>
        <w:t xml:space="preserve"> need</w:t>
      </w:r>
      <w:r w:rsidRPr="000202EC">
        <w:rPr>
          <w:rFonts w:eastAsiaTheme="minorEastAsia" w:cstheme="minorHAnsi"/>
        </w:rPr>
        <w:t xml:space="preserve"> </w:t>
      </w:r>
      <w:r w:rsidR="05AC71C5" w:rsidRPr="000202EC">
        <w:rPr>
          <w:rFonts w:eastAsiaTheme="minorEastAsia" w:cstheme="minorHAnsi"/>
        </w:rPr>
        <w:t>is</w:t>
      </w:r>
      <w:r w:rsidRPr="000202EC">
        <w:rPr>
          <w:rFonts w:eastAsiaTheme="minorEastAsia" w:cstheme="minorHAnsi"/>
        </w:rPr>
        <w:t xml:space="preserve"> </w:t>
      </w:r>
      <w:r w:rsidR="698AE9E5" w:rsidRPr="000202EC">
        <w:rPr>
          <w:rFonts w:eastAsiaTheme="minorEastAsia" w:cstheme="minorHAnsi"/>
        </w:rPr>
        <w:t>state</w:t>
      </w:r>
      <w:r w:rsidR="69D8052A" w:rsidRPr="000202EC">
        <w:rPr>
          <w:rFonts w:eastAsiaTheme="minorEastAsia" w:cstheme="minorHAnsi"/>
        </w:rPr>
        <w:t>d</w:t>
      </w:r>
      <w:r w:rsidRPr="000202EC">
        <w:rPr>
          <w:rFonts w:eastAsiaTheme="minorEastAsia" w:cstheme="minorHAnsi"/>
        </w:rPr>
        <w:t xml:space="preserve"> at the front of this</w:t>
      </w:r>
      <w:r w:rsidR="4CE02923" w:rsidRPr="000202EC">
        <w:rPr>
          <w:rFonts w:eastAsiaTheme="minorEastAsia" w:cstheme="minorHAnsi"/>
        </w:rPr>
        <w:t xml:space="preserve"> SEND</w:t>
      </w:r>
      <w:r w:rsidRPr="000202EC">
        <w:rPr>
          <w:rFonts w:eastAsiaTheme="minorEastAsia" w:cstheme="minorHAnsi"/>
        </w:rPr>
        <w:t xml:space="preserve"> </w:t>
      </w:r>
      <w:proofErr w:type="gramStart"/>
      <w:r w:rsidRPr="000202EC">
        <w:rPr>
          <w:rFonts w:eastAsiaTheme="minorEastAsia" w:cstheme="minorHAnsi"/>
        </w:rPr>
        <w:t>policy</w:t>
      </w:r>
      <w:proofErr w:type="gramEnd"/>
      <w:r w:rsidRPr="000202EC">
        <w:rPr>
          <w:rFonts w:eastAsiaTheme="minorEastAsia" w:cstheme="minorHAnsi"/>
        </w:rPr>
        <w:t xml:space="preserve"> </w:t>
      </w:r>
    </w:p>
    <w:p w14:paraId="2483BBF5" w14:textId="1C591AA0" w:rsidR="1C06CFDF" w:rsidRPr="000202EC" w:rsidRDefault="1C06CFDF" w:rsidP="000202EC">
      <w:pPr>
        <w:pStyle w:val="ListParagraph"/>
        <w:numPr>
          <w:ilvl w:val="0"/>
          <w:numId w:val="36"/>
        </w:numPr>
        <w:spacing w:after="0" w:line="240" w:lineRule="auto"/>
        <w:rPr>
          <w:rFonts w:eastAsiaTheme="minorEastAsia" w:cstheme="minorHAnsi"/>
        </w:rPr>
      </w:pPr>
      <w:r w:rsidRPr="000202EC">
        <w:rPr>
          <w:rFonts w:eastAsiaTheme="minorEastAsia" w:cstheme="minorHAnsi"/>
        </w:rPr>
        <w:t xml:space="preserve">The </w:t>
      </w:r>
      <w:proofErr w:type="spellStart"/>
      <w:r w:rsidRPr="000202EC">
        <w:rPr>
          <w:rFonts w:eastAsiaTheme="minorEastAsia" w:cstheme="minorHAnsi"/>
        </w:rPr>
        <w:t>SENDco</w:t>
      </w:r>
      <w:proofErr w:type="spellEnd"/>
      <w:r w:rsidRPr="000202EC">
        <w:rPr>
          <w:rFonts w:eastAsiaTheme="minorEastAsia" w:cstheme="minorHAnsi"/>
        </w:rPr>
        <w:t xml:space="preserve"> works collaboratively with the designated staff member to ensure that the implications of a young person with behaviour difficultie</w:t>
      </w:r>
      <w:r w:rsidR="60DBFC2C" w:rsidRPr="000202EC">
        <w:rPr>
          <w:rFonts w:eastAsiaTheme="minorEastAsia" w:cstheme="minorHAnsi"/>
        </w:rPr>
        <w:t>s</w:t>
      </w:r>
      <w:r w:rsidRPr="000202EC">
        <w:rPr>
          <w:rFonts w:eastAsiaTheme="minorEastAsia" w:cstheme="minorHAnsi"/>
        </w:rPr>
        <w:t xml:space="preserve"> having SEND are fully understood</w:t>
      </w:r>
      <w:r w:rsidR="143D950D" w:rsidRPr="000202EC">
        <w:rPr>
          <w:rFonts w:eastAsiaTheme="minorEastAsia" w:cstheme="minorHAnsi"/>
        </w:rPr>
        <w:t>.</w:t>
      </w:r>
    </w:p>
    <w:p w14:paraId="70FCC6AB" w14:textId="0EE6BEC5" w:rsidR="0A1619C7" w:rsidRDefault="0A1619C7" w:rsidP="000202EC">
      <w:pPr>
        <w:spacing w:after="0" w:line="240" w:lineRule="auto"/>
        <w:rPr>
          <w:rFonts w:eastAsiaTheme="minorEastAsia" w:cstheme="minorHAnsi"/>
        </w:rPr>
      </w:pPr>
    </w:p>
    <w:p w14:paraId="6F4BA931" w14:textId="03EC67B3" w:rsidR="00204A17" w:rsidRDefault="6EDF6D9D" w:rsidP="000202EC">
      <w:pPr>
        <w:spacing w:after="0" w:line="240" w:lineRule="auto"/>
        <w:rPr>
          <w:rFonts w:eastAsiaTheme="minorEastAsia" w:cstheme="minorHAnsi"/>
          <w:b/>
          <w:bCs/>
        </w:rPr>
      </w:pPr>
      <w:r w:rsidRPr="000202EC">
        <w:rPr>
          <w:rFonts w:eastAsiaTheme="minorEastAsia" w:cstheme="minorHAnsi"/>
          <w:b/>
          <w:bCs/>
        </w:rPr>
        <w:t>9</w:t>
      </w:r>
      <w:r w:rsidR="5EE5159A" w:rsidRPr="000202EC">
        <w:rPr>
          <w:rFonts w:eastAsiaTheme="minorEastAsia" w:cstheme="minorHAnsi"/>
          <w:b/>
          <w:bCs/>
        </w:rPr>
        <w:t xml:space="preserve">.5 </w:t>
      </w:r>
      <w:r w:rsidR="08C9C39C" w:rsidRPr="000202EC">
        <w:rPr>
          <w:rFonts w:eastAsiaTheme="minorEastAsia" w:cstheme="minorHAnsi"/>
          <w:b/>
          <w:bCs/>
        </w:rPr>
        <w:t xml:space="preserve">Slow Progress and low attainment </w:t>
      </w:r>
    </w:p>
    <w:p w14:paraId="300A7BD7" w14:textId="77777777" w:rsidR="006E31FE" w:rsidRPr="000202EC" w:rsidRDefault="006E31FE" w:rsidP="000202EC">
      <w:pPr>
        <w:spacing w:after="0" w:line="240" w:lineRule="auto"/>
        <w:rPr>
          <w:rFonts w:eastAsiaTheme="minorEastAsia" w:cstheme="minorHAnsi"/>
          <w:b/>
          <w:bCs/>
        </w:rPr>
      </w:pPr>
    </w:p>
    <w:p w14:paraId="7AA67AA0" w14:textId="004333B6" w:rsidR="00204A17" w:rsidRDefault="08C9C39C" w:rsidP="000202EC">
      <w:pPr>
        <w:pStyle w:val="ListParagraph"/>
        <w:numPr>
          <w:ilvl w:val="0"/>
          <w:numId w:val="35"/>
        </w:numPr>
        <w:spacing w:after="0" w:line="240" w:lineRule="auto"/>
        <w:rPr>
          <w:rFonts w:eastAsiaTheme="minorEastAsia" w:cstheme="minorHAnsi"/>
        </w:rPr>
      </w:pPr>
      <w:r w:rsidRPr="000202EC">
        <w:rPr>
          <w:rFonts w:eastAsiaTheme="minorEastAsia" w:cstheme="minorHAnsi"/>
        </w:rPr>
        <w:t xml:space="preserve">Slow progress and low attainment </w:t>
      </w:r>
      <w:r w:rsidR="54680BC2" w:rsidRPr="000202EC">
        <w:rPr>
          <w:rFonts w:eastAsiaTheme="minorEastAsia" w:cstheme="minorHAnsi"/>
        </w:rPr>
        <w:t>do</w:t>
      </w:r>
      <w:r w:rsidRPr="000202EC">
        <w:rPr>
          <w:rFonts w:eastAsiaTheme="minorEastAsia" w:cstheme="minorHAnsi"/>
        </w:rPr>
        <w:t xml:space="preserve"> not necessarily mean that a </w:t>
      </w:r>
      <w:r w:rsidR="405C4FDC" w:rsidRPr="000202EC">
        <w:rPr>
          <w:rFonts w:eastAsiaTheme="minorEastAsia" w:cstheme="minorHAnsi"/>
        </w:rPr>
        <w:t>young person</w:t>
      </w:r>
      <w:r w:rsidRPr="000202EC">
        <w:rPr>
          <w:rFonts w:eastAsiaTheme="minorEastAsia" w:cstheme="minorHAnsi"/>
        </w:rPr>
        <w:t xml:space="preserve"> has SEND and should not automatically lead to a </w:t>
      </w:r>
      <w:r w:rsidR="1A7F171D" w:rsidRPr="000202EC">
        <w:rPr>
          <w:rFonts w:eastAsiaTheme="minorEastAsia" w:cstheme="minorHAnsi"/>
        </w:rPr>
        <w:t>young person</w:t>
      </w:r>
      <w:r w:rsidRPr="000202EC">
        <w:rPr>
          <w:rFonts w:eastAsiaTheme="minorEastAsia" w:cstheme="minorHAnsi"/>
        </w:rPr>
        <w:t xml:space="preserve"> being recorded as having SEND. </w:t>
      </w:r>
    </w:p>
    <w:p w14:paraId="658D10AB" w14:textId="77777777" w:rsidR="006E31FE" w:rsidRPr="000202EC" w:rsidRDefault="006E31FE" w:rsidP="00A01013">
      <w:pPr>
        <w:pStyle w:val="ListParagraph"/>
        <w:spacing w:after="0" w:line="240" w:lineRule="auto"/>
        <w:rPr>
          <w:rFonts w:eastAsiaTheme="minorEastAsia" w:cstheme="minorHAnsi"/>
        </w:rPr>
      </w:pPr>
    </w:p>
    <w:p w14:paraId="0BDD958B" w14:textId="69490FFA" w:rsidR="00204A17" w:rsidRPr="006E31FE" w:rsidRDefault="77318786" w:rsidP="000202EC">
      <w:pPr>
        <w:spacing w:after="0" w:line="240" w:lineRule="auto"/>
        <w:rPr>
          <w:rFonts w:eastAsiaTheme="minorEastAsia" w:cstheme="minorHAnsi"/>
          <w:b/>
          <w:bCs/>
        </w:rPr>
      </w:pPr>
      <w:r w:rsidRPr="006E31FE">
        <w:rPr>
          <w:rFonts w:eastAsiaTheme="minorEastAsia" w:cstheme="minorHAnsi"/>
          <w:b/>
          <w:bCs/>
        </w:rPr>
        <w:t>10</w:t>
      </w:r>
      <w:r w:rsidR="50D4A364" w:rsidRPr="006E31FE">
        <w:rPr>
          <w:rFonts w:eastAsiaTheme="minorEastAsia" w:cstheme="minorHAnsi"/>
          <w:b/>
          <w:bCs/>
        </w:rPr>
        <w:t>.</w:t>
      </w:r>
      <w:r w:rsidR="16D69CC7" w:rsidRPr="006E31FE">
        <w:rPr>
          <w:rFonts w:eastAsiaTheme="minorEastAsia" w:cstheme="minorHAnsi"/>
          <w:b/>
          <w:bCs/>
        </w:rPr>
        <w:t xml:space="preserve"> </w:t>
      </w:r>
      <w:r w:rsidR="08C9C39C" w:rsidRPr="006E31FE">
        <w:rPr>
          <w:rFonts w:eastAsiaTheme="minorEastAsia" w:cstheme="minorHAnsi"/>
          <w:b/>
          <w:bCs/>
        </w:rPr>
        <w:t>Involving</w:t>
      </w:r>
      <w:r w:rsidR="2481BE39" w:rsidRPr="006E31FE">
        <w:rPr>
          <w:rFonts w:eastAsiaTheme="minorEastAsia" w:cstheme="minorHAnsi"/>
          <w:b/>
          <w:bCs/>
        </w:rPr>
        <w:t xml:space="preserve"> our young people</w:t>
      </w:r>
      <w:r w:rsidR="08C9C39C" w:rsidRPr="006E31FE">
        <w:rPr>
          <w:rFonts w:eastAsiaTheme="minorEastAsia" w:cstheme="minorHAnsi"/>
          <w:b/>
          <w:bCs/>
        </w:rPr>
        <w:t xml:space="preserve"> and </w:t>
      </w:r>
      <w:r w:rsidR="1DA8D68D" w:rsidRPr="006E31FE">
        <w:rPr>
          <w:rFonts w:eastAsiaTheme="minorEastAsia" w:cstheme="minorHAnsi"/>
          <w:b/>
          <w:bCs/>
        </w:rPr>
        <w:t>families</w:t>
      </w:r>
      <w:r w:rsidR="08C9C39C" w:rsidRPr="006E31FE">
        <w:rPr>
          <w:rFonts w:eastAsiaTheme="minorEastAsia" w:cstheme="minorHAnsi"/>
          <w:b/>
          <w:bCs/>
        </w:rPr>
        <w:t xml:space="preserve"> in decision-making </w:t>
      </w:r>
    </w:p>
    <w:p w14:paraId="03E8F809" w14:textId="77777777" w:rsidR="006E31FE" w:rsidRDefault="006E31FE" w:rsidP="000202EC">
      <w:pPr>
        <w:spacing w:after="0" w:line="240" w:lineRule="auto"/>
        <w:rPr>
          <w:rFonts w:eastAsiaTheme="minorEastAsia" w:cstheme="minorHAnsi"/>
        </w:rPr>
      </w:pPr>
    </w:p>
    <w:p w14:paraId="1972A0B7" w14:textId="6FC56CB9" w:rsidR="00204A17" w:rsidRPr="000202EC" w:rsidRDefault="4319B5D7" w:rsidP="006E31FE">
      <w:pPr>
        <w:spacing w:after="0" w:line="240" w:lineRule="auto"/>
        <w:ind w:left="380" w:hanging="380"/>
        <w:rPr>
          <w:rFonts w:eastAsiaTheme="minorEastAsia" w:cstheme="minorHAnsi"/>
        </w:rPr>
      </w:pPr>
      <w:r w:rsidRPr="000202EC">
        <w:rPr>
          <w:rFonts w:eastAsiaTheme="minorEastAsia" w:cstheme="minorHAnsi"/>
        </w:rPr>
        <w:t xml:space="preserve">10.1 </w:t>
      </w:r>
      <w:r w:rsidR="7A4FE427" w:rsidRPr="000202EC">
        <w:rPr>
          <w:rFonts w:eastAsiaTheme="minorEastAsia" w:cstheme="minorHAnsi"/>
        </w:rPr>
        <w:t xml:space="preserve">Our </w:t>
      </w:r>
      <w:r w:rsidR="5A9F4562" w:rsidRPr="000202EC">
        <w:rPr>
          <w:rFonts w:eastAsiaTheme="minorEastAsia" w:cstheme="minorHAnsi"/>
        </w:rPr>
        <w:t xml:space="preserve">educational settings encourage our </w:t>
      </w:r>
      <w:r w:rsidR="489A90C7" w:rsidRPr="000202EC">
        <w:rPr>
          <w:rFonts w:eastAsiaTheme="minorEastAsia" w:cstheme="minorHAnsi"/>
        </w:rPr>
        <w:t xml:space="preserve">young </w:t>
      </w:r>
      <w:r w:rsidR="223716FB" w:rsidRPr="000202EC">
        <w:rPr>
          <w:rFonts w:eastAsiaTheme="minorEastAsia" w:cstheme="minorHAnsi"/>
        </w:rPr>
        <w:t>people</w:t>
      </w:r>
      <w:r w:rsidR="08C9C39C" w:rsidRPr="000202EC">
        <w:rPr>
          <w:rFonts w:eastAsiaTheme="minorEastAsia" w:cstheme="minorHAnsi"/>
        </w:rPr>
        <w:t xml:space="preserve"> with SEND </w:t>
      </w:r>
      <w:r w:rsidR="49A299A2" w:rsidRPr="000202EC">
        <w:rPr>
          <w:rFonts w:eastAsiaTheme="minorEastAsia" w:cstheme="minorHAnsi"/>
        </w:rPr>
        <w:t xml:space="preserve">and their families </w:t>
      </w:r>
      <w:r w:rsidR="08C9C39C" w:rsidRPr="000202EC">
        <w:rPr>
          <w:rFonts w:eastAsiaTheme="minorEastAsia" w:cstheme="minorHAnsi"/>
        </w:rPr>
        <w:t>to share their knowledge of their child; with the SEN</w:t>
      </w:r>
      <w:r w:rsidR="13F8B0C4" w:rsidRPr="000202EC">
        <w:rPr>
          <w:rFonts w:eastAsiaTheme="minorEastAsia" w:cstheme="minorHAnsi"/>
        </w:rPr>
        <w:t>D</w:t>
      </w:r>
      <w:r w:rsidR="08C9C39C" w:rsidRPr="000202EC">
        <w:rPr>
          <w:rFonts w:eastAsiaTheme="minorEastAsia" w:cstheme="minorHAnsi"/>
        </w:rPr>
        <w:t>CO</w:t>
      </w:r>
      <w:r w:rsidR="0E849244" w:rsidRPr="000202EC">
        <w:rPr>
          <w:rFonts w:eastAsiaTheme="minorEastAsia" w:cstheme="minorHAnsi"/>
        </w:rPr>
        <w:t xml:space="preserve"> / class teacher / subject lead and head of year</w:t>
      </w:r>
      <w:r w:rsidR="08C9C39C" w:rsidRPr="000202EC">
        <w:rPr>
          <w:rFonts w:eastAsiaTheme="minorEastAsia" w:cstheme="minorHAnsi"/>
        </w:rPr>
        <w:t xml:space="preserve"> who</w:t>
      </w:r>
      <w:r w:rsidR="1DEF0BAB" w:rsidRPr="000202EC">
        <w:rPr>
          <w:rFonts w:eastAsiaTheme="minorEastAsia" w:cstheme="minorHAnsi"/>
        </w:rPr>
        <w:t xml:space="preserve"> aspire</w:t>
      </w:r>
      <w:r w:rsidR="08C9C39C" w:rsidRPr="000202EC">
        <w:rPr>
          <w:rFonts w:eastAsiaTheme="minorEastAsia" w:cstheme="minorHAnsi"/>
        </w:rPr>
        <w:t xml:space="preserve"> to give them the confidence that their views and contributions are valued and will be acted upon.</w:t>
      </w:r>
    </w:p>
    <w:p w14:paraId="1EE8FB3B" w14:textId="77777777" w:rsidR="006E31FE" w:rsidRDefault="006E31FE" w:rsidP="006E31FE">
      <w:pPr>
        <w:spacing w:after="0" w:line="240" w:lineRule="auto"/>
        <w:ind w:left="380" w:hanging="380"/>
        <w:rPr>
          <w:rFonts w:eastAsiaTheme="minorEastAsia" w:cstheme="minorHAnsi"/>
        </w:rPr>
      </w:pPr>
    </w:p>
    <w:p w14:paraId="7D09CC6F" w14:textId="1B802A71" w:rsidR="7B5804A4" w:rsidRPr="000202EC" w:rsidRDefault="7B5804A4" w:rsidP="006E31FE">
      <w:pPr>
        <w:spacing w:after="0" w:line="240" w:lineRule="auto"/>
        <w:ind w:left="380" w:hanging="380"/>
        <w:rPr>
          <w:rFonts w:eastAsiaTheme="minorEastAsia" w:cstheme="minorHAnsi"/>
        </w:rPr>
      </w:pPr>
      <w:r w:rsidRPr="000202EC">
        <w:rPr>
          <w:rFonts w:eastAsiaTheme="minorEastAsia" w:cstheme="minorHAnsi"/>
        </w:rPr>
        <w:t xml:space="preserve">10.2 </w:t>
      </w:r>
      <w:r w:rsidR="1971A9D6" w:rsidRPr="000202EC">
        <w:rPr>
          <w:rFonts w:eastAsiaTheme="minorEastAsia" w:cstheme="minorHAnsi"/>
        </w:rPr>
        <w:t>Our educational settings will put the young person and their families at the heart of all decisions made about special educational provision.</w:t>
      </w:r>
    </w:p>
    <w:p w14:paraId="3477FABE" w14:textId="77777777" w:rsidR="006E31FE" w:rsidRDefault="006E31FE" w:rsidP="006E31FE">
      <w:pPr>
        <w:spacing w:after="0" w:line="240" w:lineRule="auto"/>
        <w:ind w:left="380" w:hanging="380"/>
        <w:rPr>
          <w:rFonts w:eastAsiaTheme="minorEastAsia" w:cstheme="minorHAnsi"/>
        </w:rPr>
      </w:pPr>
    </w:p>
    <w:p w14:paraId="64EC0FA6" w14:textId="6AFAD987" w:rsidR="00204A17" w:rsidRPr="000202EC" w:rsidRDefault="5CA35332" w:rsidP="006E31FE">
      <w:pPr>
        <w:spacing w:after="0" w:line="240" w:lineRule="auto"/>
        <w:ind w:left="380" w:hanging="380"/>
        <w:rPr>
          <w:rFonts w:eastAsiaTheme="minorEastAsia" w:cstheme="minorHAnsi"/>
        </w:rPr>
      </w:pPr>
      <w:r w:rsidRPr="000202EC">
        <w:rPr>
          <w:rFonts w:eastAsiaTheme="minorEastAsia" w:cstheme="minorHAnsi"/>
        </w:rPr>
        <w:t>10.3</w:t>
      </w:r>
      <w:r w:rsidR="326384AB" w:rsidRPr="000202EC">
        <w:rPr>
          <w:rFonts w:eastAsiaTheme="minorEastAsia" w:cstheme="minorHAnsi"/>
        </w:rPr>
        <w:t xml:space="preserve"> </w:t>
      </w:r>
      <w:r w:rsidR="3FEE04EB" w:rsidRPr="000202EC">
        <w:rPr>
          <w:rFonts w:eastAsiaTheme="minorEastAsia" w:cstheme="minorHAnsi"/>
        </w:rPr>
        <w:t xml:space="preserve">Our </w:t>
      </w:r>
      <w:r w:rsidR="297FA00E" w:rsidRPr="000202EC">
        <w:rPr>
          <w:rFonts w:eastAsiaTheme="minorEastAsia" w:cstheme="minorHAnsi"/>
        </w:rPr>
        <w:t>f</w:t>
      </w:r>
      <w:r w:rsidR="185D464B" w:rsidRPr="000202EC">
        <w:rPr>
          <w:rFonts w:eastAsiaTheme="minorEastAsia" w:cstheme="minorHAnsi"/>
        </w:rPr>
        <w:t>amilies</w:t>
      </w:r>
      <w:r w:rsidR="08C9C39C" w:rsidRPr="000202EC">
        <w:rPr>
          <w:rFonts w:eastAsiaTheme="minorEastAsia" w:cstheme="minorHAnsi"/>
        </w:rPr>
        <w:t xml:space="preserve"> will always be formally notified when the</w:t>
      </w:r>
      <w:r w:rsidR="2285A3B2" w:rsidRPr="000202EC">
        <w:rPr>
          <w:rFonts w:eastAsiaTheme="minorEastAsia" w:cstheme="minorHAnsi"/>
        </w:rPr>
        <w:t xml:space="preserve"> educational setting</w:t>
      </w:r>
      <w:r w:rsidR="08C9C39C" w:rsidRPr="000202EC">
        <w:rPr>
          <w:rFonts w:eastAsiaTheme="minorEastAsia" w:cstheme="minorHAnsi"/>
        </w:rPr>
        <w:t xml:space="preserve"> provides their </w:t>
      </w:r>
      <w:r w:rsidR="40E7F741" w:rsidRPr="000202EC">
        <w:rPr>
          <w:rFonts w:eastAsiaTheme="minorEastAsia" w:cstheme="minorHAnsi"/>
        </w:rPr>
        <w:t>young person</w:t>
      </w:r>
      <w:r w:rsidR="08C9C39C" w:rsidRPr="000202EC">
        <w:rPr>
          <w:rFonts w:eastAsiaTheme="minorEastAsia" w:cstheme="minorHAnsi"/>
        </w:rPr>
        <w:t xml:space="preserve"> with SEND support or no longer require</w:t>
      </w:r>
      <w:r w:rsidR="25137D25" w:rsidRPr="000202EC">
        <w:rPr>
          <w:rFonts w:eastAsiaTheme="minorEastAsia" w:cstheme="minorHAnsi"/>
        </w:rPr>
        <w:t>s</w:t>
      </w:r>
      <w:r w:rsidR="08C9C39C" w:rsidRPr="000202EC">
        <w:rPr>
          <w:rFonts w:eastAsiaTheme="minorEastAsia" w:cstheme="minorHAnsi"/>
        </w:rPr>
        <w:t xml:space="preserve"> SEND support. </w:t>
      </w:r>
    </w:p>
    <w:p w14:paraId="65281AB7" w14:textId="77777777" w:rsidR="006E31FE" w:rsidRDefault="006E31FE" w:rsidP="006E31FE">
      <w:pPr>
        <w:spacing w:after="0" w:line="240" w:lineRule="auto"/>
        <w:ind w:left="380" w:hanging="380"/>
        <w:rPr>
          <w:rFonts w:eastAsiaTheme="minorEastAsia" w:cstheme="minorHAnsi"/>
        </w:rPr>
      </w:pPr>
    </w:p>
    <w:p w14:paraId="1D6A1ED0" w14:textId="79DB17AC" w:rsidR="00204A17" w:rsidRPr="000202EC" w:rsidRDefault="425E7694" w:rsidP="006E31FE">
      <w:pPr>
        <w:spacing w:after="0" w:line="240" w:lineRule="auto"/>
        <w:ind w:left="380" w:hanging="380"/>
        <w:rPr>
          <w:rFonts w:eastAsiaTheme="minorEastAsia" w:cstheme="minorHAnsi"/>
        </w:rPr>
      </w:pPr>
      <w:r w:rsidRPr="000202EC">
        <w:rPr>
          <w:rFonts w:eastAsiaTheme="minorEastAsia" w:cstheme="minorHAnsi"/>
        </w:rPr>
        <w:t>10.4</w:t>
      </w:r>
      <w:r w:rsidR="226358E7" w:rsidRPr="000202EC">
        <w:rPr>
          <w:rFonts w:eastAsiaTheme="minorEastAsia" w:cstheme="minorHAnsi"/>
        </w:rPr>
        <w:t xml:space="preserve"> </w:t>
      </w:r>
      <w:r w:rsidR="5BE2185C" w:rsidRPr="000202EC">
        <w:rPr>
          <w:rFonts w:eastAsiaTheme="minorEastAsia" w:cstheme="minorHAnsi"/>
        </w:rPr>
        <w:t xml:space="preserve">It is helpful </w:t>
      </w:r>
      <w:r w:rsidR="10A8355E" w:rsidRPr="000202EC">
        <w:rPr>
          <w:rFonts w:eastAsiaTheme="minorEastAsia" w:cstheme="minorHAnsi"/>
        </w:rPr>
        <w:t xml:space="preserve">to the </w:t>
      </w:r>
      <w:proofErr w:type="spellStart"/>
      <w:r w:rsidR="10A8355E" w:rsidRPr="000202EC">
        <w:rPr>
          <w:rFonts w:eastAsiaTheme="minorEastAsia" w:cstheme="minorHAnsi"/>
        </w:rPr>
        <w:t>SENDco</w:t>
      </w:r>
      <w:proofErr w:type="spellEnd"/>
      <w:r w:rsidR="5FE90160" w:rsidRPr="000202EC">
        <w:rPr>
          <w:rFonts w:eastAsiaTheme="minorEastAsia" w:cstheme="minorHAnsi"/>
        </w:rPr>
        <w:t xml:space="preserve">, </w:t>
      </w:r>
      <w:r w:rsidR="5BE2185C" w:rsidRPr="000202EC">
        <w:rPr>
          <w:rFonts w:eastAsiaTheme="minorEastAsia" w:cstheme="minorHAnsi"/>
        </w:rPr>
        <w:t xml:space="preserve">for </w:t>
      </w:r>
      <w:r w:rsidR="6D7C55AE" w:rsidRPr="000202EC">
        <w:rPr>
          <w:rFonts w:eastAsiaTheme="minorEastAsia" w:cstheme="minorHAnsi"/>
        </w:rPr>
        <w:t>our</w:t>
      </w:r>
      <w:r w:rsidR="00A6EFE5" w:rsidRPr="000202EC">
        <w:rPr>
          <w:rFonts w:eastAsiaTheme="minorEastAsia" w:cstheme="minorHAnsi"/>
        </w:rPr>
        <w:t xml:space="preserve"> </w:t>
      </w:r>
      <w:r w:rsidR="350328EA" w:rsidRPr="000202EC">
        <w:rPr>
          <w:rFonts w:eastAsiaTheme="minorEastAsia" w:cstheme="minorHAnsi"/>
        </w:rPr>
        <w:t>f</w:t>
      </w:r>
      <w:r w:rsidR="6D7C55AE" w:rsidRPr="000202EC">
        <w:rPr>
          <w:rFonts w:eastAsiaTheme="minorEastAsia" w:cstheme="minorHAnsi"/>
        </w:rPr>
        <w:t>amilies</w:t>
      </w:r>
      <w:r w:rsidR="5BE2185C" w:rsidRPr="000202EC">
        <w:rPr>
          <w:rFonts w:eastAsiaTheme="minorEastAsia" w:cstheme="minorHAnsi"/>
        </w:rPr>
        <w:t xml:space="preserve"> to provide up to date reports </w:t>
      </w:r>
      <w:r w:rsidR="56732C44" w:rsidRPr="000202EC">
        <w:rPr>
          <w:rFonts w:eastAsiaTheme="minorEastAsia" w:cstheme="minorHAnsi"/>
        </w:rPr>
        <w:t>from other professionals as</w:t>
      </w:r>
      <w:r w:rsidR="5BE2185C" w:rsidRPr="000202EC">
        <w:rPr>
          <w:rFonts w:eastAsiaTheme="minorEastAsia" w:cstheme="minorHAnsi"/>
        </w:rPr>
        <w:t xml:space="preserve"> they are received</w:t>
      </w:r>
      <w:r w:rsidR="47508B4F" w:rsidRPr="000202EC">
        <w:rPr>
          <w:rFonts w:eastAsiaTheme="minorEastAsia" w:cstheme="minorHAnsi"/>
        </w:rPr>
        <w:t>.</w:t>
      </w:r>
      <w:r w:rsidR="2B26C912" w:rsidRPr="000202EC">
        <w:rPr>
          <w:rFonts w:eastAsiaTheme="minorEastAsia" w:cstheme="minorHAnsi"/>
        </w:rPr>
        <w:t xml:space="preserve"> </w:t>
      </w:r>
    </w:p>
    <w:p w14:paraId="65F737F8" w14:textId="77777777" w:rsidR="006E31FE" w:rsidRDefault="006E31FE" w:rsidP="006E31FE">
      <w:pPr>
        <w:spacing w:after="0" w:line="240" w:lineRule="auto"/>
        <w:ind w:left="380" w:hanging="380"/>
        <w:rPr>
          <w:rFonts w:eastAsiaTheme="minorEastAsia" w:cstheme="minorHAnsi"/>
        </w:rPr>
      </w:pPr>
    </w:p>
    <w:p w14:paraId="51492DD4" w14:textId="4E95DAC9" w:rsidR="00204A17" w:rsidRPr="000202EC" w:rsidRDefault="0E443F10" w:rsidP="006E31FE">
      <w:pPr>
        <w:spacing w:after="0" w:line="240" w:lineRule="auto"/>
        <w:ind w:left="380" w:hanging="380"/>
        <w:rPr>
          <w:rFonts w:eastAsiaTheme="minorEastAsia" w:cstheme="minorHAnsi"/>
        </w:rPr>
      </w:pPr>
      <w:r w:rsidRPr="000202EC">
        <w:rPr>
          <w:rFonts w:eastAsiaTheme="minorEastAsia" w:cstheme="minorHAnsi"/>
        </w:rPr>
        <w:t>10.5 Decisions</w:t>
      </w:r>
      <w:r w:rsidR="5BE2185C" w:rsidRPr="000202EC">
        <w:rPr>
          <w:rFonts w:eastAsiaTheme="minorEastAsia" w:cstheme="minorHAnsi"/>
        </w:rPr>
        <w:t xml:space="preserve"> on whether the school will commission added provisions will be discussed with the </w:t>
      </w:r>
      <w:r w:rsidR="49C5EE8C" w:rsidRPr="000202EC">
        <w:rPr>
          <w:rFonts w:eastAsiaTheme="minorEastAsia" w:cstheme="minorHAnsi"/>
        </w:rPr>
        <w:t>families</w:t>
      </w:r>
      <w:r w:rsidR="5BE2185C" w:rsidRPr="000202EC">
        <w:rPr>
          <w:rFonts w:eastAsiaTheme="minorEastAsia" w:cstheme="minorHAnsi"/>
        </w:rPr>
        <w:t xml:space="preserve"> and, when appropriate, </w:t>
      </w:r>
      <w:r w:rsidR="5E31FD72" w:rsidRPr="000202EC">
        <w:rPr>
          <w:rFonts w:eastAsiaTheme="minorEastAsia" w:cstheme="minorHAnsi"/>
        </w:rPr>
        <w:t>the young person too.</w:t>
      </w:r>
    </w:p>
    <w:p w14:paraId="07D0027A" w14:textId="77777777" w:rsidR="006E31FE" w:rsidRDefault="006E31FE" w:rsidP="006E31FE">
      <w:pPr>
        <w:spacing w:after="0" w:line="240" w:lineRule="auto"/>
        <w:ind w:left="380" w:hanging="380"/>
        <w:rPr>
          <w:rFonts w:eastAsiaTheme="minorEastAsia" w:cstheme="minorHAnsi"/>
        </w:rPr>
      </w:pPr>
    </w:p>
    <w:p w14:paraId="5998EB60" w14:textId="582B14F6" w:rsidR="00204A17" w:rsidRDefault="3A0BA0A9" w:rsidP="006E31FE">
      <w:pPr>
        <w:spacing w:after="0" w:line="240" w:lineRule="auto"/>
        <w:ind w:left="380" w:hanging="380"/>
        <w:rPr>
          <w:rFonts w:eastAsiaTheme="minorEastAsia" w:cstheme="minorHAnsi"/>
        </w:rPr>
      </w:pPr>
      <w:r w:rsidRPr="000202EC">
        <w:rPr>
          <w:rFonts w:eastAsiaTheme="minorEastAsia" w:cstheme="minorHAnsi"/>
        </w:rPr>
        <w:t>10.6 Each of our educational settings aspire</w:t>
      </w:r>
      <w:r w:rsidR="5C087B12" w:rsidRPr="000202EC">
        <w:rPr>
          <w:rFonts w:eastAsiaTheme="minorEastAsia" w:cstheme="minorHAnsi"/>
        </w:rPr>
        <w:t xml:space="preserve"> to identify whether a </w:t>
      </w:r>
      <w:r w:rsidR="77C99E2C" w:rsidRPr="000202EC">
        <w:rPr>
          <w:rFonts w:eastAsiaTheme="minorEastAsia" w:cstheme="minorHAnsi"/>
        </w:rPr>
        <w:t xml:space="preserve">young person </w:t>
      </w:r>
      <w:r w:rsidR="5C087B12" w:rsidRPr="000202EC">
        <w:rPr>
          <w:rFonts w:eastAsiaTheme="minorEastAsia" w:cstheme="minorHAnsi"/>
        </w:rPr>
        <w:t>needs special education provision</w:t>
      </w:r>
      <w:r w:rsidR="7C59B643" w:rsidRPr="000202EC">
        <w:rPr>
          <w:rFonts w:eastAsiaTheme="minorEastAsia" w:cstheme="minorHAnsi"/>
        </w:rPr>
        <w:t xml:space="preserve"> and </w:t>
      </w:r>
      <w:r w:rsidR="5C087B12" w:rsidRPr="000202EC">
        <w:rPr>
          <w:rFonts w:eastAsiaTheme="minorEastAsia" w:cstheme="minorHAnsi"/>
        </w:rPr>
        <w:t>will have discussion</w:t>
      </w:r>
      <w:r w:rsidR="138F4594" w:rsidRPr="000202EC">
        <w:rPr>
          <w:rFonts w:eastAsiaTheme="minorEastAsia" w:cstheme="minorHAnsi"/>
        </w:rPr>
        <w:t xml:space="preserve">s </w:t>
      </w:r>
      <w:r w:rsidR="5C087B12" w:rsidRPr="000202EC">
        <w:rPr>
          <w:rFonts w:eastAsiaTheme="minorEastAsia" w:cstheme="minorHAnsi"/>
        </w:rPr>
        <w:t xml:space="preserve">with the </w:t>
      </w:r>
      <w:r w:rsidR="4109FFC3" w:rsidRPr="000202EC">
        <w:rPr>
          <w:rFonts w:eastAsiaTheme="minorEastAsia" w:cstheme="minorHAnsi"/>
        </w:rPr>
        <w:t xml:space="preserve">young person </w:t>
      </w:r>
      <w:r w:rsidR="5C087B12" w:rsidRPr="000202EC">
        <w:rPr>
          <w:rFonts w:eastAsiaTheme="minorEastAsia" w:cstheme="minorHAnsi"/>
        </w:rPr>
        <w:t xml:space="preserve">and their </w:t>
      </w:r>
      <w:r w:rsidR="3FB0E5F5" w:rsidRPr="000202EC">
        <w:rPr>
          <w:rFonts w:eastAsiaTheme="minorEastAsia" w:cstheme="minorHAnsi"/>
        </w:rPr>
        <w:t>families</w:t>
      </w:r>
      <w:r w:rsidR="5C087B12" w:rsidRPr="000202EC">
        <w:rPr>
          <w:rFonts w:eastAsiaTheme="minorEastAsia" w:cstheme="minorHAnsi"/>
        </w:rPr>
        <w:t>. These conversations will</w:t>
      </w:r>
      <w:r w:rsidR="6A38D6BF" w:rsidRPr="000202EC">
        <w:rPr>
          <w:rFonts w:eastAsiaTheme="minorEastAsia" w:cstheme="minorHAnsi"/>
        </w:rPr>
        <w:t xml:space="preserve"> ensure</w:t>
      </w:r>
      <w:r w:rsidR="5C087B12" w:rsidRPr="000202EC">
        <w:rPr>
          <w:rFonts w:eastAsiaTheme="minorEastAsia" w:cstheme="minorHAnsi"/>
        </w:rPr>
        <w:t xml:space="preserve"> that:</w:t>
      </w:r>
      <w:r w:rsidR="00AD4590" w:rsidRPr="000202EC">
        <w:rPr>
          <w:rFonts w:eastAsiaTheme="minorEastAsia" w:cstheme="minorHAnsi"/>
        </w:rPr>
        <w:t xml:space="preserve"> </w:t>
      </w:r>
    </w:p>
    <w:p w14:paraId="42D009E2" w14:textId="77777777" w:rsidR="006E31FE" w:rsidRPr="000202EC" w:rsidRDefault="006E31FE" w:rsidP="000202EC">
      <w:pPr>
        <w:spacing w:after="0" w:line="240" w:lineRule="auto"/>
        <w:rPr>
          <w:rFonts w:eastAsiaTheme="minorEastAsia" w:cstheme="minorHAnsi"/>
          <w:color w:val="FF0000"/>
        </w:rPr>
      </w:pPr>
    </w:p>
    <w:p w14:paraId="11990093" w14:textId="7E36F9AF" w:rsidR="00204A17" w:rsidRPr="000202EC" w:rsidRDefault="00D35880" w:rsidP="000202EC">
      <w:pPr>
        <w:pStyle w:val="ListParagraph"/>
        <w:numPr>
          <w:ilvl w:val="0"/>
          <w:numId w:val="10"/>
        </w:numPr>
        <w:spacing w:after="0" w:line="240" w:lineRule="auto"/>
        <w:rPr>
          <w:rFonts w:eastAsia="Calibri" w:cstheme="minorHAnsi"/>
        </w:rPr>
      </w:pPr>
      <w:r w:rsidRPr="000202EC">
        <w:rPr>
          <w:rFonts w:eastAsia="Calibri" w:cstheme="minorHAnsi"/>
        </w:rPr>
        <w:t>e</w:t>
      </w:r>
      <w:r w:rsidR="5C087B12" w:rsidRPr="000202EC">
        <w:rPr>
          <w:rFonts w:eastAsia="Calibri" w:cstheme="minorHAnsi"/>
        </w:rPr>
        <w:t xml:space="preserve">veryone develops a good understanding of the </w:t>
      </w:r>
      <w:r w:rsidR="7BDCB47F" w:rsidRPr="000202EC">
        <w:rPr>
          <w:rFonts w:eastAsia="Calibri" w:cstheme="minorHAnsi"/>
        </w:rPr>
        <w:t>young person</w:t>
      </w:r>
      <w:r w:rsidR="5C087B12" w:rsidRPr="000202EC">
        <w:rPr>
          <w:rFonts w:eastAsia="Calibri" w:cstheme="minorHAnsi"/>
        </w:rPr>
        <w:t xml:space="preserve">’s areas of strength and </w:t>
      </w:r>
      <w:proofErr w:type="gramStart"/>
      <w:r w:rsidR="5C087B12" w:rsidRPr="000202EC">
        <w:rPr>
          <w:rFonts w:eastAsia="Calibri" w:cstheme="minorHAnsi"/>
        </w:rPr>
        <w:t>difficulty</w:t>
      </w:r>
      <w:proofErr w:type="gramEnd"/>
      <w:r w:rsidR="5C087B12" w:rsidRPr="000202EC">
        <w:rPr>
          <w:rFonts w:eastAsia="Calibri" w:cstheme="minorHAnsi"/>
        </w:rPr>
        <w:t xml:space="preserve"> </w:t>
      </w:r>
    </w:p>
    <w:p w14:paraId="709B36F0" w14:textId="3EDF310F" w:rsidR="00204A17" w:rsidRPr="000202EC" w:rsidRDefault="00D35880" w:rsidP="000202EC">
      <w:pPr>
        <w:pStyle w:val="ListParagraph"/>
        <w:numPr>
          <w:ilvl w:val="0"/>
          <w:numId w:val="10"/>
        </w:numPr>
        <w:spacing w:after="0" w:line="240" w:lineRule="auto"/>
        <w:rPr>
          <w:rFonts w:eastAsia="Calibri" w:cstheme="minorHAnsi"/>
        </w:rPr>
      </w:pPr>
      <w:r w:rsidRPr="000202EC">
        <w:rPr>
          <w:rFonts w:eastAsia="Calibri" w:cstheme="minorHAnsi"/>
        </w:rPr>
        <w:t>w</w:t>
      </w:r>
      <w:r w:rsidR="5C087B12" w:rsidRPr="000202EC">
        <w:rPr>
          <w:rFonts w:eastAsia="Calibri" w:cstheme="minorHAnsi"/>
        </w:rPr>
        <w:t xml:space="preserve">e </w:t>
      </w:r>
      <w:r w:rsidR="4A184C06" w:rsidRPr="000202EC">
        <w:rPr>
          <w:rFonts w:eastAsia="Calibri" w:cstheme="minorHAnsi"/>
        </w:rPr>
        <w:t>consider</w:t>
      </w:r>
      <w:r w:rsidR="5C087B12" w:rsidRPr="000202EC">
        <w:rPr>
          <w:rFonts w:eastAsia="Calibri" w:cstheme="minorHAnsi"/>
        </w:rPr>
        <w:t xml:space="preserve"> any concerns the </w:t>
      </w:r>
      <w:r w:rsidR="0E8C458A" w:rsidRPr="000202EC">
        <w:rPr>
          <w:rFonts w:eastAsia="Calibri" w:cstheme="minorHAnsi"/>
        </w:rPr>
        <w:t xml:space="preserve">families </w:t>
      </w:r>
      <w:proofErr w:type="gramStart"/>
      <w:r w:rsidR="5C087B12" w:rsidRPr="000202EC">
        <w:rPr>
          <w:rFonts w:eastAsia="Calibri" w:cstheme="minorHAnsi"/>
        </w:rPr>
        <w:t>have</w:t>
      </w:r>
      <w:proofErr w:type="gramEnd"/>
      <w:r w:rsidR="5C087B12" w:rsidRPr="000202EC">
        <w:rPr>
          <w:rFonts w:eastAsia="Calibri" w:cstheme="minorHAnsi"/>
        </w:rPr>
        <w:t xml:space="preserve"> </w:t>
      </w:r>
    </w:p>
    <w:p w14:paraId="7409DD62" w14:textId="6260C349" w:rsidR="00204A17" w:rsidRPr="000202EC" w:rsidRDefault="00D35880" w:rsidP="000202EC">
      <w:pPr>
        <w:pStyle w:val="ListParagraph"/>
        <w:numPr>
          <w:ilvl w:val="0"/>
          <w:numId w:val="10"/>
        </w:numPr>
        <w:spacing w:after="0" w:line="240" w:lineRule="auto"/>
        <w:rPr>
          <w:rFonts w:eastAsia="Calibri" w:cstheme="minorHAnsi"/>
        </w:rPr>
      </w:pPr>
      <w:r w:rsidRPr="000202EC">
        <w:rPr>
          <w:rFonts w:eastAsia="Calibri" w:cstheme="minorHAnsi"/>
        </w:rPr>
        <w:t>e</w:t>
      </w:r>
      <w:r w:rsidR="5C087B12" w:rsidRPr="000202EC">
        <w:rPr>
          <w:rFonts w:eastAsia="Calibri" w:cstheme="minorHAnsi"/>
        </w:rPr>
        <w:t xml:space="preserve">veryone understands the agreed outcomes sought for the </w:t>
      </w:r>
      <w:r w:rsidR="32061367" w:rsidRPr="000202EC">
        <w:rPr>
          <w:rFonts w:eastAsia="Calibri" w:cstheme="minorHAnsi"/>
        </w:rPr>
        <w:t xml:space="preserve">young </w:t>
      </w:r>
      <w:proofErr w:type="gramStart"/>
      <w:r w:rsidR="32061367" w:rsidRPr="000202EC">
        <w:rPr>
          <w:rFonts w:eastAsia="Calibri" w:cstheme="minorHAnsi"/>
        </w:rPr>
        <w:t>person</w:t>
      </w:r>
      <w:proofErr w:type="gramEnd"/>
      <w:r w:rsidR="5C087B12" w:rsidRPr="000202EC">
        <w:rPr>
          <w:rFonts w:eastAsia="Calibri" w:cstheme="minorHAnsi"/>
        </w:rPr>
        <w:t xml:space="preserve"> </w:t>
      </w:r>
    </w:p>
    <w:p w14:paraId="612D1C77" w14:textId="25913942" w:rsidR="7720B9AB" w:rsidRPr="000202EC" w:rsidRDefault="00D35880" w:rsidP="000202EC">
      <w:pPr>
        <w:pStyle w:val="ListParagraph"/>
        <w:numPr>
          <w:ilvl w:val="0"/>
          <w:numId w:val="10"/>
        </w:numPr>
        <w:spacing w:after="0" w:line="240" w:lineRule="auto"/>
        <w:rPr>
          <w:rFonts w:eastAsia="Calibri" w:cstheme="minorHAnsi"/>
        </w:rPr>
      </w:pPr>
      <w:r w:rsidRPr="000202EC">
        <w:rPr>
          <w:rFonts w:eastAsia="Calibri" w:cstheme="minorHAnsi"/>
        </w:rPr>
        <w:lastRenderedPageBreak/>
        <w:t>e</w:t>
      </w:r>
      <w:r w:rsidR="7720B9AB" w:rsidRPr="000202EC">
        <w:rPr>
          <w:rFonts w:eastAsia="Calibri" w:cstheme="minorHAnsi"/>
        </w:rPr>
        <w:t xml:space="preserve">veryone understands how we hope to achieve </w:t>
      </w:r>
      <w:proofErr w:type="gramStart"/>
      <w:r w:rsidR="7720B9AB" w:rsidRPr="000202EC">
        <w:rPr>
          <w:rFonts w:eastAsia="Calibri" w:cstheme="minorHAnsi"/>
        </w:rPr>
        <w:t>this</w:t>
      </w:r>
      <w:proofErr w:type="gramEnd"/>
    </w:p>
    <w:p w14:paraId="161AA26B" w14:textId="0F557093" w:rsidR="00204A17" w:rsidRPr="000202EC" w:rsidRDefault="00D35880" w:rsidP="000202EC">
      <w:pPr>
        <w:pStyle w:val="ListParagraph"/>
        <w:numPr>
          <w:ilvl w:val="0"/>
          <w:numId w:val="10"/>
        </w:numPr>
        <w:spacing w:after="0" w:line="240" w:lineRule="auto"/>
        <w:rPr>
          <w:rFonts w:eastAsia="Calibri" w:cstheme="minorHAnsi"/>
        </w:rPr>
      </w:pPr>
      <w:r w:rsidRPr="000202EC">
        <w:rPr>
          <w:rFonts w:eastAsia="Calibri" w:cstheme="minorHAnsi"/>
        </w:rPr>
        <w:t>e</w:t>
      </w:r>
      <w:r w:rsidR="5C087B12" w:rsidRPr="000202EC">
        <w:rPr>
          <w:rFonts w:eastAsia="Calibri" w:cstheme="minorHAnsi"/>
        </w:rPr>
        <w:t xml:space="preserve">veryone is clear on what the next steps </w:t>
      </w:r>
      <w:proofErr w:type="gramStart"/>
      <w:r w:rsidR="5C087B12" w:rsidRPr="000202EC">
        <w:rPr>
          <w:rFonts w:eastAsia="Calibri" w:cstheme="minorHAnsi"/>
        </w:rPr>
        <w:t>are</w:t>
      </w:r>
      <w:proofErr w:type="gramEnd"/>
      <w:r w:rsidR="5C087B12" w:rsidRPr="000202EC">
        <w:rPr>
          <w:rFonts w:eastAsia="Calibri" w:cstheme="minorHAnsi"/>
        </w:rPr>
        <w:t xml:space="preserve"> </w:t>
      </w:r>
    </w:p>
    <w:p w14:paraId="4ED08D05" w14:textId="77777777" w:rsidR="00D35880" w:rsidRPr="000202EC" w:rsidRDefault="00D35880" w:rsidP="000202EC">
      <w:pPr>
        <w:spacing w:after="0" w:line="240" w:lineRule="auto"/>
        <w:rPr>
          <w:rFonts w:eastAsiaTheme="minorEastAsia" w:cstheme="minorHAnsi"/>
        </w:rPr>
      </w:pPr>
    </w:p>
    <w:p w14:paraId="71B47349" w14:textId="5BCC7C7C" w:rsidR="00204A17" w:rsidRPr="000202EC" w:rsidRDefault="2BFF6B32" w:rsidP="000202EC">
      <w:pPr>
        <w:spacing w:after="0" w:line="240" w:lineRule="auto"/>
        <w:rPr>
          <w:rFonts w:eastAsiaTheme="minorEastAsia" w:cstheme="minorHAnsi"/>
        </w:rPr>
      </w:pPr>
      <w:r w:rsidRPr="000202EC">
        <w:rPr>
          <w:rFonts w:eastAsiaTheme="minorEastAsia" w:cstheme="minorHAnsi"/>
        </w:rPr>
        <w:t xml:space="preserve">10.7 </w:t>
      </w:r>
      <w:r w:rsidR="5C087B12" w:rsidRPr="000202EC">
        <w:rPr>
          <w:rFonts w:eastAsiaTheme="minorEastAsia" w:cstheme="minorHAnsi"/>
        </w:rPr>
        <w:t xml:space="preserve">Notes of these discussions will be added to the </w:t>
      </w:r>
      <w:r w:rsidR="6DF65B67" w:rsidRPr="000202EC">
        <w:rPr>
          <w:rFonts w:eastAsiaTheme="minorEastAsia" w:cstheme="minorHAnsi"/>
        </w:rPr>
        <w:t>young person</w:t>
      </w:r>
      <w:r w:rsidR="01515891" w:rsidRPr="000202EC">
        <w:rPr>
          <w:rFonts w:eastAsiaTheme="minorEastAsia" w:cstheme="minorHAnsi"/>
        </w:rPr>
        <w:t>’</w:t>
      </w:r>
      <w:r w:rsidR="6DF65B67" w:rsidRPr="000202EC">
        <w:rPr>
          <w:rFonts w:eastAsiaTheme="minorEastAsia" w:cstheme="minorHAnsi"/>
        </w:rPr>
        <w:t>s</w:t>
      </w:r>
      <w:r w:rsidR="5C087B12" w:rsidRPr="000202EC">
        <w:rPr>
          <w:rFonts w:eastAsiaTheme="minorEastAsia" w:cstheme="minorHAnsi"/>
        </w:rPr>
        <w:t xml:space="preserve"> record and given to their </w:t>
      </w:r>
      <w:r w:rsidR="017321FD" w:rsidRPr="000202EC">
        <w:rPr>
          <w:rFonts w:eastAsiaTheme="minorEastAsia" w:cstheme="minorHAnsi"/>
        </w:rPr>
        <w:t>families.</w:t>
      </w:r>
    </w:p>
    <w:p w14:paraId="4CDFF67B" w14:textId="203D95EA" w:rsidR="00204A17" w:rsidRPr="000202EC" w:rsidRDefault="00204A17" w:rsidP="000202EC">
      <w:pPr>
        <w:spacing w:after="0" w:line="240" w:lineRule="auto"/>
        <w:rPr>
          <w:rFonts w:eastAsia="Arial" w:cstheme="minorHAnsi"/>
        </w:rPr>
      </w:pPr>
    </w:p>
    <w:p w14:paraId="12D9B046" w14:textId="28024C4A" w:rsidR="00204A17" w:rsidRPr="00627399" w:rsidRDefault="1115BA49" w:rsidP="000202EC">
      <w:pPr>
        <w:tabs>
          <w:tab w:val="left" w:pos="720"/>
        </w:tabs>
        <w:spacing w:after="0" w:line="240" w:lineRule="auto"/>
        <w:rPr>
          <w:rFonts w:eastAsiaTheme="minorEastAsia" w:cstheme="minorHAnsi"/>
          <w:b/>
          <w:bCs/>
        </w:rPr>
      </w:pPr>
      <w:r w:rsidRPr="00627399">
        <w:rPr>
          <w:rFonts w:eastAsiaTheme="minorEastAsia" w:cstheme="minorHAnsi"/>
          <w:b/>
          <w:bCs/>
        </w:rPr>
        <w:t>11</w:t>
      </w:r>
      <w:r w:rsidR="00B2660A" w:rsidRPr="00627399">
        <w:rPr>
          <w:rFonts w:eastAsiaTheme="minorEastAsia" w:cstheme="minorHAnsi"/>
          <w:b/>
          <w:bCs/>
        </w:rPr>
        <w:t xml:space="preserve">. </w:t>
      </w:r>
      <w:r w:rsidR="005823D0" w:rsidRPr="00627399">
        <w:rPr>
          <w:rFonts w:eastAsiaTheme="minorEastAsia" w:cstheme="minorHAnsi"/>
          <w:b/>
          <w:bCs/>
        </w:rPr>
        <w:t xml:space="preserve">Context for our Trust School: </w:t>
      </w:r>
      <w:r w:rsidR="00B2660A" w:rsidRPr="00627399">
        <w:rPr>
          <w:rFonts w:eastAsiaTheme="minorEastAsia" w:cstheme="minorHAnsi"/>
          <w:b/>
          <w:bCs/>
        </w:rPr>
        <w:t>Thameside Primary School and Nursery</w:t>
      </w:r>
    </w:p>
    <w:p w14:paraId="10292D22" w14:textId="77777777" w:rsidR="00123AC6" w:rsidRPr="00627399" w:rsidRDefault="00123AC6" w:rsidP="000202EC">
      <w:pPr>
        <w:tabs>
          <w:tab w:val="left" w:pos="720"/>
        </w:tabs>
        <w:spacing w:after="0" w:line="240" w:lineRule="auto"/>
        <w:rPr>
          <w:rFonts w:eastAsiaTheme="minorEastAsia" w:cstheme="minorHAnsi"/>
          <w:b/>
          <w:bCs/>
        </w:rPr>
      </w:pPr>
    </w:p>
    <w:p w14:paraId="75C5B449" w14:textId="5208E943" w:rsidR="00A17C23" w:rsidRPr="00627399" w:rsidRDefault="1115BA49" w:rsidP="00123AC6">
      <w:pPr>
        <w:spacing w:after="0" w:line="240" w:lineRule="auto"/>
        <w:ind w:left="380" w:hanging="380"/>
        <w:rPr>
          <w:rFonts w:eastAsiaTheme="minorEastAsia" w:cstheme="minorHAnsi"/>
          <w:i/>
          <w:iCs/>
        </w:rPr>
      </w:pPr>
      <w:r w:rsidRPr="00627399">
        <w:rPr>
          <w:rFonts w:eastAsiaTheme="minorEastAsia" w:cstheme="minorHAnsi"/>
          <w:i/>
          <w:iCs/>
        </w:rPr>
        <w:t>11.1 Y</w:t>
      </w:r>
      <w:r w:rsidR="3AEAF396" w:rsidRPr="00627399">
        <w:rPr>
          <w:rFonts w:eastAsiaTheme="minorEastAsia" w:cstheme="minorHAnsi"/>
          <w:i/>
          <w:iCs/>
        </w:rPr>
        <w:t>oung people</w:t>
      </w:r>
      <w:r w:rsidR="08C9C39C" w:rsidRPr="00627399">
        <w:rPr>
          <w:rFonts w:eastAsiaTheme="minorEastAsia" w:cstheme="minorHAnsi"/>
          <w:i/>
          <w:iCs/>
        </w:rPr>
        <w:t xml:space="preserve"> </w:t>
      </w:r>
      <w:r w:rsidR="00B2660A" w:rsidRPr="00627399">
        <w:rPr>
          <w:rFonts w:eastAsiaTheme="minorEastAsia" w:cstheme="minorHAnsi"/>
          <w:i/>
          <w:iCs/>
        </w:rPr>
        <w:t>on the SEN Register have a One Page Profile where they share their views. The One Page Profile is updated annually.</w:t>
      </w:r>
    </w:p>
    <w:p w14:paraId="3AE9832F" w14:textId="77777777" w:rsidR="00A17C23" w:rsidRPr="00627399" w:rsidRDefault="00A17C23" w:rsidP="00123AC6">
      <w:pPr>
        <w:spacing w:after="0" w:line="240" w:lineRule="auto"/>
        <w:ind w:left="380" w:hanging="380"/>
        <w:rPr>
          <w:rFonts w:eastAsiaTheme="minorEastAsia" w:cstheme="minorHAnsi"/>
          <w:i/>
          <w:iCs/>
        </w:rPr>
      </w:pPr>
    </w:p>
    <w:p w14:paraId="728AFCD9" w14:textId="26B85625" w:rsidR="00204A17" w:rsidRPr="00627399" w:rsidRDefault="00A17C23" w:rsidP="00123AC6">
      <w:pPr>
        <w:spacing w:after="0" w:line="240" w:lineRule="auto"/>
        <w:ind w:left="380" w:hanging="380"/>
        <w:rPr>
          <w:rFonts w:eastAsiaTheme="minorEastAsia" w:cstheme="minorHAnsi"/>
          <w:i/>
          <w:iCs/>
        </w:rPr>
      </w:pPr>
      <w:r w:rsidRPr="00627399">
        <w:rPr>
          <w:rFonts w:eastAsiaTheme="minorEastAsia" w:cstheme="minorHAnsi"/>
          <w:i/>
          <w:iCs/>
        </w:rPr>
        <w:t xml:space="preserve">11.2 Young people </w:t>
      </w:r>
      <w:r w:rsidR="64C1EC21" w:rsidRPr="00627399">
        <w:rPr>
          <w:rFonts w:eastAsiaTheme="minorEastAsia" w:cstheme="minorHAnsi"/>
          <w:i/>
          <w:iCs/>
        </w:rPr>
        <w:t>and their families can</w:t>
      </w:r>
      <w:r w:rsidR="08C9C39C" w:rsidRPr="00627399">
        <w:rPr>
          <w:rFonts w:eastAsiaTheme="minorEastAsia" w:cstheme="minorHAnsi"/>
          <w:i/>
          <w:iCs/>
        </w:rPr>
        <w:t xml:space="preserve"> share thei</w:t>
      </w:r>
      <w:r w:rsidRPr="00627399">
        <w:rPr>
          <w:rFonts w:eastAsiaTheme="minorEastAsia" w:cstheme="minorHAnsi"/>
          <w:i/>
          <w:iCs/>
        </w:rPr>
        <w:t>r views on</w:t>
      </w:r>
      <w:r w:rsidR="00B2660A" w:rsidRPr="00627399">
        <w:rPr>
          <w:rFonts w:eastAsiaTheme="minorEastAsia" w:cstheme="minorHAnsi"/>
          <w:i/>
          <w:iCs/>
        </w:rPr>
        <w:t xml:space="preserve"> Individual Learning </w:t>
      </w:r>
      <w:r w:rsidR="08C9C39C" w:rsidRPr="00627399">
        <w:rPr>
          <w:rFonts w:eastAsiaTheme="minorEastAsia" w:cstheme="minorHAnsi"/>
          <w:i/>
          <w:iCs/>
        </w:rPr>
        <w:t>Plans</w:t>
      </w:r>
      <w:r w:rsidR="0FD04A4E" w:rsidRPr="00627399">
        <w:rPr>
          <w:rFonts w:eastAsiaTheme="minorEastAsia" w:cstheme="minorHAnsi"/>
          <w:i/>
          <w:iCs/>
        </w:rPr>
        <w:t xml:space="preserve">. </w:t>
      </w:r>
      <w:r w:rsidRPr="00627399">
        <w:rPr>
          <w:rFonts w:eastAsiaTheme="minorEastAsia" w:cstheme="minorHAnsi"/>
          <w:i/>
          <w:iCs/>
        </w:rPr>
        <w:t>These are</w:t>
      </w:r>
      <w:r w:rsidR="08C9C39C" w:rsidRPr="00627399">
        <w:rPr>
          <w:rFonts w:eastAsiaTheme="minorEastAsia" w:cstheme="minorHAnsi"/>
          <w:i/>
          <w:iCs/>
        </w:rPr>
        <w:t xml:space="preserve"> </w:t>
      </w:r>
      <w:r w:rsidR="00B2660A" w:rsidRPr="00627399">
        <w:rPr>
          <w:rFonts w:eastAsiaTheme="minorEastAsia" w:cstheme="minorHAnsi"/>
          <w:i/>
          <w:iCs/>
        </w:rPr>
        <w:t>reviewed three times a year by</w:t>
      </w:r>
      <w:r w:rsidR="08C9C39C" w:rsidRPr="00627399">
        <w:rPr>
          <w:rFonts w:eastAsiaTheme="minorEastAsia" w:cstheme="minorHAnsi"/>
          <w:i/>
          <w:iCs/>
        </w:rPr>
        <w:t xml:space="preserve"> the class teacher during Parents</w:t>
      </w:r>
      <w:r w:rsidR="7D031DED" w:rsidRPr="00627399">
        <w:rPr>
          <w:rFonts w:eastAsiaTheme="minorEastAsia" w:cstheme="minorHAnsi"/>
          <w:i/>
          <w:iCs/>
        </w:rPr>
        <w:t>’</w:t>
      </w:r>
      <w:r w:rsidR="08C9C39C" w:rsidRPr="00627399">
        <w:rPr>
          <w:rFonts w:eastAsiaTheme="minorEastAsia" w:cstheme="minorHAnsi"/>
          <w:i/>
          <w:iCs/>
        </w:rPr>
        <w:t xml:space="preserve"> Evenings </w:t>
      </w:r>
      <w:r w:rsidR="14C6D35B" w:rsidRPr="00627399">
        <w:rPr>
          <w:rFonts w:eastAsiaTheme="minorEastAsia" w:cstheme="minorHAnsi"/>
          <w:i/>
          <w:iCs/>
        </w:rPr>
        <w:t>and/</w:t>
      </w:r>
      <w:r w:rsidR="08C9C39C" w:rsidRPr="00627399">
        <w:rPr>
          <w:rFonts w:eastAsiaTheme="minorEastAsia" w:cstheme="minorHAnsi"/>
          <w:i/>
          <w:iCs/>
        </w:rPr>
        <w:t>or with the SEN</w:t>
      </w:r>
      <w:r w:rsidR="53989B40" w:rsidRPr="00627399">
        <w:rPr>
          <w:rFonts w:eastAsiaTheme="minorEastAsia" w:cstheme="minorHAnsi"/>
          <w:i/>
          <w:iCs/>
        </w:rPr>
        <w:t>D</w:t>
      </w:r>
      <w:r w:rsidR="08C9C39C" w:rsidRPr="00627399">
        <w:rPr>
          <w:rFonts w:eastAsiaTheme="minorEastAsia" w:cstheme="minorHAnsi"/>
          <w:i/>
          <w:iCs/>
        </w:rPr>
        <w:t>Co</w:t>
      </w:r>
      <w:r w:rsidR="44145EBA" w:rsidRPr="00627399">
        <w:rPr>
          <w:rFonts w:eastAsiaTheme="minorEastAsia" w:cstheme="minorHAnsi"/>
          <w:i/>
          <w:iCs/>
        </w:rPr>
        <w:t>, where required.</w:t>
      </w:r>
    </w:p>
    <w:p w14:paraId="2C5CBD70" w14:textId="77777777" w:rsidR="00A01013" w:rsidRPr="00627399" w:rsidRDefault="00A01013" w:rsidP="00123AC6">
      <w:pPr>
        <w:spacing w:after="0" w:line="240" w:lineRule="auto"/>
        <w:ind w:left="380" w:hanging="380"/>
        <w:rPr>
          <w:rFonts w:eastAsiaTheme="minorEastAsia" w:cstheme="minorHAnsi"/>
          <w:i/>
          <w:iCs/>
        </w:rPr>
      </w:pPr>
    </w:p>
    <w:p w14:paraId="06D072A5" w14:textId="613230E6" w:rsidR="00204A17" w:rsidRPr="00627399" w:rsidRDefault="44145EBA" w:rsidP="00123AC6">
      <w:pPr>
        <w:spacing w:after="0" w:line="240" w:lineRule="auto"/>
        <w:ind w:left="380" w:hanging="380"/>
        <w:rPr>
          <w:rFonts w:eastAsiaTheme="minorEastAsia" w:cstheme="minorHAnsi"/>
          <w:i/>
          <w:iCs/>
        </w:rPr>
      </w:pPr>
      <w:r w:rsidRPr="00627399">
        <w:rPr>
          <w:rFonts w:eastAsiaTheme="minorEastAsia" w:cstheme="minorHAnsi"/>
          <w:i/>
          <w:iCs/>
        </w:rPr>
        <w:t>11.</w:t>
      </w:r>
      <w:r w:rsidR="00A17C23" w:rsidRPr="00627399">
        <w:rPr>
          <w:rFonts w:eastAsiaTheme="minorEastAsia" w:cstheme="minorHAnsi"/>
          <w:i/>
          <w:iCs/>
        </w:rPr>
        <w:t>3</w:t>
      </w:r>
      <w:r w:rsidR="6A2D18A0" w:rsidRPr="00627399">
        <w:rPr>
          <w:rFonts w:eastAsiaTheme="minorEastAsia" w:cstheme="minorHAnsi"/>
          <w:i/>
          <w:iCs/>
        </w:rPr>
        <w:t xml:space="preserve"> </w:t>
      </w:r>
      <w:r w:rsidR="08C9C39C" w:rsidRPr="00627399">
        <w:rPr>
          <w:rFonts w:eastAsiaTheme="minorEastAsia" w:cstheme="minorHAnsi"/>
          <w:i/>
          <w:iCs/>
        </w:rPr>
        <w:t xml:space="preserve">For a </w:t>
      </w:r>
      <w:r w:rsidR="0EDAFA27" w:rsidRPr="00627399">
        <w:rPr>
          <w:rFonts w:eastAsiaTheme="minorEastAsia" w:cstheme="minorHAnsi"/>
          <w:i/>
          <w:iCs/>
        </w:rPr>
        <w:t xml:space="preserve">young person </w:t>
      </w:r>
      <w:r w:rsidR="08C9C39C" w:rsidRPr="00627399">
        <w:rPr>
          <w:rFonts w:eastAsiaTheme="minorEastAsia" w:cstheme="minorHAnsi"/>
          <w:i/>
          <w:iCs/>
        </w:rPr>
        <w:t xml:space="preserve">with an EHCP, their views will be documented </w:t>
      </w:r>
      <w:r w:rsidR="68F02EFF" w:rsidRPr="00627399">
        <w:rPr>
          <w:rFonts w:eastAsiaTheme="minorEastAsia" w:cstheme="minorHAnsi"/>
          <w:i/>
          <w:iCs/>
        </w:rPr>
        <w:t>in</w:t>
      </w:r>
      <w:r w:rsidR="08C9C39C" w:rsidRPr="00627399">
        <w:rPr>
          <w:rFonts w:eastAsiaTheme="minorEastAsia" w:cstheme="minorHAnsi"/>
          <w:i/>
          <w:iCs/>
        </w:rPr>
        <w:t xml:space="preserve"> the Annual Review and </w:t>
      </w:r>
      <w:r w:rsidR="00A17C23" w:rsidRPr="00627399">
        <w:rPr>
          <w:rFonts w:eastAsiaTheme="minorEastAsia" w:cstheme="minorHAnsi"/>
          <w:i/>
          <w:iCs/>
        </w:rPr>
        <w:t>on</w:t>
      </w:r>
      <w:r w:rsidR="00B2660A" w:rsidRPr="00627399">
        <w:rPr>
          <w:rFonts w:eastAsiaTheme="minorEastAsia" w:cstheme="minorHAnsi"/>
          <w:i/>
          <w:iCs/>
        </w:rPr>
        <w:t xml:space="preserve"> their One Page Profile</w:t>
      </w:r>
      <w:r w:rsidR="46E3849B" w:rsidRPr="00627399">
        <w:rPr>
          <w:rFonts w:eastAsiaTheme="minorEastAsia" w:cstheme="minorHAnsi"/>
          <w:i/>
          <w:iCs/>
        </w:rPr>
        <w:t xml:space="preserve">. </w:t>
      </w:r>
      <w:r w:rsidR="08C9C39C" w:rsidRPr="00627399">
        <w:rPr>
          <w:rFonts w:eastAsiaTheme="minorEastAsia" w:cstheme="minorHAnsi"/>
          <w:i/>
          <w:iCs/>
        </w:rPr>
        <w:t>These may be shared during ‘Parents</w:t>
      </w:r>
      <w:r w:rsidR="2798325A" w:rsidRPr="00627399">
        <w:rPr>
          <w:rFonts w:eastAsiaTheme="minorEastAsia" w:cstheme="minorHAnsi"/>
          <w:i/>
          <w:iCs/>
        </w:rPr>
        <w:t>’</w:t>
      </w:r>
      <w:r w:rsidR="00B2660A" w:rsidRPr="00627399">
        <w:rPr>
          <w:rFonts w:eastAsiaTheme="minorEastAsia" w:cstheme="minorHAnsi"/>
          <w:i/>
          <w:iCs/>
        </w:rPr>
        <w:t xml:space="preserve"> evenings’ and</w:t>
      </w:r>
      <w:r w:rsidR="08C9C39C" w:rsidRPr="00627399">
        <w:rPr>
          <w:rFonts w:eastAsiaTheme="minorEastAsia" w:cstheme="minorHAnsi"/>
          <w:i/>
          <w:iCs/>
        </w:rPr>
        <w:t xml:space="preserve"> with the SEN</w:t>
      </w:r>
      <w:r w:rsidR="161B7C38" w:rsidRPr="00627399">
        <w:rPr>
          <w:rFonts w:eastAsiaTheme="minorEastAsia" w:cstheme="minorHAnsi"/>
          <w:i/>
          <w:iCs/>
        </w:rPr>
        <w:t>D</w:t>
      </w:r>
      <w:r w:rsidR="08C9C39C" w:rsidRPr="00627399">
        <w:rPr>
          <w:rFonts w:eastAsiaTheme="minorEastAsia" w:cstheme="minorHAnsi"/>
          <w:i/>
          <w:iCs/>
        </w:rPr>
        <w:t xml:space="preserve">Co during an Annual Review meeting. </w:t>
      </w:r>
    </w:p>
    <w:p w14:paraId="25B8605A" w14:textId="77777777" w:rsidR="00A01013" w:rsidRPr="00627399" w:rsidRDefault="00A01013" w:rsidP="00123AC6">
      <w:pPr>
        <w:spacing w:after="0" w:line="240" w:lineRule="auto"/>
        <w:ind w:left="380" w:hanging="380"/>
        <w:rPr>
          <w:rFonts w:eastAsiaTheme="minorEastAsia" w:cstheme="minorHAnsi"/>
          <w:i/>
          <w:iCs/>
        </w:rPr>
      </w:pPr>
    </w:p>
    <w:p w14:paraId="33CE516C" w14:textId="67E69B4B" w:rsidR="00204A17" w:rsidRPr="00627399" w:rsidRDefault="2D40F7E6" w:rsidP="00123AC6">
      <w:pPr>
        <w:spacing w:after="0" w:line="240" w:lineRule="auto"/>
        <w:ind w:left="380" w:hanging="380"/>
        <w:rPr>
          <w:rFonts w:eastAsiaTheme="minorEastAsia" w:cstheme="minorHAnsi"/>
          <w:i/>
          <w:iCs/>
        </w:rPr>
      </w:pPr>
      <w:r w:rsidRPr="00627399">
        <w:rPr>
          <w:rFonts w:eastAsiaTheme="minorEastAsia" w:cstheme="minorHAnsi"/>
          <w:i/>
          <w:iCs/>
        </w:rPr>
        <w:t>11.</w:t>
      </w:r>
      <w:r w:rsidR="00A17C23" w:rsidRPr="00627399">
        <w:rPr>
          <w:rFonts w:eastAsiaTheme="minorEastAsia" w:cstheme="minorHAnsi"/>
          <w:i/>
          <w:iCs/>
        </w:rPr>
        <w:t>4</w:t>
      </w:r>
      <w:r w:rsidR="56BCFE45" w:rsidRPr="00627399">
        <w:rPr>
          <w:rFonts w:eastAsiaTheme="minorEastAsia" w:cstheme="minorHAnsi"/>
          <w:i/>
          <w:iCs/>
        </w:rPr>
        <w:t xml:space="preserve"> </w:t>
      </w:r>
      <w:r w:rsidR="08C9C39C" w:rsidRPr="00627399">
        <w:rPr>
          <w:rFonts w:eastAsiaTheme="minorEastAsia" w:cstheme="minorHAnsi"/>
          <w:i/>
          <w:iCs/>
        </w:rPr>
        <w:t xml:space="preserve">The planning that the </w:t>
      </w:r>
      <w:r w:rsidR="6BFF2098" w:rsidRPr="00627399">
        <w:rPr>
          <w:rFonts w:eastAsiaTheme="minorEastAsia" w:cstheme="minorHAnsi"/>
          <w:i/>
          <w:iCs/>
        </w:rPr>
        <w:t>educational setting</w:t>
      </w:r>
      <w:r w:rsidR="08C9C39C" w:rsidRPr="00627399">
        <w:rPr>
          <w:rFonts w:eastAsiaTheme="minorEastAsia" w:cstheme="minorHAnsi"/>
          <w:i/>
          <w:iCs/>
        </w:rPr>
        <w:t xml:space="preserve"> </w:t>
      </w:r>
      <w:r w:rsidR="31E8FFD2" w:rsidRPr="00627399">
        <w:rPr>
          <w:rFonts w:eastAsiaTheme="minorEastAsia" w:cstheme="minorHAnsi"/>
          <w:i/>
          <w:iCs/>
        </w:rPr>
        <w:t>aspires</w:t>
      </w:r>
      <w:r w:rsidR="08C9C39C" w:rsidRPr="00627399">
        <w:rPr>
          <w:rFonts w:eastAsiaTheme="minorEastAsia" w:cstheme="minorHAnsi"/>
          <w:i/>
          <w:iCs/>
        </w:rPr>
        <w:t xml:space="preserve"> to</w:t>
      </w:r>
      <w:r w:rsidR="2C32D9D4" w:rsidRPr="00627399">
        <w:rPr>
          <w:rFonts w:eastAsiaTheme="minorEastAsia" w:cstheme="minorHAnsi"/>
          <w:i/>
          <w:iCs/>
        </w:rPr>
        <w:t>,</w:t>
      </w:r>
      <w:r w:rsidR="08C9C39C" w:rsidRPr="00627399">
        <w:rPr>
          <w:rFonts w:eastAsiaTheme="minorEastAsia" w:cstheme="minorHAnsi"/>
          <w:i/>
          <w:iCs/>
        </w:rPr>
        <w:t xml:space="preserve"> occur three times a year and will </w:t>
      </w:r>
      <w:r w:rsidR="15EC29C7" w:rsidRPr="00627399">
        <w:rPr>
          <w:rFonts w:eastAsiaTheme="minorEastAsia" w:cstheme="minorHAnsi"/>
          <w:i/>
          <w:iCs/>
        </w:rPr>
        <w:t>support young people</w:t>
      </w:r>
      <w:r w:rsidR="08C9C39C" w:rsidRPr="00627399">
        <w:rPr>
          <w:rFonts w:eastAsiaTheme="minorEastAsia" w:cstheme="minorHAnsi"/>
          <w:i/>
          <w:iCs/>
        </w:rPr>
        <w:t xml:space="preserve"> with SEND </w:t>
      </w:r>
      <w:r w:rsidR="360B4E25" w:rsidRPr="00627399">
        <w:rPr>
          <w:rFonts w:eastAsiaTheme="minorEastAsia" w:cstheme="minorHAnsi"/>
          <w:i/>
          <w:iCs/>
        </w:rPr>
        <w:t xml:space="preserve">and their families </w:t>
      </w:r>
      <w:r w:rsidR="08C9C39C" w:rsidRPr="00627399">
        <w:rPr>
          <w:rFonts w:eastAsiaTheme="minorEastAsia" w:cstheme="minorHAnsi"/>
          <w:i/>
          <w:iCs/>
        </w:rPr>
        <w:t>express their needs, wishes and goals, and will:</w:t>
      </w:r>
    </w:p>
    <w:p w14:paraId="62C8E6A7" w14:textId="77777777" w:rsidR="00123AC6" w:rsidRPr="00627399" w:rsidRDefault="00123AC6" w:rsidP="00123AC6">
      <w:pPr>
        <w:spacing w:after="0" w:line="240" w:lineRule="auto"/>
        <w:ind w:left="380" w:hanging="380"/>
        <w:rPr>
          <w:rFonts w:eastAsiaTheme="minorEastAsia" w:cstheme="minorHAnsi"/>
          <w:i/>
          <w:iCs/>
        </w:rPr>
      </w:pPr>
    </w:p>
    <w:p w14:paraId="482D1324" w14:textId="45A88BE4" w:rsidR="00204A17" w:rsidRPr="00627399" w:rsidRDefault="08C9C39C" w:rsidP="000202EC">
      <w:pPr>
        <w:pStyle w:val="ListParagraph"/>
        <w:numPr>
          <w:ilvl w:val="0"/>
          <w:numId w:val="52"/>
        </w:numPr>
        <w:spacing w:after="0" w:line="240" w:lineRule="auto"/>
        <w:rPr>
          <w:rFonts w:eastAsiaTheme="minorEastAsia" w:cstheme="minorHAnsi"/>
          <w:i/>
          <w:iCs/>
        </w:rPr>
      </w:pPr>
      <w:r w:rsidRPr="00627399">
        <w:rPr>
          <w:rFonts w:eastAsiaTheme="minorEastAsia" w:cstheme="minorHAnsi"/>
          <w:i/>
          <w:iCs/>
        </w:rPr>
        <w:t>Focus on the</w:t>
      </w:r>
      <w:r w:rsidR="23959075" w:rsidRPr="00627399">
        <w:rPr>
          <w:rFonts w:eastAsiaTheme="minorEastAsia" w:cstheme="minorHAnsi"/>
          <w:i/>
          <w:iCs/>
        </w:rPr>
        <w:t xml:space="preserve"> young person</w:t>
      </w:r>
      <w:r w:rsidRPr="00627399">
        <w:rPr>
          <w:rFonts w:eastAsiaTheme="minorEastAsia" w:cstheme="minorHAnsi"/>
          <w:i/>
          <w:iCs/>
        </w:rPr>
        <w:t xml:space="preserve"> as an individual, not allowing their SEND to become a label.</w:t>
      </w:r>
    </w:p>
    <w:p w14:paraId="2C85E1B8" w14:textId="3ACD6099" w:rsidR="00204A17" w:rsidRPr="00627399" w:rsidRDefault="08C9C39C" w:rsidP="000202EC">
      <w:pPr>
        <w:pStyle w:val="ListParagraph"/>
        <w:numPr>
          <w:ilvl w:val="0"/>
          <w:numId w:val="52"/>
        </w:numPr>
        <w:spacing w:after="0" w:line="240" w:lineRule="auto"/>
        <w:rPr>
          <w:rFonts w:eastAsiaTheme="minorEastAsia" w:cstheme="minorHAnsi"/>
          <w:i/>
          <w:iCs/>
        </w:rPr>
      </w:pPr>
      <w:r w:rsidRPr="00627399">
        <w:rPr>
          <w:rFonts w:eastAsiaTheme="minorEastAsia" w:cstheme="minorHAnsi"/>
          <w:i/>
          <w:iCs/>
        </w:rPr>
        <w:t xml:space="preserve">Be easy for </w:t>
      </w:r>
      <w:r w:rsidR="6F622D06" w:rsidRPr="00627399">
        <w:rPr>
          <w:rFonts w:eastAsiaTheme="minorEastAsia" w:cstheme="minorHAnsi"/>
          <w:i/>
          <w:iCs/>
        </w:rPr>
        <w:t xml:space="preserve">young people </w:t>
      </w:r>
      <w:r w:rsidRPr="00627399">
        <w:rPr>
          <w:rFonts w:eastAsiaTheme="minorEastAsia" w:cstheme="minorHAnsi"/>
          <w:i/>
          <w:iCs/>
        </w:rPr>
        <w:t xml:space="preserve">and their </w:t>
      </w:r>
      <w:r w:rsidR="0759BE97" w:rsidRPr="00627399">
        <w:rPr>
          <w:rFonts w:eastAsiaTheme="minorEastAsia" w:cstheme="minorHAnsi"/>
          <w:i/>
          <w:iCs/>
        </w:rPr>
        <w:t>families</w:t>
      </w:r>
      <w:r w:rsidRPr="00627399">
        <w:rPr>
          <w:rFonts w:eastAsiaTheme="minorEastAsia" w:cstheme="minorHAnsi"/>
          <w:i/>
          <w:iCs/>
        </w:rPr>
        <w:t xml:space="preserve"> to understand by using cle</w:t>
      </w:r>
      <w:r w:rsidR="00A17C23" w:rsidRPr="00627399">
        <w:rPr>
          <w:rFonts w:eastAsiaTheme="minorEastAsia" w:cstheme="minorHAnsi"/>
          <w:i/>
          <w:iCs/>
        </w:rPr>
        <w:t>ar, ordinary language</w:t>
      </w:r>
      <w:r w:rsidRPr="00627399">
        <w:rPr>
          <w:rFonts w:eastAsiaTheme="minorEastAsia" w:cstheme="minorHAnsi"/>
          <w:i/>
          <w:iCs/>
        </w:rPr>
        <w:t>, rather than professional jargon.</w:t>
      </w:r>
    </w:p>
    <w:p w14:paraId="756B60AC" w14:textId="38624902" w:rsidR="00204A17" w:rsidRPr="00627399" w:rsidRDefault="08C9C39C" w:rsidP="000202EC">
      <w:pPr>
        <w:pStyle w:val="ListParagraph"/>
        <w:numPr>
          <w:ilvl w:val="0"/>
          <w:numId w:val="52"/>
        </w:numPr>
        <w:spacing w:after="0" w:line="240" w:lineRule="auto"/>
        <w:rPr>
          <w:rFonts w:eastAsiaTheme="minorEastAsia" w:cstheme="minorHAnsi"/>
          <w:i/>
          <w:iCs/>
        </w:rPr>
      </w:pPr>
      <w:r w:rsidRPr="00627399">
        <w:rPr>
          <w:rFonts w:eastAsiaTheme="minorEastAsia" w:cstheme="minorHAnsi"/>
          <w:i/>
          <w:iCs/>
        </w:rPr>
        <w:t xml:space="preserve">Highlight the </w:t>
      </w:r>
      <w:r w:rsidR="058E9C3A" w:rsidRPr="00627399">
        <w:rPr>
          <w:rFonts w:eastAsiaTheme="minorEastAsia" w:cstheme="minorHAnsi"/>
          <w:i/>
          <w:iCs/>
        </w:rPr>
        <w:t>young person</w:t>
      </w:r>
      <w:r w:rsidRPr="00627399">
        <w:rPr>
          <w:rFonts w:eastAsiaTheme="minorEastAsia" w:cstheme="minorHAnsi"/>
          <w:i/>
          <w:iCs/>
        </w:rPr>
        <w:t>’s strengths and capabilities.</w:t>
      </w:r>
    </w:p>
    <w:p w14:paraId="16498120" w14:textId="189A7438" w:rsidR="00204A17" w:rsidRPr="00627399" w:rsidRDefault="08C9C39C" w:rsidP="000202EC">
      <w:pPr>
        <w:pStyle w:val="ListParagraph"/>
        <w:numPr>
          <w:ilvl w:val="0"/>
          <w:numId w:val="52"/>
        </w:numPr>
        <w:spacing w:after="0" w:line="240" w:lineRule="auto"/>
        <w:rPr>
          <w:rFonts w:eastAsiaTheme="minorEastAsia" w:cstheme="minorHAnsi"/>
          <w:i/>
          <w:iCs/>
        </w:rPr>
      </w:pPr>
      <w:r w:rsidRPr="00627399">
        <w:rPr>
          <w:rFonts w:eastAsiaTheme="minorEastAsia" w:cstheme="minorHAnsi"/>
          <w:i/>
          <w:iCs/>
        </w:rPr>
        <w:t xml:space="preserve">Enable the </w:t>
      </w:r>
      <w:r w:rsidR="0621D794" w:rsidRPr="00627399">
        <w:rPr>
          <w:rFonts w:eastAsiaTheme="minorEastAsia" w:cstheme="minorHAnsi"/>
          <w:i/>
          <w:iCs/>
        </w:rPr>
        <w:t>young person</w:t>
      </w:r>
      <w:r w:rsidRPr="00627399">
        <w:rPr>
          <w:rFonts w:eastAsiaTheme="minorEastAsia" w:cstheme="minorHAnsi"/>
          <w:i/>
          <w:iCs/>
        </w:rPr>
        <w:t>, and those who know them best, to say what they have done, what they are interested in and what outcomes they are seeking in the future.</w:t>
      </w:r>
    </w:p>
    <w:p w14:paraId="1FFD2535" w14:textId="1BA4E96E" w:rsidR="00204A17" w:rsidRPr="00627399" w:rsidRDefault="08C9C39C" w:rsidP="000202EC">
      <w:pPr>
        <w:pStyle w:val="ListParagraph"/>
        <w:numPr>
          <w:ilvl w:val="0"/>
          <w:numId w:val="52"/>
        </w:numPr>
        <w:spacing w:after="0" w:line="240" w:lineRule="auto"/>
        <w:rPr>
          <w:rFonts w:eastAsiaTheme="minorEastAsia" w:cstheme="minorHAnsi"/>
          <w:i/>
          <w:iCs/>
        </w:rPr>
      </w:pPr>
      <w:r w:rsidRPr="00627399">
        <w:rPr>
          <w:rFonts w:eastAsiaTheme="minorEastAsia" w:cstheme="minorHAnsi"/>
          <w:i/>
          <w:iCs/>
        </w:rPr>
        <w:t>Tailor provision to the needs of the individual.</w:t>
      </w:r>
    </w:p>
    <w:p w14:paraId="142E7192" w14:textId="77777777" w:rsidR="00123AC6" w:rsidRPr="00627399" w:rsidRDefault="00123AC6" w:rsidP="00123AC6">
      <w:pPr>
        <w:pStyle w:val="ListParagraph"/>
        <w:spacing w:after="0" w:line="240" w:lineRule="auto"/>
        <w:rPr>
          <w:rFonts w:eastAsiaTheme="minorEastAsia" w:cstheme="minorHAnsi"/>
          <w:i/>
          <w:iCs/>
        </w:rPr>
      </w:pPr>
    </w:p>
    <w:p w14:paraId="379ACDF7" w14:textId="3C3DBA55" w:rsidR="00204A17" w:rsidRPr="00627399" w:rsidRDefault="17EA8348" w:rsidP="000202EC">
      <w:pPr>
        <w:spacing w:after="0" w:line="240" w:lineRule="auto"/>
        <w:rPr>
          <w:rFonts w:eastAsiaTheme="minorEastAsia" w:cstheme="minorHAnsi"/>
          <w:i/>
          <w:iCs/>
        </w:rPr>
      </w:pPr>
      <w:r w:rsidRPr="00627399">
        <w:rPr>
          <w:rFonts w:eastAsiaTheme="minorEastAsia" w:cstheme="minorHAnsi"/>
          <w:i/>
          <w:iCs/>
        </w:rPr>
        <w:t>11.</w:t>
      </w:r>
      <w:r w:rsidR="00A17C23" w:rsidRPr="00627399">
        <w:rPr>
          <w:rFonts w:eastAsiaTheme="minorEastAsia" w:cstheme="minorHAnsi"/>
          <w:i/>
          <w:iCs/>
        </w:rPr>
        <w:t>5</w:t>
      </w:r>
      <w:r w:rsidRPr="00627399">
        <w:rPr>
          <w:rFonts w:eastAsiaTheme="minorEastAsia" w:cstheme="minorHAnsi"/>
          <w:i/>
          <w:iCs/>
        </w:rPr>
        <w:t xml:space="preserve"> The</w:t>
      </w:r>
      <w:r w:rsidR="08C9C39C" w:rsidRPr="00627399">
        <w:rPr>
          <w:rFonts w:eastAsiaTheme="minorEastAsia" w:cstheme="minorHAnsi"/>
          <w:i/>
          <w:iCs/>
        </w:rPr>
        <w:t xml:space="preserve"> </w:t>
      </w:r>
      <w:r w:rsidR="33690946" w:rsidRPr="00627399">
        <w:rPr>
          <w:rFonts w:eastAsiaTheme="minorEastAsia" w:cstheme="minorHAnsi"/>
          <w:i/>
          <w:iCs/>
        </w:rPr>
        <w:t xml:space="preserve">educational setting </w:t>
      </w:r>
      <w:r w:rsidR="1F6E6A12" w:rsidRPr="00627399">
        <w:rPr>
          <w:rFonts w:eastAsiaTheme="minorEastAsia" w:cstheme="minorHAnsi"/>
          <w:i/>
          <w:iCs/>
        </w:rPr>
        <w:t>collects</w:t>
      </w:r>
      <w:r w:rsidR="08C9C39C" w:rsidRPr="00627399">
        <w:rPr>
          <w:rFonts w:eastAsiaTheme="minorEastAsia" w:cstheme="minorHAnsi"/>
          <w:i/>
          <w:iCs/>
        </w:rPr>
        <w:t xml:space="preserve"> </w:t>
      </w:r>
      <w:r w:rsidR="4AA73362" w:rsidRPr="00627399">
        <w:rPr>
          <w:rFonts w:eastAsiaTheme="minorEastAsia" w:cstheme="minorHAnsi"/>
          <w:i/>
          <w:iCs/>
        </w:rPr>
        <w:t>the views of young people and their families</w:t>
      </w:r>
      <w:r w:rsidR="08C9C39C" w:rsidRPr="00627399">
        <w:rPr>
          <w:rFonts w:eastAsiaTheme="minorEastAsia" w:cstheme="minorHAnsi"/>
          <w:i/>
          <w:iCs/>
        </w:rPr>
        <w:t xml:space="preserve"> using the following forums:</w:t>
      </w:r>
    </w:p>
    <w:p w14:paraId="0CF5EF50" w14:textId="77777777" w:rsidR="00123AC6" w:rsidRPr="00627399" w:rsidRDefault="00123AC6" w:rsidP="000202EC">
      <w:pPr>
        <w:spacing w:after="0" w:line="240" w:lineRule="auto"/>
        <w:rPr>
          <w:rFonts w:eastAsiaTheme="minorEastAsia" w:cstheme="minorHAnsi"/>
          <w:i/>
          <w:iCs/>
        </w:rPr>
      </w:pPr>
    </w:p>
    <w:p w14:paraId="2CECEC4E" w14:textId="586360ED" w:rsidR="00204A17" w:rsidRPr="00627399" w:rsidRDefault="08C9C39C" w:rsidP="000202EC">
      <w:pPr>
        <w:pStyle w:val="ListParagraph"/>
        <w:numPr>
          <w:ilvl w:val="0"/>
          <w:numId w:val="51"/>
        </w:numPr>
        <w:spacing w:after="0" w:line="240" w:lineRule="auto"/>
        <w:rPr>
          <w:rFonts w:eastAsiaTheme="minorEastAsia" w:cstheme="minorHAnsi"/>
          <w:i/>
          <w:iCs/>
        </w:rPr>
      </w:pPr>
      <w:r w:rsidRPr="00627399">
        <w:rPr>
          <w:rFonts w:eastAsiaTheme="minorEastAsia" w:cstheme="minorHAnsi"/>
          <w:i/>
          <w:iCs/>
        </w:rPr>
        <w:t xml:space="preserve">Pupil and family voice once a term as part of the </w:t>
      </w:r>
      <w:r w:rsidR="00A17C23" w:rsidRPr="00627399">
        <w:rPr>
          <w:rFonts w:eastAsiaTheme="minorEastAsia" w:cstheme="minorHAnsi"/>
          <w:i/>
          <w:iCs/>
        </w:rPr>
        <w:t xml:space="preserve">Individual Learning </w:t>
      </w:r>
      <w:r w:rsidRPr="00627399">
        <w:rPr>
          <w:rFonts w:eastAsiaTheme="minorEastAsia" w:cstheme="minorHAnsi"/>
          <w:i/>
          <w:iCs/>
        </w:rPr>
        <w:t>Plan review</w:t>
      </w:r>
    </w:p>
    <w:p w14:paraId="5BAAAF28" w14:textId="25C468C7" w:rsidR="00204A17" w:rsidRPr="00627399" w:rsidRDefault="08C9C39C" w:rsidP="000202EC">
      <w:pPr>
        <w:pStyle w:val="ListParagraph"/>
        <w:numPr>
          <w:ilvl w:val="0"/>
          <w:numId w:val="51"/>
        </w:numPr>
        <w:spacing w:after="0" w:line="240" w:lineRule="auto"/>
        <w:rPr>
          <w:rFonts w:eastAsiaTheme="minorEastAsia" w:cstheme="minorHAnsi"/>
          <w:i/>
          <w:iCs/>
        </w:rPr>
      </w:pPr>
      <w:r w:rsidRPr="00627399">
        <w:rPr>
          <w:rFonts w:eastAsiaTheme="minorEastAsia" w:cstheme="minorHAnsi"/>
          <w:i/>
          <w:iCs/>
        </w:rPr>
        <w:t>Pupil and family voice once a year as part of the Annual Review process</w:t>
      </w:r>
    </w:p>
    <w:p w14:paraId="7657E3F5" w14:textId="103915C0" w:rsidR="00204A17" w:rsidRPr="00627399" w:rsidRDefault="08C9C39C" w:rsidP="000202EC">
      <w:pPr>
        <w:pStyle w:val="ListParagraph"/>
        <w:numPr>
          <w:ilvl w:val="0"/>
          <w:numId w:val="51"/>
        </w:numPr>
        <w:spacing w:after="0" w:line="240" w:lineRule="auto"/>
        <w:rPr>
          <w:rFonts w:eastAsiaTheme="minorEastAsia" w:cstheme="minorHAnsi"/>
          <w:i/>
          <w:iCs/>
        </w:rPr>
      </w:pPr>
      <w:r w:rsidRPr="00627399">
        <w:rPr>
          <w:rFonts w:eastAsiaTheme="minorEastAsia" w:cstheme="minorHAnsi"/>
          <w:i/>
          <w:iCs/>
        </w:rPr>
        <w:t>Pupil a</w:t>
      </w:r>
      <w:r w:rsidR="00A17C23" w:rsidRPr="00627399">
        <w:rPr>
          <w:rFonts w:eastAsiaTheme="minorEastAsia" w:cstheme="minorHAnsi"/>
          <w:i/>
          <w:iCs/>
        </w:rPr>
        <w:t>nd family voice as part of the Parent Consultation E</w:t>
      </w:r>
      <w:r w:rsidRPr="00627399">
        <w:rPr>
          <w:rFonts w:eastAsiaTheme="minorEastAsia" w:cstheme="minorHAnsi"/>
          <w:i/>
          <w:iCs/>
        </w:rPr>
        <w:t xml:space="preserve">vening </w:t>
      </w:r>
      <w:r w:rsidR="00A17C23" w:rsidRPr="00627399">
        <w:rPr>
          <w:rFonts w:eastAsiaTheme="minorEastAsia" w:cstheme="minorHAnsi"/>
          <w:i/>
          <w:iCs/>
        </w:rPr>
        <w:t>twice a year</w:t>
      </w:r>
      <w:r w:rsidRPr="00627399">
        <w:rPr>
          <w:rFonts w:eastAsiaTheme="minorEastAsia" w:cstheme="minorHAnsi"/>
          <w:i/>
          <w:iCs/>
        </w:rPr>
        <w:t>.</w:t>
      </w:r>
    </w:p>
    <w:p w14:paraId="761AA6AD" w14:textId="121B866B" w:rsidR="00204A17" w:rsidRPr="00627399" w:rsidRDefault="08C9C39C" w:rsidP="000202EC">
      <w:pPr>
        <w:spacing w:after="0" w:line="240" w:lineRule="auto"/>
        <w:rPr>
          <w:rFonts w:eastAsiaTheme="minorEastAsia" w:cstheme="minorHAnsi"/>
        </w:rPr>
      </w:pPr>
      <w:r w:rsidRPr="00627399">
        <w:rPr>
          <w:rFonts w:eastAsiaTheme="minorEastAsia" w:cstheme="minorHAnsi"/>
        </w:rPr>
        <w:t xml:space="preserve"> </w:t>
      </w:r>
    </w:p>
    <w:p w14:paraId="04170F68" w14:textId="0E9EDBFD" w:rsidR="00204A17" w:rsidRPr="00123AC6" w:rsidRDefault="23EB0375" w:rsidP="000202EC">
      <w:pPr>
        <w:pStyle w:val="Heading1"/>
        <w:spacing w:before="0" w:line="240" w:lineRule="auto"/>
        <w:rPr>
          <w:rFonts w:asciiTheme="minorHAnsi" w:eastAsiaTheme="minorEastAsia" w:hAnsiTheme="minorHAnsi" w:cstheme="minorHAnsi"/>
          <w:b/>
          <w:bCs/>
          <w:color w:val="auto"/>
          <w:sz w:val="22"/>
          <w:szCs w:val="22"/>
        </w:rPr>
      </w:pPr>
      <w:bookmarkStart w:id="39" w:name="_Toc155871225"/>
      <w:bookmarkStart w:id="40" w:name="_Toc155880797"/>
      <w:r w:rsidRPr="00123AC6">
        <w:rPr>
          <w:rFonts w:asciiTheme="minorHAnsi" w:eastAsiaTheme="minorEastAsia" w:hAnsiTheme="minorHAnsi" w:cstheme="minorHAnsi"/>
          <w:b/>
          <w:bCs/>
          <w:color w:val="auto"/>
          <w:sz w:val="22"/>
          <w:szCs w:val="22"/>
        </w:rPr>
        <w:t>12</w:t>
      </w:r>
      <w:r w:rsidR="4024D29F" w:rsidRPr="00123AC6">
        <w:rPr>
          <w:rFonts w:asciiTheme="minorHAnsi" w:eastAsiaTheme="minorEastAsia" w:hAnsiTheme="minorHAnsi" w:cstheme="minorHAnsi"/>
          <w:b/>
          <w:bCs/>
          <w:color w:val="auto"/>
          <w:sz w:val="22"/>
          <w:szCs w:val="22"/>
        </w:rPr>
        <w:t xml:space="preserve">. </w:t>
      </w:r>
      <w:r w:rsidR="08C9C39C" w:rsidRPr="00123AC6">
        <w:rPr>
          <w:rFonts w:asciiTheme="minorHAnsi" w:eastAsiaTheme="minorEastAsia" w:hAnsiTheme="minorHAnsi" w:cstheme="minorHAnsi"/>
          <w:b/>
          <w:bCs/>
          <w:color w:val="auto"/>
          <w:sz w:val="22"/>
          <w:szCs w:val="22"/>
        </w:rPr>
        <w:t>Joint commissioning, planning and delivery</w:t>
      </w:r>
      <w:bookmarkEnd w:id="39"/>
      <w:bookmarkEnd w:id="40"/>
      <w:r w:rsidR="08C9C39C" w:rsidRPr="00123AC6">
        <w:rPr>
          <w:rFonts w:asciiTheme="minorHAnsi" w:eastAsiaTheme="minorEastAsia" w:hAnsiTheme="minorHAnsi" w:cstheme="minorHAnsi"/>
          <w:b/>
          <w:bCs/>
          <w:color w:val="auto"/>
          <w:sz w:val="22"/>
          <w:szCs w:val="22"/>
        </w:rPr>
        <w:t xml:space="preserve"> </w:t>
      </w:r>
    </w:p>
    <w:p w14:paraId="05467705" w14:textId="4FFE5089" w:rsidR="0A1619C7" w:rsidRPr="000202EC" w:rsidRDefault="0A1619C7" w:rsidP="000202EC">
      <w:pPr>
        <w:spacing w:after="0" w:line="240" w:lineRule="auto"/>
        <w:rPr>
          <w:rFonts w:eastAsiaTheme="minorEastAsia" w:cstheme="minorHAnsi"/>
        </w:rPr>
      </w:pPr>
    </w:p>
    <w:p w14:paraId="6EDB17EC" w14:textId="1A97103C" w:rsidR="59007F71" w:rsidRDefault="59007F71" w:rsidP="000202EC">
      <w:pPr>
        <w:spacing w:after="0" w:line="240" w:lineRule="auto"/>
        <w:rPr>
          <w:rFonts w:eastAsiaTheme="minorEastAsia" w:cstheme="minorHAnsi"/>
        </w:rPr>
      </w:pPr>
      <w:r w:rsidRPr="000202EC">
        <w:rPr>
          <w:rFonts w:eastAsiaTheme="minorEastAsia" w:cstheme="minorHAnsi"/>
        </w:rPr>
        <w:t>Our educational settings and staff are committed to:</w:t>
      </w:r>
    </w:p>
    <w:p w14:paraId="68C53D17" w14:textId="77777777" w:rsidR="00123AC6" w:rsidRPr="000202EC" w:rsidRDefault="00123AC6" w:rsidP="000202EC">
      <w:pPr>
        <w:spacing w:after="0" w:line="240" w:lineRule="auto"/>
        <w:rPr>
          <w:rFonts w:eastAsiaTheme="minorEastAsia" w:cstheme="minorHAnsi"/>
        </w:rPr>
      </w:pPr>
    </w:p>
    <w:p w14:paraId="7813A73B" w14:textId="15232508" w:rsidR="00204A17" w:rsidRDefault="59007F71" w:rsidP="007673EB">
      <w:pPr>
        <w:spacing w:after="0" w:line="240" w:lineRule="auto"/>
        <w:ind w:left="380" w:hanging="380"/>
        <w:rPr>
          <w:rFonts w:eastAsiaTheme="minorEastAsia" w:cstheme="minorHAnsi"/>
        </w:rPr>
      </w:pPr>
      <w:r w:rsidRPr="000202EC">
        <w:rPr>
          <w:rFonts w:eastAsiaTheme="minorEastAsia" w:cstheme="minorHAnsi"/>
        </w:rPr>
        <w:t>12.1 E</w:t>
      </w:r>
      <w:r w:rsidR="08C9C39C" w:rsidRPr="000202EC">
        <w:rPr>
          <w:rFonts w:eastAsiaTheme="minorEastAsia" w:cstheme="minorHAnsi"/>
        </w:rPr>
        <w:t>nsuring that</w:t>
      </w:r>
      <w:r w:rsidR="799C77EA" w:rsidRPr="000202EC">
        <w:rPr>
          <w:rFonts w:eastAsiaTheme="minorEastAsia" w:cstheme="minorHAnsi"/>
        </w:rPr>
        <w:t xml:space="preserve"> our</w:t>
      </w:r>
      <w:r w:rsidR="08C9C39C" w:rsidRPr="000202EC">
        <w:rPr>
          <w:rFonts w:eastAsiaTheme="minorEastAsia" w:cstheme="minorHAnsi"/>
        </w:rPr>
        <w:t xml:space="preserve"> </w:t>
      </w:r>
      <w:r w:rsidR="77233A89" w:rsidRPr="000202EC">
        <w:rPr>
          <w:rFonts w:eastAsiaTheme="minorEastAsia" w:cstheme="minorHAnsi"/>
        </w:rPr>
        <w:t>young people</w:t>
      </w:r>
      <w:r w:rsidR="08C9C39C" w:rsidRPr="000202EC">
        <w:rPr>
          <w:rFonts w:eastAsiaTheme="minorEastAsia" w:cstheme="minorHAnsi"/>
        </w:rPr>
        <w:t xml:space="preserve"> with SEND can achieve their ambitions and the best possible educational outcomes, as well as other opportunities, such as securing employment and living as independently as possible. </w:t>
      </w:r>
    </w:p>
    <w:p w14:paraId="79080C22" w14:textId="77777777" w:rsidR="00A01013" w:rsidRPr="000202EC" w:rsidRDefault="00A01013" w:rsidP="007673EB">
      <w:pPr>
        <w:spacing w:after="0" w:line="240" w:lineRule="auto"/>
        <w:ind w:left="380" w:hanging="380"/>
        <w:rPr>
          <w:rFonts w:eastAsiaTheme="minorEastAsia" w:cstheme="minorHAnsi"/>
        </w:rPr>
      </w:pPr>
    </w:p>
    <w:p w14:paraId="538F4D38" w14:textId="60C7A45E" w:rsidR="00204A17" w:rsidRDefault="7A30E508" w:rsidP="007673EB">
      <w:pPr>
        <w:spacing w:after="0" w:line="240" w:lineRule="auto"/>
        <w:ind w:left="380" w:hanging="380"/>
        <w:rPr>
          <w:rFonts w:eastAsiaTheme="minorEastAsia" w:cstheme="minorHAnsi"/>
        </w:rPr>
      </w:pPr>
      <w:r w:rsidRPr="000202EC">
        <w:rPr>
          <w:rFonts w:eastAsiaTheme="minorEastAsia" w:cstheme="minorHAnsi"/>
        </w:rPr>
        <w:t>12.2</w:t>
      </w:r>
      <w:r w:rsidR="23D81928" w:rsidRPr="000202EC">
        <w:rPr>
          <w:rFonts w:eastAsiaTheme="minorEastAsia" w:cstheme="minorHAnsi"/>
        </w:rPr>
        <w:t xml:space="preserve"> </w:t>
      </w:r>
      <w:r w:rsidR="2D686B9A" w:rsidRPr="000202EC">
        <w:rPr>
          <w:rFonts w:eastAsiaTheme="minorEastAsia" w:cstheme="minorHAnsi"/>
        </w:rPr>
        <w:t>Our</w:t>
      </w:r>
      <w:r w:rsidR="47F3F99C" w:rsidRPr="000202EC">
        <w:rPr>
          <w:rFonts w:eastAsiaTheme="minorEastAsia" w:cstheme="minorHAnsi"/>
        </w:rPr>
        <w:t xml:space="preserve"> </w:t>
      </w:r>
      <w:r w:rsidR="1A4A0552" w:rsidRPr="000202EC">
        <w:rPr>
          <w:rFonts w:eastAsiaTheme="minorEastAsia" w:cstheme="minorHAnsi"/>
        </w:rPr>
        <w:t>educational setting</w:t>
      </w:r>
      <w:r w:rsidR="1B93CF49" w:rsidRPr="000202EC">
        <w:rPr>
          <w:rFonts w:eastAsiaTheme="minorEastAsia" w:cstheme="minorHAnsi"/>
        </w:rPr>
        <w:t>s</w:t>
      </w:r>
      <w:r w:rsidR="08C9C39C" w:rsidRPr="000202EC">
        <w:rPr>
          <w:rFonts w:eastAsiaTheme="minorEastAsia" w:cstheme="minorHAnsi"/>
        </w:rPr>
        <w:t xml:space="preserve"> will work </w:t>
      </w:r>
      <w:r w:rsidR="0F1BE364" w:rsidRPr="000202EC">
        <w:rPr>
          <w:rFonts w:eastAsiaTheme="minorEastAsia" w:cstheme="minorHAnsi"/>
        </w:rPr>
        <w:t>collaboratively</w:t>
      </w:r>
      <w:r w:rsidR="08C9C39C" w:rsidRPr="000202EC">
        <w:rPr>
          <w:rFonts w:eastAsiaTheme="minorEastAsia" w:cstheme="minorHAnsi"/>
        </w:rPr>
        <w:t xml:space="preserve"> with local education, </w:t>
      </w:r>
      <w:bookmarkStart w:id="41" w:name="_Int_x6ng8dkb"/>
      <w:proofErr w:type="gramStart"/>
      <w:r w:rsidR="08C9C39C" w:rsidRPr="000202EC">
        <w:rPr>
          <w:rFonts w:eastAsiaTheme="minorEastAsia" w:cstheme="minorHAnsi"/>
        </w:rPr>
        <w:t>health</w:t>
      </w:r>
      <w:bookmarkEnd w:id="41"/>
      <w:proofErr w:type="gramEnd"/>
      <w:r w:rsidR="08C9C39C" w:rsidRPr="000202EC">
        <w:rPr>
          <w:rFonts w:eastAsiaTheme="minorEastAsia" w:cstheme="minorHAnsi"/>
        </w:rPr>
        <w:t xml:space="preserve"> and social care services to ensure </w:t>
      </w:r>
      <w:r w:rsidR="5CB19883" w:rsidRPr="000202EC">
        <w:rPr>
          <w:rFonts w:eastAsiaTheme="minorEastAsia" w:cstheme="minorHAnsi"/>
        </w:rPr>
        <w:t>young people</w:t>
      </w:r>
      <w:r w:rsidR="08C9C39C" w:rsidRPr="000202EC">
        <w:rPr>
          <w:rFonts w:eastAsiaTheme="minorEastAsia" w:cstheme="minorHAnsi"/>
        </w:rPr>
        <w:t xml:space="preserve"> get the right support.</w:t>
      </w:r>
    </w:p>
    <w:p w14:paraId="0BCE64C8" w14:textId="77777777" w:rsidR="00A01013" w:rsidRPr="000202EC" w:rsidRDefault="00A01013" w:rsidP="007673EB">
      <w:pPr>
        <w:spacing w:after="0" w:line="240" w:lineRule="auto"/>
        <w:ind w:left="380" w:hanging="380"/>
        <w:rPr>
          <w:rFonts w:eastAsiaTheme="minorEastAsia" w:cstheme="minorHAnsi"/>
        </w:rPr>
      </w:pPr>
    </w:p>
    <w:p w14:paraId="41139AFB" w14:textId="77777777" w:rsidR="00123AC6" w:rsidRDefault="633AC27F" w:rsidP="007673EB">
      <w:pPr>
        <w:spacing w:after="0" w:line="240" w:lineRule="auto"/>
        <w:ind w:left="380" w:hanging="380"/>
        <w:rPr>
          <w:rFonts w:eastAsiaTheme="minorEastAsia" w:cstheme="minorHAnsi"/>
        </w:rPr>
      </w:pPr>
      <w:r w:rsidRPr="000202EC">
        <w:rPr>
          <w:rFonts w:eastAsiaTheme="minorEastAsia" w:cstheme="minorHAnsi"/>
        </w:rPr>
        <w:t>12.3</w:t>
      </w:r>
      <w:r w:rsidR="25D57B4D" w:rsidRPr="000202EC">
        <w:rPr>
          <w:rFonts w:eastAsiaTheme="minorEastAsia" w:cstheme="minorHAnsi"/>
        </w:rPr>
        <w:t xml:space="preserve"> </w:t>
      </w:r>
      <w:r w:rsidR="52E07036" w:rsidRPr="000202EC">
        <w:rPr>
          <w:rFonts w:eastAsiaTheme="minorEastAsia" w:cstheme="minorHAnsi"/>
        </w:rPr>
        <w:t>Our educational settings</w:t>
      </w:r>
      <w:r w:rsidR="08C9C39C" w:rsidRPr="000202EC">
        <w:rPr>
          <w:rFonts w:eastAsiaTheme="minorEastAsia" w:cstheme="minorHAnsi"/>
        </w:rPr>
        <w:t xml:space="preserve"> assist the LA in carr</w:t>
      </w:r>
      <w:r w:rsidR="0AC81318" w:rsidRPr="000202EC">
        <w:rPr>
          <w:rFonts w:eastAsiaTheme="minorEastAsia" w:cstheme="minorHAnsi"/>
        </w:rPr>
        <w:t>y</w:t>
      </w:r>
      <w:r w:rsidR="08C9C39C" w:rsidRPr="000202EC">
        <w:rPr>
          <w:rFonts w:eastAsiaTheme="minorEastAsia" w:cstheme="minorHAnsi"/>
        </w:rPr>
        <w:t xml:space="preserve">ing out their statutory duties under the Children and Families Act 2014, by ensuring that services work together </w:t>
      </w:r>
      <w:r w:rsidR="335C44F2" w:rsidRPr="000202EC">
        <w:rPr>
          <w:rFonts w:eastAsiaTheme="minorEastAsia" w:cstheme="minorHAnsi"/>
        </w:rPr>
        <w:t>to</w:t>
      </w:r>
      <w:r w:rsidR="08C9C39C" w:rsidRPr="000202EC">
        <w:rPr>
          <w:rFonts w:eastAsiaTheme="minorEastAsia" w:cstheme="minorHAnsi"/>
        </w:rPr>
        <w:t xml:space="preserve"> promote children and young people’s wellbeing or improve the quality of special educational provision (Section 25 of the Children and Families Act </w:t>
      </w:r>
      <w:r w:rsidR="67729851" w:rsidRPr="000202EC">
        <w:rPr>
          <w:rFonts w:eastAsiaTheme="minorEastAsia" w:cstheme="minorHAnsi"/>
        </w:rPr>
        <w:t>2014)</w:t>
      </w:r>
      <w:r w:rsidR="2323F474" w:rsidRPr="000202EC">
        <w:rPr>
          <w:rFonts w:eastAsiaTheme="minorEastAsia" w:cstheme="minorHAnsi"/>
        </w:rPr>
        <w:t>. They hope</w:t>
      </w:r>
      <w:r w:rsidR="67729851" w:rsidRPr="000202EC">
        <w:rPr>
          <w:rFonts w:eastAsiaTheme="minorEastAsia" w:cstheme="minorHAnsi"/>
        </w:rPr>
        <w:t xml:space="preserve"> to</w:t>
      </w:r>
      <w:r w:rsidR="1BD56A79" w:rsidRPr="000202EC">
        <w:rPr>
          <w:rFonts w:eastAsiaTheme="minorEastAsia" w:cstheme="minorHAnsi"/>
        </w:rPr>
        <w:t xml:space="preserve"> achieve</w:t>
      </w:r>
      <w:r w:rsidR="47767CDF" w:rsidRPr="000202EC">
        <w:rPr>
          <w:rFonts w:eastAsiaTheme="minorEastAsia" w:cstheme="minorHAnsi"/>
        </w:rPr>
        <w:t>:</w:t>
      </w:r>
    </w:p>
    <w:p w14:paraId="4E590EBD" w14:textId="71C581DB" w:rsidR="00204A17" w:rsidRPr="000202EC" w:rsidRDefault="47767CDF" w:rsidP="000202EC">
      <w:pPr>
        <w:spacing w:after="0" w:line="240" w:lineRule="auto"/>
        <w:rPr>
          <w:rFonts w:eastAsiaTheme="minorEastAsia" w:cstheme="minorHAnsi"/>
          <w:color w:val="FF0000"/>
        </w:rPr>
      </w:pPr>
      <w:r w:rsidRPr="000202EC">
        <w:rPr>
          <w:rFonts w:eastAsiaTheme="minorEastAsia" w:cstheme="minorHAnsi"/>
        </w:rPr>
        <w:t xml:space="preserve"> </w:t>
      </w:r>
    </w:p>
    <w:p w14:paraId="48ADB925" w14:textId="4CDE3B10" w:rsidR="00204A17" w:rsidRPr="000202EC" w:rsidRDefault="00D35880" w:rsidP="000202EC">
      <w:pPr>
        <w:pStyle w:val="ListParagraph"/>
        <w:numPr>
          <w:ilvl w:val="0"/>
          <w:numId w:val="34"/>
        </w:numPr>
        <w:spacing w:after="0" w:line="240" w:lineRule="auto"/>
        <w:rPr>
          <w:rFonts w:eastAsiaTheme="minorEastAsia" w:cstheme="minorHAnsi"/>
        </w:rPr>
      </w:pPr>
      <w:r w:rsidRPr="000202EC">
        <w:rPr>
          <w:rFonts w:eastAsiaTheme="minorEastAsia" w:cstheme="minorHAnsi"/>
        </w:rPr>
        <w:t>i</w:t>
      </w:r>
      <w:r w:rsidR="08C9C39C" w:rsidRPr="000202EC">
        <w:rPr>
          <w:rFonts w:eastAsiaTheme="minorEastAsia" w:cstheme="minorHAnsi"/>
        </w:rPr>
        <w:t>mproved educational progress and outcomes for young people with SEND.</w:t>
      </w:r>
    </w:p>
    <w:p w14:paraId="21F4D5C3" w14:textId="235A36C0" w:rsidR="00204A17" w:rsidRPr="000202EC" w:rsidRDefault="00D35880" w:rsidP="000202EC">
      <w:pPr>
        <w:pStyle w:val="ListParagraph"/>
        <w:numPr>
          <w:ilvl w:val="0"/>
          <w:numId w:val="34"/>
        </w:numPr>
        <w:spacing w:after="0" w:line="240" w:lineRule="auto"/>
        <w:rPr>
          <w:rFonts w:eastAsiaTheme="minorEastAsia" w:cstheme="minorHAnsi"/>
        </w:rPr>
      </w:pPr>
      <w:r w:rsidRPr="000202EC">
        <w:rPr>
          <w:rFonts w:eastAsiaTheme="minorEastAsia" w:cstheme="minorHAnsi"/>
        </w:rPr>
        <w:t>i</w:t>
      </w:r>
      <w:r w:rsidR="08C9C39C" w:rsidRPr="000202EC">
        <w:rPr>
          <w:rFonts w:eastAsiaTheme="minorEastAsia" w:cstheme="minorHAnsi"/>
        </w:rPr>
        <w:t>ncreas</w:t>
      </w:r>
      <w:r w:rsidR="63971BAB" w:rsidRPr="000202EC">
        <w:rPr>
          <w:rFonts w:eastAsiaTheme="minorEastAsia" w:cstheme="minorHAnsi"/>
        </w:rPr>
        <w:t>ed</w:t>
      </w:r>
      <w:r w:rsidR="08C9C39C" w:rsidRPr="000202EC">
        <w:rPr>
          <w:rFonts w:eastAsiaTheme="minorEastAsia" w:cstheme="minorHAnsi"/>
        </w:rPr>
        <w:t xml:space="preserve"> identification of</w:t>
      </w:r>
      <w:r w:rsidR="0C4C08F5" w:rsidRPr="000202EC">
        <w:rPr>
          <w:rFonts w:eastAsiaTheme="minorEastAsia" w:cstheme="minorHAnsi"/>
        </w:rPr>
        <w:t xml:space="preserve"> young people</w:t>
      </w:r>
      <w:r w:rsidR="08C9C39C" w:rsidRPr="000202EC">
        <w:rPr>
          <w:rFonts w:eastAsiaTheme="minorEastAsia" w:cstheme="minorHAnsi"/>
        </w:rPr>
        <w:t xml:space="preserve"> with SEND prior to school entry.</w:t>
      </w:r>
    </w:p>
    <w:p w14:paraId="23086CFA" w14:textId="46A3BFAF" w:rsidR="00204A17" w:rsidRPr="000202EC" w:rsidRDefault="00D35880" w:rsidP="000202EC">
      <w:pPr>
        <w:pStyle w:val="ListParagraph"/>
        <w:numPr>
          <w:ilvl w:val="0"/>
          <w:numId w:val="34"/>
        </w:numPr>
        <w:spacing w:after="0" w:line="240" w:lineRule="auto"/>
        <w:rPr>
          <w:rFonts w:eastAsiaTheme="minorEastAsia" w:cstheme="minorHAnsi"/>
        </w:rPr>
      </w:pPr>
      <w:r w:rsidRPr="000202EC">
        <w:rPr>
          <w:rFonts w:eastAsiaTheme="minorEastAsia" w:cstheme="minorHAnsi"/>
        </w:rPr>
        <w:t>w</w:t>
      </w:r>
      <w:r w:rsidR="08C9C39C" w:rsidRPr="000202EC">
        <w:rPr>
          <w:rFonts w:eastAsiaTheme="minorEastAsia" w:cstheme="minorHAnsi"/>
        </w:rPr>
        <w:t xml:space="preserve">here </w:t>
      </w:r>
      <w:r w:rsidR="6DD7AF66" w:rsidRPr="000202EC">
        <w:rPr>
          <w:rFonts w:eastAsiaTheme="minorEastAsia" w:cstheme="minorHAnsi"/>
        </w:rPr>
        <w:t>young people</w:t>
      </w:r>
      <w:r w:rsidR="08C9C39C" w:rsidRPr="000202EC">
        <w:rPr>
          <w:rFonts w:eastAsiaTheme="minorEastAsia" w:cstheme="minorHAnsi"/>
        </w:rPr>
        <w:t xml:space="preserve"> with SEND also have a medical </w:t>
      </w:r>
      <w:r w:rsidR="47D5C930" w:rsidRPr="000202EC">
        <w:rPr>
          <w:rFonts w:eastAsiaTheme="minorEastAsia" w:cstheme="minorHAnsi"/>
        </w:rPr>
        <w:t>condition,</w:t>
      </w:r>
      <w:r w:rsidR="0B1CF667" w:rsidRPr="000202EC">
        <w:rPr>
          <w:rFonts w:eastAsiaTheme="minorEastAsia" w:cstheme="minorHAnsi"/>
        </w:rPr>
        <w:t xml:space="preserve"> </w:t>
      </w:r>
      <w:r w:rsidR="08C9C39C" w:rsidRPr="000202EC">
        <w:rPr>
          <w:rFonts w:eastAsiaTheme="minorEastAsia" w:cstheme="minorHAnsi"/>
        </w:rPr>
        <w:t>their provision will be planned and delivered in coordination with the EHC plan.</w:t>
      </w:r>
    </w:p>
    <w:p w14:paraId="4D80091B" w14:textId="1FCE67A1" w:rsidR="00204A17" w:rsidRDefault="08C9C39C" w:rsidP="000202EC">
      <w:pPr>
        <w:pStyle w:val="ListParagraph"/>
        <w:numPr>
          <w:ilvl w:val="0"/>
          <w:numId w:val="34"/>
        </w:numPr>
        <w:spacing w:after="0" w:line="240" w:lineRule="auto"/>
        <w:rPr>
          <w:rFonts w:eastAsiaTheme="minorEastAsia" w:cstheme="minorHAnsi"/>
        </w:rPr>
      </w:pPr>
      <w:r w:rsidRPr="000202EC">
        <w:rPr>
          <w:rFonts w:eastAsiaTheme="minorEastAsia" w:cstheme="minorHAnsi"/>
        </w:rPr>
        <w:lastRenderedPageBreak/>
        <w:t>SEND support be</w:t>
      </w:r>
      <w:r w:rsidR="27375B7B" w:rsidRPr="000202EC">
        <w:rPr>
          <w:rFonts w:eastAsiaTheme="minorEastAsia" w:cstheme="minorHAnsi"/>
        </w:rPr>
        <w:t>ing</w:t>
      </w:r>
      <w:r w:rsidRPr="000202EC">
        <w:rPr>
          <w:rFonts w:eastAsiaTheme="minorEastAsia" w:cstheme="minorHAnsi"/>
        </w:rPr>
        <w:t xml:space="preserve"> adapted and/or replaced depending on its effectiveness in achieving the agreed outcomes. </w:t>
      </w:r>
    </w:p>
    <w:p w14:paraId="2304BCDF" w14:textId="77777777" w:rsidR="007673EB" w:rsidRPr="000202EC" w:rsidRDefault="007673EB" w:rsidP="007673EB">
      <w:pPr>
        <w:pStyle w:val="ListParagraph"/>
        <w:spacing w:after="0" w:line="240" w:lineRule="auto"/>
        <w:rPr>
          <w:rFonts w:eastAsiaTheme="minorEastAsia" w:cstheme="minorHAnsi"/>
        </w:rPr>
      </w:pPr>
    </w:p>
    <w:p w14:paraId="3DC11339" w14:textId="30146D24" w:rsidR="00204A17" w:rsidRPr="007673EB" w:rsidRDefault="53AA65A2" w:rsidP="000202EC">
      <w:pPr>
        <w:pStyle w:val="Heading1"/>
        <w:spacing w:before="0" w:line="240" w:lineRule="auto"/>
        <w:rPr>
          <w:rFonts w:asciiTheme="minorHAnsi" w:eastAsiaTheme="minorEastAsia" w:hAnsiTheme="minorHAnsi" w:cstheme="minorHAnsi"/>
          <w:b/>
          <w:bCs/>
          <w:color w:val="auto"/>
          <w:sz w:val="22"/>
          <w:szCs w:val="22"/>
        </w:rPr>
      </w:pPr>
      <w:bookmarkStart w:id="42" w:name="_Toc155871226"/>
      <w:bookmarkStart w:id="43" w:name="_Toc155880798"/>
      <w:r w:rsidRPr="007673EB">
        <w:rPr>
          <w:rFonts w:asciiTheme="minorHAnsi" w:eastAsiaTheme="minorEastAsia" w:hAnsiTheme="minorHAnsi" w:cstheme="minorHAnsi"/>
          <w:b/>
          <w:bCs/>
          <w:color w:val="auto"/>
          <w:sz w:val="22"/>
          <w:szCs w:val="22"/>
        </w:rPr>
        <w:t>1</w:t>
      </w:r>
      <w:r w:rsidR="24FD6F94" w:rsidRPr="007673EB">
        <w:rPr>
          <w:rFonts w:asciiTheme="minorHAnsi" w:eastAsiaTheme="minorEastAsia" w:hAnsiTheme="minorHAnsi" w:cstheme="minorHAnsi"/>
          <w:b/>
          <w:bCs/>
          <w:color w:val="auto"/>
          <w:sz w:val="22"/>
          <w:szCs w:val="22"/>
        </w:rPr>
        <w:t>3</w:t>
      </w:r>
      <w:r w:rsidRPr="007673EB">
        <w:rPr>
          <w:rFonts w:asciiTheme="minorHAnsi" w:eastAsiaTheme="minorEastAsia" w:hAnsiTheme="minorHAnsi" w:cstheme="minorHAnsi"/>
          <w:b/>
          <w:bCs/>
          <w:color w:val="auto"/>
          <w:sz w:val="22"/>
          <w:szCs w:val="22"/>
        </w:rPr>
        <w:t xml:space="preserve">. </w:t>
      </w:r>
      <w:r w:rsidR="08C9C39C" w:rsidRPr="007673EB">
        <w:rPr>
          <w:rFonts w:asciiTheme="minorHAnsi" w:eastAsiaTheme="minorEastAsia" w:hAnsiTheme="minorHAnsi" w:cstheme="minorHAnsi"/>
          <w:b/>
          <w:bCs/>
          <w:color w:val="auto"/>
          <w:sz w:val="22"/>
          <w:szCs w:val="22"/>
        </w:rPr>
        <w:t>Graduated approach</w:t>
      </w:r>
      <w:bookmarkEnd w:id="42"/>
      <w:bookmarkEnd w:id="43"/>
    </w:p>
    <w:p w14:paraId="1A053377" w14:textId="77777777" w:rsidR="007673EB" w:rsidRDefault="007673EB" w:rsidP="000202EC">
      <w:pPr>
        <w:spacing w:after="0" w:line="240" w:lineRule="auto"/>
        <w:rPr>
          <w:rFonts w:eastAsiaTheme="minorEastAsia" w:cstheme="minorHAnsi"/>
        </w:rPr>
      </w:pPr>
    </w:p>
    <w:p w14:paraId="64802306" w14:textId="07CE8D08" w:rsidR="00204A17" w:rsidRDefault="23DCCA5B" w:rsidP="000202EC">
      <w:pPr>
        <w:spacing w:after="0" w:line="240" w:lineRule="auto"/>
        <w:rPr>
          <w:rFonts w:eastAsiaTheme="minorEastAsia" w:cstheme="minorHAnsi"/>
        </w:rPr>
      </w:pPr>
      <w:r w:rsidRPr="000202EC">
        <w:rPr>
          <w:rFonts w:eastAsiaTheme="minorEastAsia" w:cstheme="minorHAnsi"/>
        </w:rPr>
        <w:t>Our educational settings are committed to the following approach:</w:t>
      </w:r>
    </w:p>
    <w:p w14:paraId="51DA6584" w14:textId="77777777" w:rsidR="007673EB" w:rsidRPr="000202EC" w:rsidRDefault="007673EB" w:rsidP="000202EC">
      <w:pPr>
        <w:spacing w:after="0" w:line="240" w:lineRule="auto"/>
        <w:rPr>
          <w:rFonts w:eastAsiaTheme="minorEastAsia" w:cstheme="minorHAnsi"/>
        </w:rPr>
      </w:pPr>
    </w:p>
    <w:p w14:paraId="62A46759" w14:textId="12B56A9A" w:rsidR="00204A17" w:rsidRDefault="23DCCA5B" w:rsidP="007673EB">
      <w:pPr>
        <w:spacing w:after="0" w:line="240" w:lineRule="auto"/>
        <w:ind w:left="380" w:hanging="380"/>
        <w:rPr>
          <w:rFonts w:eastAsiaTheme="minorEastAsia" w:cstheme="minorHAnsi"/>
        </w:rPr>
      </w:pPr>
      <w:r w:rsidRPr="000202EC">
        <w:rPr>
          <w:rFonts w:eastAsiaTheme="minorEastAsia" w:cstheme="minorHAnsi"/>
        </w:rPr>
        <w:t>13.1</w:t>
      </w:r>
      <w:r w:rsidR="5D523C8E" w:rsidRPr="000202EC">
        <w:rPr>
          <w:rFonts w:eastAsiaTheme="minorEastAsia" w:cstheme="minorHAnsi"/>
        </w:rPr>
        <w:t xml:space="preserve"> </w:t>
      </w:r>
      <w:r w:rsidR="08C9C39C" w:rsidRPr="000202EC">
        <w:rPr>
          <w:rFonts w:eastAsiaTheme="minorEastAsia" w:cstheme="minorHAnsi"/>
        </w:rPr>
        <w:t xml:space="preserve">Once a </w:t>
      </w:r>
      <w:r w:rsidR="2C7C9498" w:rsidRPr="000202EC">
        <w:rPr>
          <w:rFonts w:eastAsiaTheme="minorEastAsia" w:cstheme="minorHAnsi"/>
        </w:rPr>
        <w:t xml:space="preserve">young person </w:t>
      </w:r>
      <w:r w:rsidR="08C9C39C" w:rsidRPr="000202EC">
        <w:rPr>
          <w:rFonts w:eastAsiaTheme="minorEastAsia" w:cstheme="minorHAnsi"/>
        </w:rPr>
        <w:t xml:space="preserve">with SEND has been identified, the </w:t>
      </w:r>
      <w:r w:rsidR="2A033183" w:rsidRPr="000202EC">
        <w:rPr>
          <w:rFonts w:eastAsiaTheme="minorEastAsia" w:cstheme="minorHAnsi"/>
        </w:rPr>
        <w:t>educational setting</w:t>
      </w:r>
      <w:r w:rsidR="08C9C39C" w:rsidRPr="000202EC">
        <w:rPr>
          <w:rFonts w:eastAsiaTheme="minorEastAsia" w:cstheme="minorHAnsi"/>
        </w:rPr>
        <w:t xml:space="preserve"> will employ a graduated approach to meet the </w:t>
      </w:r>
      <w:r w:rsidR="2E1676D0" w:rsidRPr="000202EC">
        <w:rPr>
          <w:rFonts w:eastAsiaTheme="minorEastAsia" w:cstheme="minorHAnsi"/>
        </w:rPr>
        <w:t xml:space="preserve">young person’s </w:t>
      </w:r>
      <w:r w:rsidR="147B1EF3" w:rsidRPr="000202EC">
        <w:rPr>
          <w:rFonts w:eastAsiaTheme="minorEastAsia" w:cstheme="minorHAnsi"/>
        </w:rPr>
        <w:t>perceived</w:t>
      </w:r>
      <w:r w:rsidR="2E1676D0" w:rsidRPr="000202EC">
        <w:rPr>
          <w:rFonts w:eastAsiaTheme="minorEastAsia" w:cstheme="minorHAnsi"/>
        </w:rPr>
        <w:t xml:space="preserve"> </w:t>
      </w:r>
      <w:proofErr w:type="gramStart"/>
      <w:r w:rsidR="2E1676D0" w:rsidRPr="000202EC">
        <w:rPr>
          <w:rFonts w:eastAsiaTheme="minorEastAsia" w:cstheme="minorHAnsi"/>
        </w:rPr>
        <w:t>needs</w:t>
      </w:r>
      <w:proofErr w:type="gramEnd"/>
    </w:p>
    <w:p w14:paraId="7BAEED88" w14:textId="77777777" w:rsidR="00A01013" w:rsidRPr="000202EC" w:rsidRDefault="00A01013" w:rsidP="007673EB">
      <w:pPr>
        <w:spacing w:after="0" w:line="240" w:lineRule="auto"/>
        <w:ind w:left="380" w:hanging="380"/>
        <w:rPr>
          <w:rFonts w:eastAsiaTheme="minorEastAsia" w:cstheme="minorHAnsi"/>
        </w:rPr>
      </w:pPr>
    </w:p>
    <w:p w14:paraId="13764A9A" w14:textId="2EB8A5A7" w:rsidR="08E118F4" w:rsidRDefault="08E118F4" w:rsidP="007673EB">
      <w:pPr>
        <w:spacing w:after="0" w:line="240" w:lineRule="auto"/>
        <w:ind w:left="380" w:hanging="380"/>
        <w:rPr>
          <w:rFonts w:eastAsia="Calibri" w:cstheme="minorHAnsi"/>
        </w:rPr>
      </w:pPr>
      <w:r w:rsidRPr="000202EC">
        <w:rPr>
          <w:rFonts w:eastAsiaTheme="minorEastAsia" w:cstheme="minorHAnsi"/>
        </w:rPr>
        <w:t>1</w:t>
      </w:r>
      <w:r w:rsidR="3F4058F2" w:rsidRPr="000202EC">
        <w:rPr>
          <w:rFonts w:eastAsiaTheme="minorEastAsia" w:cstheme="minorHAnsi"/>
        </w:rPr>
        <w:t>3</w:t>
      </w:r>
      <w:r w:rsidRPr="000202EC">
        <w:rPr>
          <w:rFonts w:eastAsiaTheme="minorEastAsia" w:cstheme="minorHAnsi"/>
        </w:rPr>
        <w:t xml:space="preserve">.2 </w:t>
      </w:r>
      <w:r w:rsidR="08C9C39C" w:rsidRPr="000202EC">
        <w:rPr>
          <w:rFonts w:eastAsiaTheme="minorEastAsia" w:cstheme="minorHAnsi"/>
        </w:rPr>
        <w:t xml:space="preserve">The </w:t>
      </w:r>
      <w:r w:rsidR="036CB029" w:rsidRPr="000202EC">
        <w:rPr>
          <w:rFonts w:eastAsiaTheme="minorEastAsia" w:cstheme="minorHAnsi"/>
        </w:rPr>
        <w:t>‘</w:t>
      </w:r>
      <w:r w:rsidR="08C9C39C" w:rsidRPr="000202EC">
        <w:rPr>
          <w:rFonts w:eastAsiaTheme="minorEastAsia" w:cstheme="minorHAnsi"/>
        </w:rPr>
        <w:t xml:space="preserve">Graduated </w:t>
      </w:r>
      <w:r w:rsidR="5B289668" w:rsidRPr="000202EC">
        <w:rPr>
          <w:rFonts w:eastAsiaTheme="minorEastAsia" w:cstheme="minorHAnsi"/>
        </w:rPr>
        <w:t>a</w:t>
      </w:r>
      <w:r w:rsidR="08C9C39C" w:rsidRPr="000202EC">
        <w:rPr>
          <w:rFonts w:eastAsiaTheme="minorEastAsia" w:cstheme="minorHAnsi"/>
        </w:rPr>
        <w:t>pproach</w:t>
      </w:r>
      <w:r w:rsidR="506560BE" w:rsidRPr="000202EC">
        <w:rPr>
          <w:rFonts w:eastAsiaTheme="minorEastAsia" w:cstheme="minorHAnsi"/>
        </w:rPr>
        <w:t>’</w:t>
      </w:r>
      <w:r w:rsidR="08C9C39C" w:rsidRPr="000202EC">
        <w:rPr>
          <w:rFonts w:eastAsiaTheme="minorEastAsia" w:cstheme="minorHAnsi"/>
        </w:rPr>
        <w:t xml:space="preserve"> uses the Assess, Plan, Do and Review cycle to identify actions to remove barriers and put effective provision in place in accordance with the</w:t>
      </w:r>
      <w:r w:rsidR="1C11A579" w:rsidRPr="000202EC">
        <w:rPr>
          <w:rFonts w:eastAsiaTheme="minorEastAsia" w:cstheme="minorHAnsi"/>
        </w:rPr>
        <w:t xml:space="preserve"> four</w:t>
      </w:r>
      <w:r w:rsidR="08C9C39C" w:rsidRPr="000202EC">
        <w:rPr>
          <w:rFonts w:eastAsiaTheme="minorEastAsia" w:cstheme="minorHAnsi"/>
        </w:rPr>
        <w:t xml:space="preserve"> areas of need</w:t>
      </w:r>
      <w:bookmarkStart w:id="44" w:name="_Int_UybABWHp"/>
      <w:r w:rsidR="3D678762" w:rsidRPr="000202EC">
        <w:rPr>
          <w:rFonts w:eastAsia="Calibri" w:cstheme="minorHAnsi"/>
        </w:rPr>
        <w:t>.</w:t>
      </w:r>
      <w:r w:rsidR="20910BD7" w:rsidRPr="000202EC">
        <w:rPr>
          <w:rFonts w:eastAsia="Calibri" w:cstheme="minorHAnsi"/>
        </w:rPr>
        <w:t xml:space="preserve">  </w:t>
      </w:r>
      <w:bookmarkEnd w:id="44"/>
      <w:r w:rsidR="20910BD7" w:rsidRPr="000202EC">
        <w:rPr>
          <w:rFonts w:eastAsia="Calibri" w:cstheme="minorHAnsi"/>
        </w:rPr>
        <w:t>A young person</w:t>
      </w:r>
      <w:r w:rsidR="3D678762" w:rsidRPr="000202EC">
        <w:rPr>
          <w:rFonts w:eastAsia="Calibri" w:cstheme="minorHAnsi"/>
        </w:rPr>
        <w:t xml:space="preserve"> can have needs that</w:t>
      </w:r>
      <w:r w:rsidR="7D9D4BEA" w:rsidRPr="000202EC">
        <w:rPr>
          <w:rFonts w:eastAsia="Calibri" w:cstheme="minorHAnsi"/>
        </w:rPr>
        <w:t xml:space="preserve"> are acknowledged</w:t>
      </w:r>
      <w:r w:rsidR="3D678762" w:rsidRPr="000202EC">
        <w:rPr>
          <w:rFonts w:eastAsia="Calibri" w:cstheme="minorHAnsi"/>
        </w:rPr>
        <w:t xml:space="preserve"> across more than </w:t>
      </w:r>
      <w:r w:rsidR="4ACC21AF" w:rsidRPr="000202EC">
        <w:rPr>
          <w:rFonts w:eastAsia="Calibri" w:cstheme="minorHAnsi"/>
        </w:rPr>
        <w:t>one</w:t>
      </w:r>
      <w:r w:rsidR="3D678762" w:rsidRPr="000202EC">
        <w:rPr>
          <w:rFonts w:eastAsia="Calibri" w:cstheme="minorHAnsi"/>
        </w:rPr>
        <w:t xml:space="preserve"> area, and their needs may change over time. </w:t>
      </w:r>
    </w:p>
    <w:p w14:paraId="00DB8EE6" w14:textId="77777777" w:rsidR="00A01013" w:rsidRPr="000202EC" w:rsidRDefault="00A01013" w:rsidP="007673EB">
      <w:pPr>
        <w:spacing w:after="0" w:line="240" w:lineRule="auto"/>
        <w:ind w:left="380" w:hanging="380"/>
        <w:rPr>
          <w:rFonts w:eastAsia="Calibri" w:cstheme="minorHAnsi"/>
        </w:rPr>
      </w:pPr>
    </w:p>
    <w:p w14:paraId="457ACE38" w14:textId="6F2739DA" w:rsidR="6938B929" w:rsidRDefault="6938B929" w:rsidP="007673EB">
      <w:pPr>
        <w:spacing w:after="0" w:line="240" w:lineRule="auto"/>
        <w:ind w:left="380" w:hanging="380"/>
        <w:rPr>
          <w:rFonts w:eastAsia="Calibri" w:cstheme="minorHAnsi"/>
          <w:color w:val="000000" w:themeColor="text1"/>
        </w:rPr>
      </w:pPr>
      <w:r w:rsidRPr="000202EC">
        <w:rPr>
          <w:rFonts w:eastAsia="Calibri" w:cstheme="minorHAnsi"/>
        </w:rPr>
        <w:t xml:space="preserve">13.3 </w:t>
      </w:r>
      <w:r w:rsidR="3D678762" w:rsidRPr="000202EC">
        <w:rPr>
          <w:rFonts w:eastAsia="Calibri" w:cstheme="minorHAnsi"/>
        </w:rPr>
        <w:t xml:space="preserve">Interventions will be selected that are appropriate for the </w:t>
      </w:r>
      <w:r w:rsidR="7F10AFB9" w:rsidRPr="000202EC">
        <w:rPr>
          <w:rFonts w:eastAsia="Calibri" w:cstheme="minorHAnsi"/>
        </w:rPr>
        <w:t>young person</w:t>
      </w:r>
      <w:r w:rsidR="3D678762" w:rsidRPr="000202EC">
        <w:rPr>
          <w:rFonts w:eastAsia="Calibri" w:cstheme="minorHAnsi"/>
        </w:rPr>
        <w:t>’s particular area(s) of nee</w:t>
      </w:r>
      <w:r w:rsidR="3D678762" w:rsidRPr="000202EC">
        <w:rPr>
          <w:rFonts w:eastAsia="Calibri" w:cstheme="minorHAnsi"/>
          <w:color w:val="000000" w:themeColor="text1"/>
        </w:rPr>
        <w:t>d, at the relevant time.</w:t>
      </w:r>
    </w:p>
    <w:p w14:paraId="3429B1CA" w14:textId="77777777" w:rsidR="00A01013" w:rsidRPr="000202EC" w:rsidRDefault="00A01013" w:rsidP="007673EB">
      <w:pPr>
        <w:spacing w:after="0" w:line="240" w:lineRule="auto"/>
        <w:ind w:left="380" w:hanging="380"/>
        <w:rPr>
          <w:rFonts w:cstheme="minorHAnsi"/>
        </w:rPr>
      </w:pPr>
    </w:p>
    <w:p w14:paraId="18792BEE" w14:textId="5C4E5587" w:rsidR="62E49A5D" w:rsidRDefault="62E49A5D" w:rsidP="007673EB">
      <w:pPr>
        <w:spacing w:after="0" w:line="240" w:lineRule="auto"/>
        <w:ind w:left="380" w:hanging="380"/>
        <w:rPr>
          <w:rFonts w:eastAsia="Calibri" w:cstheme="minorHAnsi"/>
          <w:color w:val="000000" w:themeColor="text1"/>
        </w:rPr>
      </w:pPr>
      <w:r w:rsidRPr="000202EC">
        <w:rPr>
          <w:rFonts w:eastAsia="Calibri" w:cstheme="minorHAnsi"/>
          <w:color w:val="000000" w:themeColor="text1"/>
        </w:rPr>
        <w:t>13.4 The Graduated approach follows the cycle of:</w:t>
      </w:r>
    </w:p>
    <w:p w14:paraId="536F4135" w14:textId="77777777" w:rsidR="007673EB" w:rsidRPr="000202EC" w:rsidRDefault="007673EB" w:rsidP="007673EB">
      <w:pPr>
        <w:spacing w:after="0" w:line="240" w:lineRule="auto"/>
        <w:ind w:left="380" w:hanging="380"/>
        <w:rPr>
          <w:rFonts w:eastAsia="Calibri" w:cstheme="minorHAnsi"/>
          <w:color w:val="000000" w:themeColor="text1"/>
        </w:rPr>
      </w:pPr>
    </w:p>
    <w:p w14:paraId="36581BAE" w14:textId="48843374" w:rsidR="2CD8BF2C" w:rsidRPr="000202EC" w:rsidRDefault="2CD8BF2C" w:rsidP="000202EC">
      <w:pPr>
        <w:pStyle w:val="ListParagraph"/>
        <w:numPr>
          <w:ilvl w:val="0"/>
          <w:numId w:val="17"/>
        </w:numPr>
        <w:spacing w:after="0" w:line="240" w:lineRule="auto"/>
        <w:rPr>
          <w:rFonts w:eastAsia="Calibri" w:cstheme="minorHAnsi"/>
          <w:b/>
          <w:bCs/>
        </w:rPr>
      </w:pPr>
      <w:r w:rsidRPr="000202EC">
        <w:rPr>
          <w:rFonts w:eastAsia="Calibri" w:cstheme="minorHAnsi"/>
          <w:b/>
          <w:bCs/>
        </w:rPr>
        <w:t>Assess</w:t>
      </w:r>
    </w:p>
    <w:p w14:paraId="2B313CBD" w14:textId="77777777" w:rsidR="007673EB" w:rsidRDefault="007673EB" w:rsidP="000202EC">
      <w:pPr>
        <w:spacing w:after="0" w:line="240" w:lineRule="auto"/>
        <w:rPr>
          <w:rFonts w:eastAsia="Calibri" w:cstheme="minorHAnsi"/>
        </w:rPr>
      </w:pPr>
    </w:p>
    <w:p w14:paraId="656C7A91" w14:textId="6E256219" w:rsidR="2CD8BF2C" w:rsidRPr="000202EC" w:rsidRDefault="2CD8BF2C" w:rsidP="000202EC">
      <w:pPr>
        <w:spacing w:after="0" w:line="240" w:lineRule="auto"/>
        <w:rPr>
          <w:rFonts w:eastAsia="Calibri" w:cstheme="minorHAnsi"/>
        </w:rPr>
      </w:pPr>
      <w:r w:rsidRPr="000202EC">
        <w:rPr>
          <w:rFonts w:eastAsia="Calibri" w:cstheme="minorHAnsi"/>
        </w:rPr>
        <w:t>The</w:t>
      </w:r>
      <w:r w:rsidR="3C42311C" w:rsidRPr="000202EC">
        <w:rPr>
          <w:rFonts w:eastAsia="Calibri" w:cstheme="minorHAnsi"/>
        </w:rPr>
        <w:t xml:space="preserve"> young person</w:t>
      </w:r>
      <w:r w:rsidRPr="000202EC">
        <w:rPr>
          <w:rFonts w:eastAsia="Calibri" w:cstheme="minorHAnsi"/>
        </w:rPr>
        <w:t>’s class teacher</w:t>
      </w:r>
      <w:r w:rsidR="4FD1E39E" w:rsidRPr="000202EC">
        <w:rPr>
          <w:rFonts w:eastAsia="Calibri" w:cstheme="minorHAnsi"/>
        </w:rPr>
        <w:t>/head of year/subject lead/form tutor</w:t>
      </w:r>
      <w:r w:rsidRPr="000202EC">
        <w:rPr>
          <w:rFonts w:eastAsia="Calibri" w:cstheme="minorHAnsi"/>
        </w:rPr>
        <w:t xml:space="preserve"> and the SEN</w:t>
      </w:r>
      <w:r w:rsidR="36ACA3ED" w:rsidRPr="000202EC">
        <w:rPr>
          <w:rFonts w:eastAsia="Calibri" w:cstheme="minorHAnsi"/>
        </w:rPr>
        <w:t>D</w:t>
      </w:r>
      <w:r w:rsidRPr="000202EC">
        <w:rPr>
          <w:rFonts w:eastAsia="Calibri" w:cstheme="minorHAnsi"/>
        </w:rPr>
        <w:t xml:space="preserve">CO will carry out a clear analysis of the </w:t>
      </w:r>
      <w:r w:rsidR="3053B378" w:rsidRPr="000202EC">
        <w:rPr>
          <w:rFonts w:eastAsia="Calibri" w:cstheme="minorHAnsi"/>
        </w:rPr>
        <w:t>young person</w:t>
      </w:r>
      <w:r w:rsidRPr="000202EC">
        <w:rPr>
          <w:rFonts w:eastAsia="Calibri" w:cstheme="minorHAnsi"/>
        </w:rPr>
        <w:t xml:space="preserve">’s needs. The views of the </w:t>
      </w:r>
      <w:r w:rsidR="72E2417E" w:rsidRPr="000202EC">
        <w:rPr>
          <w:rFonts w:eastAsia="Calibri" w:cstheme="minorHAnsi"/>
        </w:rPr>
        <w:t>young</w:t>
      </w:r>
      <w:r w:rsidR="681EC1E3" w:rsidRPr="000202EC">
        <w:rPr>
          <w:rFonts w:eastAsia="Calibri" w:cstheme="minorHAnsi"/>
        </w:rPr>
        <w:t xml:space="preserve"> </w:t>
      </w:r>
      <w:bookmarkStart w:id="45" w:name="_Int_D2ZwBGwH"/>
      <w:r w:rsidR="681EC1E3" w:rsidRPr="000202EC">
        <w:rPr>
          <w:rFonts w:eastAsia="Calibri" w:cstheme="minorHAnsi"/>
        </w:rPr>
        <w:t>person</w:t>
      </w:r>
      <w:bookmarkEnd w:id="45"/>
      <w:r w:rsidRPr="000202EC">
        <w:rPr>
          <w:rFonts w:eastAsia="Calibri" w:cstheme="minorHAnsi"/>
        </w:rPr>
        <w:t xml:space="preserve"> and their </w:t>
      </w:r>
      <w:r w:rsidR="27DD9E5B" w:rsidRPr="000202EC">
        <w:rPr>
          <w:rFonts w:eastAsia="Calibri" w:cstheme="minorHAnsi"/>
        </w:rPr>
        <w:t>families</w:t>
      </w:r>
      <w:r w:rsidRPr="000202EC">
        <w:rPr>
          <w:rFonts w:eastAsia="Calibri" w:cstheme="minorHAnsi"/>
        </w:rPr>
        <w:t xml:space="preserve"> will be </w:t>
      </w:r>
      <w:r w:rsidR="3D352BE8" w:rsidRPr="000202EC">
        <w:rPr>
          <w:rFonts w:eastAsia="Calibri" w:cstheme="minorHAnsi"/>
        </w:rPr>
        <w:t>considered</w:t>
      </w:r>
      <w:r w:rsidRPr="000202EC">
        <w:rPr>
          <w:rFonts w:eastAsia="Calibri" w:cstheme="minorHAnsi"/>
        </w:rPr>
        <w:t xml:space="preserve">. The </w:t>
      </w:r>
      <w:r w:rsidR="67EA5C4C" w:rsidRPr="000202EC">
        <w:rPr>
          <w:rFonts w:eastAsia="Calibri" w:cstheme="minorHAnsi"/>
        </w:rPr>
        <w:t>educational setting</w:t>
      </w:r>
      <w:r w:rsidRPr="000202EC">
        <w:rPr>
          <w:rFonts w:eastAsia="Calibri" w:cstheme="minorHAnsi"/>
        </w:rPr>
        <w:t xml:space="preserve"> may also seek advice from external support services.</w:t>
      </w:r>
    </w:p>
    <w:p w14:paraId="1A2FB397" w14:textId="77777777" w:rsidR="007673EB" w:rsidRDefault="007673EB" w:rsidP="000202EC">
      <w:pPr>
        <w:spacing w:after="0" w:line="240" w:lineRule="auto"/>
        <w:rPr>
          <w:rFonts w:eastAsia="Calibri" w:cstheme="minorHAnsi"/>
        </w:rPr>
      </w:pPr>
    </w:p>
    <w:p w14:paraId="08949359" w14:textId="1AF3E89E" w:rsidR="2CD8BF2C" w:rsidRDefault="2CD8BF2C" w:rsidP="000202EC">
      <w:pPr>
        <w:spacing w:after="0" w:line="240" w:lineRule="auto"/>
        <w:rPr>
          <w:rFonts w:eastAsia="Calibri" w:cstheme="minorHAnsi"/>
        </w:rPr>
      </w:pPr>
      <w:r w:rsidRPr="000202EC">
        <w:rPr>
          <w:rFonts w:eastAsia="Calibri" w:cstheme="minorHAnsi"/>
        </w:rPr>
        <w:t xml:space="preserve">The assessment will be reviewed regularly to help make sure that the support in place </w:t>
      </w:r>
      <w:r w:rsidR="7AE7164D" w:rsidRPr="000202EC">
        <w:rPr>
          <w:rFonts w:eastAsia="Calibri" w:cstheme="minorHAnsi"/>
        </w:rPr>
        <w:t>matches</w:t>
      </w:r>
      <w:r w:rsidRPr="000202EC">
        <w:rPr>
          <w:rFonts w:eastAsia="Calibri" w:cstheme="minorHAnsi"/>
        </w:rPr>
        <w:t xml:space="preserve"> the </w:t>
      </w:r>
      <w:r w:rsidR="616BA75A" w:rsidRPr="000202EC">
        <w:rPr>
          <w:rFonts w:eastAsia="Calibri" w:cstheme="minorHAnsi"/>
        </w:rPr>
        <w:t>young person</w:t>
      </w:r>
      <w:r w:rsidRPr="000202EC">
        <w:rPr>
          <w:rFonts w:eastAsia="Calibri" w:cstheme="minorHAnsi"/>
        </w:rPr>
        <w:t xml:space="preserve">’s need. </w:t>
      </w:r>
    </w:p>
    <w:p w14:paraId="0D62AB1E" w14:textId="77777777" w:rsidR="007673EB" w:rsidRPr="000202EC" w:rsidRDefault="007673EB" w:rsidP="000202EC">
      <w:pPr>
        <w:spacing w:after="0" w:line="240" w:lineRule="auto"/>
        <w:rPr>
          <w:rFonts w:eastAsia="Calibri" w:cstheme="minorHAnsi"/>
          <w:b/>
          <w:bCs/>
        </w:rPr>
      </w:pPr>
    </w:p>
    <w:p w14:paraId="273F1BB6" w14:textId="229336A2" w:rsidR="2CD8BF2C" w:rsidRPr="000202EC" w:rsidRDefault="2CD8BF2C" w:rsidP="000202EC">
      <w:pPr>
        <w:pStyle w:val="ListParagraph"/>
        <w:numPr>
          <w:ilvl w:val="0"/>
          <w:numId w:val="17"/>
        </w:numPr>
        <w:spacing w:after="0" w:line="240" w:lineRule="auto"/>
        <w:rPr>
          <w:rFonts w:eastAsia="Calibri" w:cstheme="minorHAnsi"/>
          <w:b/>
          <w:bCs/>
        </w:rPr>
      </w:pPr>
      <w:r w:rsidRPr="000202EC">
        <w:rPr>
          <w:rFonts w:eastAsia="Calibri" w:cstheme="minorHAnsi"/>
          <w:b/>
          <w:bCs/>
        </w:rPr>
        <w:t>Pla</w:t>
      </w:r>
      <w:r w:rsidR="359E8BE8" w:rsidRPr="000202EC">
        <w:rPr>
          <w:rFonts w:eastAsia="Calibri" w:cstheme="minorHAnsi"/>
          <w:b/>
          <w:bCs/>
        </w:rPr>
        <w:t>n</w:t>
      </w:r>
    </w:p>
    <w:p w14:paraId="6E079B56" w14:textId="77777777" w:rsidR="007673EB" w:rsidRDefault="007673EB" w:rsidP="000202EC">
      <w:pPr>
        <w:spacing w:after="0" w:line="240" w:lineRule="auto"/>
        <w:rPr>
          <w:rFonts w:eastAsia="Calibri" w:cstheme="minorHAnsi"/>
        </w:rPr>
      </w:pPr>
    </w:p>
    <w:p w14:paraId="605534FB" w14:textId="1D4B54F9" w:rsidR="2CD8BF2C" w:rsidRDefault="2CD8BF2C" w:rsidP="000202EC">
      <w:pPr>
        <w:spacing w:after="0" w:line="240" w:lineRule="auto"/>
        <w:rPr>
          <w:rFonts w:eastAsia="Calibri" w:cstheme="minorHAnsi"/>
        </w:rPr>
      </w:pPr>
      <w:r w:rsidRPr="000202EC">
        <w:rPr>
          <w:rFonts w:eastAsia="Calibri" w:cstheme="minorHAnsi"/>
        </w:rPr>
        <w:t xml:space="preserve">In </w:t>
      </w:r>
      <w:r w:rsidR="1CBEED56" w:rsidRPr="000202EC">
        <w:rPr>
          <w:rFonts w:eastAsia="Calibri" w:cstheme="minorHAnsi"/>
        </w:rPr>
        <w:t>collaboration</w:t>
      </w:r>
      <w:r w:rsidRPr="000202EC">
        <w:rPr>
          <w:rFonts w:eastAsia="Calibri" w:cstheme="minorHAnsi"/>
        </w:rPr>
        <w:t xml:space="preserve"> with the </w:t>
      </w:r>
      <w:r w:rsidR="398BFB7F" w:rsidRPr="000202EC">
        <w:rPr>
          <w:rFonts w:eastAsia="Calibri" w:cstheme="minorHAnsi"/>
        </w:rPr>
        <w:t>young person</w:t>
      </w:r>
      <w:r w:rsidRPr="000202EC">
        <w:rPr>
          <w:rFonts w:eastAsia="Calibri" w:cstheme="minorHAnsi"/>
        </w:rPr>
        <w:t xml:space="preserve"> and the</w:t>
      </w:r>
      <w:r w:rsidR="59DD677C" w:rsidRPr="000202EC">
        <w:rPr>
          <w:rFonts w:eastAsia="Calibri" w:cstheme="minorHAnsi"/>
        </w:rPr>
        <w:t>ir family</w:t>
      </w:r>
      <w:r w:rsidRPr="000202EC">
        <w:rPr>
          <w:rFonts w:eastAsia="Calibri" w:cstheme="minorHAnsi"/>
        </w:rPr>
        <w:t>, the</w:t>
      </w:r>
      <w:r w:rsidR="25E48C54" w:rsidRPr="000202EC">
        <w:rPr>
          <w:rFonts w:eastAsia="Calibri" w:cstheme="minorHAnsi"/>
        </w:rPr>
        <w:t xml:space="preserve"> class</w:t>
      </w:r>
      <w:r w:rsidRPr="000202EC">
        <w:rPr>
          <w:rFonts w:eastAsia="Calibri" w:cstheme="minorHAnsi"/>
        </w:rPr>
        <w:t xml:space="preserve"> teacher</w:t>
      </w:r>
      <w:r w:rsidR="0C4700A6" w:rsidRPr="000202EC">
        <w:rPr>
          <w:rFonts w:eastAsia="Calibri" w:cstheme="minorHAnsi"/>
        </w:rPr>
        <w:t>/head of year/subject lead/form tutor</w:t>
      </w:r>
      <w:r w:rsidRPr="000202EC">
        <w:rPr>
          <w:rFonts w:eastAsia="Calibri" w:cstheme="minorHAnsi"/>
        </w:rPr>
        <w:t xml:space="preserve"> and the SEN</w:t>
      </w:r>
      <w:r w:rsidR="3B337513" w:rsidRPr="000202EC">
        <w:rPr>
          <w:rFonts w:eastAsia="Calibri" w:cstheme="minorHAnsi"/>
        </w:rPr>
        <w:t>DC</w:t>
      </w:r>
      <w:r w:rsidRPr="000202EC">
        <w:rPr>
          <w:rFonts w:eastAsia="Calibri" w:cstheme="minorHAnsi"/>
        </w:rPr>
        <w:t>O will decide which adjustments, interventions and support will be put into place, the expected outcomes, and a clear date for review.</w:t>
      </w:r>
    </w:p>
    <w:p w14:paraId="70A7DC48" w14:textId="77777777" w:rsidR="007673EB" w:rsidRPr="000202EC" w:rsidRDefault="007673EB" w:rsidP="000202EC">
      <w:pPr>
        <w:spacing w:after="0" w:line="240" w:lineRule="auto"/>
        <w:rPr>
          <w:rFonts w:eastAsia="Calibri" w:cstheme="minorHAnsi"/>
        </w:rPr>
      </w:pPr>
    </w:p>
    <w:p w14:paraId="3406E6E2" w14:textId="6A79C446" w:rsidR="2CD8BF2C" w:rsidRDefault="1E7C932C" w:rsidP="000202EC">
      <w:pPr>
        <w:spacing w:after="0" w:line="240" w:lineRule="auto"/>
        <w:rPr>
          <w:rFonts w:eastAsia="Calibri" w:cstheme="minorHAnsi"/>
        </w:rPr>
      </w:pPr>
      <w:r w:rsidRPr="000202EC">
        <w:rPr>
          <w:rFonts w:eastAsia="Calibri" w:cstheme="minorHAnsi"/>
        </w:rPr>
        <w:t xml:space="preserve">All staff who work with </w:t>
      </w:r>
      <w:bookmarkStart w:id="46" w:name="_Int_ZQpzBVo8"/>
      <w:r w:rsidRPr="000202EC">
        <w:rPr>
          <w:rFonts w:eastAsia="Calibri" w:cstheme="minorHAnsi"/>
        </w:rPr>
        <w:t>the young person</w:t>
      </w:r>
      <w:bookmarkEnd w:id="46"/>
      <w:r w:rsidRPr="000202EC">
        <w:rPr>
          <w:rFonts w:eastAsia="Calibri" w:cstheme="minorHAnsi"/>
        </w:rPr>
        <w:t xml:space="preserve"> will be made aware of their needs, outcomes sought, support to be provided and any teaching strategies or approaches needed.</w:t>
      </w:r>
      <w:r w:rsidR="2CD8BF2C" w:rsidRPr="000202EC">
        <w:rPr>
          <w:rFonts w:eastAsia="Calibri" w:cstheme="minorHAnsi"/>
        </w:rPr>
        <w:t xml:space="preserve"> This information will be recorded on our management information system and will be made accessible to staff in </w:t>
      </w:r>
      <w:r w:rsidR="2F014B80" w:rsidRPr="000202EC">
        <w:rPr>
          <w:rFonts w:eastAsia="Calibri" w:cstheme="minorHAnsi"/>
        </w:rPr>
        <w:t>one</w:t>
      </w:r>
      <w:r w:rsidR="2B8DFF22" w:rsidRPr="000202EC">
        <w:rPr>
          <w:rFonts w:eastAsia="Calibri" w:cstheme="minorHAnsi"/>
        </w:rPr>
        <w:t xml:space="preserve"> or more of the following ways: </w:t>
      </w:r>
      <w:r w:rsidR="2CD8BF2C" w:rsidRPr="000202EC">
        <w:rPr>
          <w:rFonts w:eastAsia="Calibri" w:cstheme="minorHAnsi"/>
        </w:rPr>
        <w:t>pupil passport / individual education plan / school-based support plan</w:t>
      </w:r>
      <w:r w:rsidR="1CF1BD27" w:rsidRPr="000202EC">
        <w:rPr>
          <w:rFonts w:eastAsia="Calibri" w:cstheme="minorHAnsi"/>
        </w:rPr>
        <w:t xml:space="preserve"> / One Plan etc</w:t>
      </w:r>
      <w:r w:rsidR="6C024900" w:rsidRPr="000202EC">
        <w:rPr>
          <w:rFonts w:eastAsia="Calibri" w:cstheme="minorHAnsi"/>
        </w:rPr>
        <w:t>.</w:t>
      </w:r>
    </w:p>
    <w:p w14:paraId="7C8BC047" w14:textId="77777777" w:rsidR="007673EB" w:rsidRPr="000202EC" w:rsidRDefault="007673EB" w:rsidP="000202EC">
      <w:pPr>
        <w:spacing w:after="0" w:line="240" w:lineRule="auto"/>
        <w:rPr>
          <w:rFonts w:eastAsia="Calibri" w:cstheme="minorHAnsi"/>
        </w:rPr>
      </w:pPr>
    </w:p>
    <w:p w14:paraId="0C8E47F8" w14:textId="08959DE5" w:rsidR="1CF1BD27" w:rsidRDefault="1CF1BD27" w:rsidP="000202EC">
      <w:pPr>
        <w:spacing w:after="0" w:line="240" w:lineRule="auto"/>
        <w:rPr>
          <w:rFonts w:eastAsia="Calibri" w:cstheme="minorHAnsi"/>
        </w:rPr>
      </w:pPr>
      <w:r w:rsidRPr="000202EC">
        <w:rPr>
          <w:rFonts w:eastAsia="Calibri" w:cstheme="minorHAnsi"/>
        </w:rPr>
        <w:t>Families</w:t>
      </w:r>
      <w:r w:rsidR="2CD8BF2C" w:rsidRPr="000202EC">
        <w:rPr>
          <w:rFonts w:eastAsia="Calibri" w:cstheme="minorHAnsi"/>
        </w:rPr>
        <w:t xml:space="preserve"> will be fully aware of the planned support and </w:t>
      </w:r>
      <w:r w:rsidR="08307302" w:rsidRPr="000202EC">
        <w:rPr>
          <w:rFonts w:eastAsia="Calibri" w:cstheme="minorHAnsi"/>
        </w:rPr>
        <w:t>interventions and</w:t>
      </w:r>
      <w:r w:rsidR="2CD8BF2C" w:rsidRPr="000202EC">
        <w:rPr>
          <w:rFonts w:eastAsia="Calibri" w:cstheme="minorHAnsi"/>
        </w:rPr>
        <w:t xml:space="preserve"> may be asked to reinforce or contribute at home</w:t>
      </w:r>
      <w:r w:rsidR="5E67B16A" w:rsidRPr="000202EC">
        <w:rPr>
          <w:rFonts w:eastAsia="Calibri" w:cstheme="minorHAnsi"/>
        </w:rPr>
        <w:t xml:space="preserve"> to help progress</w:t>
      </w:r>
      <w:r w:rsidR="2CD8BF2C" w:rsidRPr="000202EC">
        <w:rPr>
          <w:rFonts w:eastAsia="Calibri" w:cstheme="minorHAnsi"/>
        </w:rPr>
        <w:t>.</w:t>
      </w:r>
    </w:p>
    <w:p w14:paraId="28CE9DE8" w14:textId="77777777" w:rsidR="007673EB" w:rsidRPr="000202EC" w:rsidRDefault="007673EB" w:rsidP="000202EC">
      <w:pPr>
        <w:spacing w:after="0" w:line="240" w:lineRule="auto"/>
        <w:rPr>
          <w:rFonts w:eastAsia="Calibri" w:cstheme="minorHAnsi"/>
        </w:rPr>
      </w:pPr>
    </w:p>
    <w:p w14:paraId="229F885F" w14:textId="0505C4A5" w:rsidR="2CD8BF2C" w:rsidRDefault="2CD8BF2C" w:rsidP="000202EC">
      <w:pPr>
        <w:pStyle w:val="ListParagraph"/>
        <w:numPr>
          <w:ilvl w:val="0"/>
          <w:numId w:val="17"/>
        </w:numPr>
        <w:spacing w:after="0" w:line="240" w:lineRule="auto"/>
        <w:rPr>
          <w:rFonts w:eastAsia="Calibri" w:cstheme="minorHAnsi"/>
          <w:b/>
          <w:bCs/>
        </w:rPr>
      </w:pPr>
      <w:r w:rsidRPr="000202EC">
        <w:rPr>
          <w:rFonts w:eastAsia="Calibri" w:cstheme="minorHAnsi"/>
          <w:b/>
          <w:bCs/>
        </w:rPr>
        <w:t xml:space="preserve">Do </w:t>
      </w:r>
    </w:p>
    <w:p w14:paraId="4133E19E" w14:textId="77777777" w:rsidR="007673EB" w:rsidRPr="00A01013" w:rsidRDefault="007673EB" w:rsidP="007673EB">
      <w:pPr>
        <w:pStyle w:val="ListParagraph"/>
        <w:spacing w:after="0" w:line="240" w:lineRule="auto"/>
        <w:rPr>
          <w:rFonts w:eastAsia="Calibri" w:cstheme="minorHAnsi"/>
          <w:b/>
          <w:bCs/>
          <w:sz w:val="20"/>
          <w:szCs w:val="20"/>
        </w:rPr>
      </w:pPr>
    </w:p>
    <w:p w14:paraId="08A796F5" w14:textId="3CB47EA0" w:rsidR="2CD8BF2C" w:rsidRPr="000202EC" w:rsidRDefault="2CD8BF2C" w:rsidP="000202EC">
      <w:pPr>
        <w:spacing w:after="0" w:line="240" w:lineRule="auto"/>
        <w:rPr>
          <w:rFonts w:eastAsia="Calibri" w:cstheme="minorHAnsi"/>
        </w:rPr>
      </w:pPr>
      <w:r w:rsidRPr="000202EC">
        <w:rPr>
          <w:rFonts w:eastAsia="Calibri" w:cstheme="minorHAnsi"/>
        </w:rPr>
        <w:t xml:space="preserve">The </w:t>
      </w:r>
      <w:r w:rsidR="17296C61" w:rsidRPr="000202EC">
        <w:rPr>
          <w:rFonts w:eastAsia="Calibri" w:cstheme="minorHAnsi"/>
        </w:rPr>
        <w:t>young person</w:t>
      </w:r>
      <w:r w:rsidRPr="000202EC">
        <w:rPr>
          <w:rFonts w:eastAsia="Calibri" w:cstheme="minorHAnsi"/>
        </w:rPr>
        <w:t xml:space="preserve">’s class </w:t>
      </w:r>
      <w:r w:rsidR="350A35D5" w:rsidRPr="000202EC">
        <w:rPr>
          <w:rFonts w:eastAsia="Calibri" w:cstheme="minorHAnsi"/>
        </w:rPr>
        <w:t>or</w:t>
      </w:r>
      <w:r w:rsidRPr="000202EC">
        <w:rPr>
          <w:rFonts w:eastAsia="Calibri" w:cstheme="minorHAnsi"/>
        </w:rPr>
        <w:t xml:space="preserve"> subject teacher retains overall responsibility for their progress. </w:t>
      </w:r>
    </w:p>
    <w:p w14:paraId="4300F587" w14:textId="77777777" w:rsidR="007673EB" w:rsidRDefault="007673EB" w:rsidP="000202EC">
      <w:pPr>
        <w:spacing w:after="0" w:line="240" w:lineRule="auto"/>
        <w:rPr>
          <w:rFonts w:eastAsia="Calibri" w:cstheme="minorHAnsi"/>
        </w:rPr>
      </w:pPr>
    </w:p>
    <w:p w14:paraId="086527AF" w14:textId="7E634FFF" w:rsidR="2CD8BF2C" w:rsidRDefault="2CD8BF2C" w:rsidP="000202EC">
      <w:pPr>
        <w:spacing w:after="0" w:line="240" w:lineRule="auto"/>
        <w:rPr>
          <w:rFonts w:eastAsia="Calibri" w:cstheme="minorHAnsi"/>
          <w:b/>
          <w:bCs/>
        </w:rPr>
      </w:pPr>
      <w:r w:rsidRPr="000202EC">
        <w:rPr>
          <w:rFonts w:eastAsia="Calibri" w:cstheme="minorHAnsi"/>
        </w:rPr>
        <w:t xml:space="preserve">Where the plan involves group or 1-to-1 teaching away from the main class or subject teacher, they still retain responsibility for the </w:t>
      </w:r>
      <w:r w:rsidR="36D5C5E2" w:rsidRPr="000202EC">
        <w:rPr>
          <w:rFonts w:eastAsia="Calibri" w:cstheme="minorHAnsi"/>
        </w:rPr>
        <w:t>young person</w:t>
      </w:r>
      <w:r w:rsidRPr="000202EC">
        <w:rPr>
          <w:rFonts w:eastAsia="Calibri" w:cstheme="minorHAnsi"/>
        </w:rPr>
        <w:t xml:space="preserve">. They will work </w:t>
      </w:r>
      <w:r w:rsidR="63E8EB5A" w:rsidRPr="000202EC">
        <w:rPr>
          <w:rFonts w:eastAsia="Calibri" w:cstheme="minorHAnsi"/>
        </w:rPr>
        <w:t>collaboratively</w:t>
      </w:r>
      <w:r w:rsidRPr="000202EC">
        <w:rPr>
          <w:rFonts w:eastAsia="Calibri" w:cstheme="minorHAnsi"/>
        </w:rPr>
        <w:t xml:space="preserve"> with any </w:t>
      </w:r>
      <w:bookmarkStart w:id="47" w:name="_Int_CO7Yrqs6"/>
      <w:proofErr w:type="gramStart"/>
      <w:r w:rsidR="151C74BB" w:rsidRPr="000202EC">
        <w:rPr>
          <w:rFonts w:eastAsia="Calibri" w:cstheme="minorHAnsi"/>
        </w:rPr>
        <w:t>LSAs</w:t>
      </w:r>
      <w:bookmarkEnd w:id="47"/>
      <w:proofErr w:type="gramEnd"/>
      <w:r w:rsidRPr="000202EC">
        <w:rPr>
          <w:rFonts w:eastAsia="Calibri" w:cstheme="minorHAnsi"/>
        </w:rPr>
        <w:t xml:space="preserve"> or specialist staff involved, to plan and assess the impact of support and interventions and how they can be linked to classroom teaching</w:t>
      </w:r>
      <w:r w:rsidRPr="000202EC">
        <w:rPr>
          <w:rFonts w:eastAsia="Calibri" w:cstheme="minorHAnsi"/>
          <w:b/>
          <w:bCs/>
        </w:rPr>
        <w:t>.</w:t>
      </w:r>
    </w:p>
    <w:p w14:paraId="7B84487E" w14:textId="77777777" w:rsidR="007673EB" w:rsidRPr="000202EC" w:rsidRDefault="007673EB" w:rsidP="000202EC">
      <w:pPr>
        <w:spacing w:after="0" w:line="240" w:lineRule="auto"/>
        <w:rPr>
          <w:rFonts w:cstheme="minorHAnsi"/>
        </w:rPr>
      </w:pPr>
    </w:p>
    <w:p w14:paraId="57476E11" w14:textId="45D537EB" w:rsidR="2CD8BF2C" w:rsidRDefault="0E9F957A" w:rsidP="000202EC">
      <w:pPr>
        <w:spacing w:after="0" w:line="240" w:lineRule="auto"/>
        <w:rPr>
          <w:rFonts w:eastAsia="Calibri" w:cstheme="minorHAnsi"/>
        </w:rPr>
      </w:pPr>
      <w:r w:rsidRPr="000202EC">
        <w:rPr>
          <w:rFonts w:eastAsia="Calibri" w:cstheme="minorHAnsi"/>
        </w:rPr>
        <w:t>The SENDC</w:t>
      </w:r>
      <w:r w:rsidR="538EB354" w:rsidRPr="000202EC">
        <w:rPr>
          <w:rFonts w:eastAsia="Calibri" w:cstheme="minorHAnsi"/>
        </w:rPr>
        <w:t xml:space="preserve">o </w:t>
      </w:r>
      <w:r w:rsidRPr="000202EC">
        <w:rPr>
          <w:rFonts w:eastAsia="Calibri" w:cstheme="minorHAnsi"/>
        </w:rPr>
        <w:t>will support the class or subject teacher in assessing the young person’s strengths and weaknesses, in problem solving and advising on how to implement support effectively.</w:t>
      </w:r>
    </w:p>
    <w:p w14:paraId="0DD84612" w14:textId="77777777" w:rsidR="007673EB" w:rsidRPr="000202EC" w:rsidRDefault="007673EB" w:rsidP="000202EC">
      <w:pPr>
        <w:spacing w:after="0" w:line="240" w:lineRule="auto"/>
        <w:rPr>
          <w:rFonts w:eastAsia="Calibri" w:cstheme="minorHAnsi"/>
        </w:rPr>
      </w:pPr>
    </w:p>
    <w:p w14:paraId="11F53952" w14:textId="076046EF" w:rsidR="2CD8BF2C" w:rsidRPr="000202EC" w:rsidRDefault="2CD8BF2C" w:rsidP="000202EC">
      <w:pPr>
        <w:pStyle w:val="ListParagraph"/>
        <w:numPr>
          <w:ilvl w:val="0"/>
          <w:numId w:val="17"/>
        </w:numPr>
        <w:spacing w:after="0" w:line="240" w:lineRule="auto"/>
        <w:rPr>
          <w:rFonts w:eastAsia="Calibri" w:cstheme="minorHAnsi"/>
          <w:b/>
          <w:bCs/>
        </w:rPr>
      </w:pPr>
      <w:r w:rsidRPr="000202EC">
        <w:rPr>
          <w:rFonts w:eastAsia="Calibri" w:cstheme="minorHAnsi"/>
          <w:b/>
          <w:bCs/>
        </w:rPr>
        <w:lastRenderedPageBreak/>
        <w:t>Review</w:t>
      </w:r>
    </w:p>
    <w:p w14:paraId="7CED5321" w14:textId="77777777" w:rsidR="007673EB" w:rsidRPr="00A01013" w:rsidRDefault="007673EB" w:rsidP="000202EC">
      <w:pPr>
        <w:spacing w:after="0" w:line="240" w:lineRule="auto"/>
        <w:rPr>
          <w:rFonts w:eastAsia="Calibri" w:cstheme="minorHAnsi"/>
          <w:sz w:val="20"/>
          <w:szCs w:val="20"/>
        </w:rPr>
      </w:pPr>
    </w:p>
    <w:p w14:paraId="10B70863" w14:textId="3D04D1B1" w:rsidR="30C12EAA" w:rsidRDefault="2CD8BF2C" w:rsidP="000202EC">
      <w:pPr>
        <w:spacing w:after="0" w:line="240" w:lineRule="auto"/>
        <w:rPr>
          <w:rFonts w:eastAsia="Calibri" w:cstheme="minorHAnsi"/>
        </w:rPr>
      </w:pPr>
      <w:r w:rsidRPr="000202EC">
        <w:rPr>
          <w:rFonts w:eastAsia="Calibri" w:cstheme="minorHAnsi"/>
        </w:rPr>
        <w:t xml:space="preserve">The effectiveness of the support and interventions and their impact on the </w:t>
      </w:r>
      <w:r w:rsidR="69DEC6DE" w:rsidRPr="000202EC">
        <w:rPr>
          <w:rFonts w:eastAsia="Calibri" w:cstheme="minorHAnsi"/>
        </w:rPr>
        <w:t>young person</w:t>
      </w:r>
      <w:r w:rsidRPr="000202EC">
        <w:rPr>
          <w:rFonts w:eastAsia="Calibri" w:cstheme="minorHAnsi"/>
        </w:rPr>
        <w:t>’s progress will be reviewed in line with the agreed date.</w:t>
      </w:r>
      <w:r w:rsidR="10D1D510" w:rsidRPr="000202EC">
        <w:rPr>
          <w:rFonts w:eastAsia="Calibri" w:cstheme="minorHAnsi"/>
        </w:rPr>
        <w:t xml:space="preserve"> </w:t>
      </w:r>
      <w:r w:rsidRPr="000202EC">
        <w:rPr>
          <w:rFonts w:eastAsia="Calibri" w:cstheme="minorHAnsi"/>
        </w:rPr>
        <w:t>This evaluation will be based on:</w:t>
      </w:r>
    </w:p>
    <w:p w14:paraId="55F6C98B" w14:textId="77777777" w:rsidR="007673EB" w:rsidRPr="00A01013" w:rsidRDefault="007673EB" w:rsidP="000202EC">
      <w:pPr>
        <w:spacing w:after="0" w:line="240" w:lineRule="auto"/>
        <w:rPr>
          <w:rFonts w:eastAsia="Calibri" w:cstheme="minorHAnsi"/>
          <w:sz w:val="18"/>
          <w:szCs w:val="18"/>
        </w:rPr>
      </w:pPr>
    </w:p>
    <w:p w14:paraId="03279A5E" w14:textId="1E674CB2" w:rsidR="2CD8BF2C" w:rsidRPr="000202EC" w:rsidRDefault="00D35880" w:rsidP="000202EC">
      <w:pPr>
        <w:pStyle w:val="ListParagraph"/>
        <w:numPr>
          <w:ilvl w:val="0"/>
          <w:numId w:val="16"/>
        </w:numPr>
        <w:spacing w:after="0" w:line="240" w:lineRule="auto"/>
        <w:rPr>
          <w:rFonts w:eastAsia="Calibri" w:cstheme="minorHAnsi"/>
        </w:rPr>
      </w:pPr>
      <w:r w:rsidRPr="000202EC">
        <w:rPr>
          <w:rFonts w:eastAsia="Calibri" w:cstheme="minorHAnsi"/>
        </w:rPr>
        <w:t>t</w:t>
      </w:r>
      <w:r w:rsidR="2CD8BF2C" w:rsidRPr="000202EC">
        <w:rPr>
          <w:rFonts w:eastAsia="Calibri" w:cstheme="minorHAnsi"/>
        </w:rPr>
        <w:t xml:space="preserve">he views of the </w:t>
      </w:r>
      <w:r w:rsidR="66F87C94" w:rsidRPr="000202EC">
        <w:rPr>
          <w:rFonts w:eastAsia="Calibri" w:cstheme="minorHAnsi"/>
        </w:rPr>
        <w:t>young person and their families</w:t>
      </w:r>
    </w:p>
    <w:p w14:paraId="5B92BC5B" w14:textId="26E5221B" w:rsidR="2CD8BF2C" w:rsidRPr="000202EC" w:rsidRDefault="00D35880" w:rsidP="000202EC">
      <w:pPr>
        <w:pStyle w:val="ListParagraph"/>
        <w:numPr>
          <w:ilvl w:val="0"/>
          <w:numId w:val="16"/>
        </w:numPr>
        <w:spacing w:after="0" w:line="240" w:lineRule="auto"/>
        <w:rPr>
          <w:rFonts w:eastAsia="Calibri" w:cstheme="minorHAnsi"/>
        </w:rPr>
      </w:pPr>
      <w:r w:rsidRPr="000202EC">
        <w:rPr>
          <w:rFonts w:eastAsia="Calibri" w:cstheme="minorHAnsi"/>
        </w:rPr>
        <w:t>t</w:t>
      </w:r>
      <w:r w:rsidR="2CD8BF2C" w:rsidRPr="000202EC">
        <w:rPr>
          <w:rFonts w:eastAsia="Calibri" w:cstheme="minorHAnsi"/>
        </w:rPr>
        <w:t>he level of progress the</w:t>
      </w:r>
      <w:r w:rsidR="2BA0E0B2" w:rsidRPr="000202EC">
        <w:rPr>
          <w:rFonts w:eastAsia="Calibri" w:cstheme="minorHAnsi"/>
        </w:rPr>
        <w:t xml:space="preserve"> young person</w:t>
      </w:r>
      <w:r w:rsidR="2CD8BF2C" w:rsidRPr="000202EC">
        <w:rPr>
          <w:rFonts w:eastAsia="Calibri" w:cstheme="minorHAnsi"/>
        </w:rPr>
        <w:t xml:space="preserve"> has made towards their </w:t>
      </w:r>
      <w:proofErr w:type="gramStart"/>
      <w:r w:rsidR="2CD8BF2C" w:rsidRPr="000202EC">
        <w:rPr>
          <w:rFonts w:eastAsia="Calibri" w:cstheme="minorHAnsi"/>
        </w:rPr>
        <w:t>outcomes</w:t>
      </w:r>
      <w:proofErr w:type="gramEnd"/>
    </w:p>
    <w:p w14:paraId="50642122" w14:textId="0123B931" w:rsidR="2CD8BF2C" w:rsidRPr="000202EC" w:rsidRDefault="00D35880" w:rsidP="000202EC">
      <w:pPr>
        <w:pStyle w:val="ListParagraph"/>
        <w:numPr>
          <w:ilvl w:val="0"/>
          <w:numId w:val="16"/>
        </w:numPr>
        <w:spacing w:after="0" w:line="240" w:lineRule="auto"/>
        <w:rPr>
          <w:rFonts w:eastAsia="Calibri" w:cstheme="minorHAnsi"/>
        </w:rPr>
      </w:pPr>
      <w:r w:rsidRPr="000202EC">
        <w:rPr>
          <w:rFonts w:eastAsia="Calibri" w:cstheme="minorHAnsi"/>
        </w:rPr>
        <w:t>t</w:t>
      </w:r>
      <w:r w:rsidR="2CD8BF2C" w:rsidRPr="000202EC">
        <w:rPr>
          <w:rFonts w:eastAsia="Calibri" w:cstheme="minorHAnsi"/>
        </w:rPr>
        <w:t xml:space="preserve">he views of teaching staff who work with the </w:t>
      </w:r>
      <w:r w:rsidR="1FBC0CC9" w:rsidRPr="000202EC">
        <w:rPr>
          <w:rFonts w:eastAsia="Calibri" w:cstheme="minorHAnsi"/>
        </w:rPr>
        <w:t xml:space="preserve">young </w:t>
      </w:r>
      <w:proofErr w:type="gramStart"/>
      <w:r w:rsidR="1FBC0CC9" w:rsidRPr="000202EC">
        <w:rPr>
          <w:rFonts w:eastAsia="Calibri" w:cstheme="minorHAnsi"/>
        </w:rPr>
        <w:t>person</w:t>
      </w:r>
      <w:proofErr w:type="gramEnd"/>
    </w:p>
    <w:p w14:paraId="1D69E664" w14:textId="77777777" w:rsidR="007673EB" w:rsidRDefault="007673EB" w:rsidP="000202EC">
      <w:pPr>
        <w:spacing w:after="0" w:line="240" w:lineRule="auto"/>
        <w:rPr>
          <w:rFonts w:eastAsia="Calibri" w:cstheme="minorHAnsi"/>
        </w:rPr>
      </w:pPr>
    </w:p>
    <w:p w14:paraId="185CC6CE" w14:textId="779EAD43" w:rsidR="2CD8BF2C" w:rsidRPr="000202EC" w:rsidRDefault="2CD8BF2C" w:rsidP="000202EC">
      <w:pPr>
        <w:spacing w:after="0" w:line="240" w:lineRule="auto"/>
        <w:rPr>
          <w:rFonts w:eastAsia="Calibri" w:cstheme="minorHAnsi"/>
        </w:rPr>
      </w:pPr>
      <w:r w:rsidRPr="000202EC">
        <w:rPr>
          <w:rFonts w:eastAsia="Calibri" w:cstheme="minorHAnsi"/>
        </w:rPr>
        <w:t xml:space="preserve">The </w:t>
      </w:r>
      <w:r w:rsidR="71D629B7" w:rsidRPr="000202EC">
        <w:rPr>
          <w:rFonts w:eastAsia="Calibri" w:cstheme="minorHAnsi"/>
        </w:rPr>
        <w:t xml:space="preserve">class </w:t>
      </w:r>
      <w:r w:rsidRPr="000202EC">
        <w:rPr>
          <w:rFonts w:eastAsia="Calibri" w:cstheme="minorHAnsi"/>
        </w:rPr>
        <w:t>teacher</w:t>
      </w:r>
      <w:r w:rsidR="0CD1682D" w:rsidRPr="000202EC">
        <w:rPr>
          <w:rFonts w:eastAsia="Calibri" w:cstheme="minorHAnsi"/>
        </w:rPr>
        <w:t xml:space="preserve"> / subject lead / form tutor / head of year collaboratively with</w:t>
      </w:r>
      <w:r w:rsidRPr="000202EC">
        <w:rPr>
          <w:rFonts w:eastAsia="Calibri" w:cstheme="minorHAnsi"/>
        </w:rPr>
        <w:t xml:space="preserve"> the SEN</w:t>
      </w:r>
      <w:r w:rsidR="2B7FC608" w:rsidRPr="000202EC">
        <w:rPr>
          <w:rFonts w:eastAsia="Calibri" w:cstheme="minorHAnsi"/>
        </w:rPr>
        <w:t>D</w:t>
      </w:r>
      <w:r w:rsidRPr="000202EC">
        <w:rPr>
          <w:rFonts w:eastAsia="Calibri" w:cstheme="minorHAnsi"/>
        </w:rPr>
        <w:t xml:space="preserve">CO will revise the outcomes and support </w:t>
      </w:r>
      <w:r w:rsidR="460B4E90" w:rsidRPr="000202EC">
        <w:rPr>
          <w:rFonts w:eastAsia="Calibri" w:cstheme="minorHAnsi"/>
        </w:rPr>
        <w:t>considering</w:t>
      </w:r>
      <w:r w:rsidRPr="000202EC">
        <w:rPr>
          <w:rFonts w:eastAsia="Calibri" w:cstheme="minorHAnsi"/>
        </w:rPr>
        <w:t xml:space="preserve"> the </w:t>
      </w:r>
      <w:r w:rsidR="5B405D5B" w:rsidRPr="000202EC">
        <w:rPr>
          <w:rFonts w:eastAsia="Calibri" w:cstheme="minorHAnsi"/>
        </w:rPr>
        <w:t>young person</w:t>
      </w:r>
      <w:r w:rsidRPr="000202EC">
        <w:rPr>
          <w:rFonts w:eastAsia="Calibri" w:cstheme="minorHAnsi"/>
        </w:rPr>
        <w:t xml:space="preserve">’s progress and development, and in consultation with the </w:t>
      </w:r>
      <w:r w:rsidR="3A8FCBF8" w:rsidRPr="000202EC">
        <w:rPr>
          <w:rFonts w:eastAsia="Calibri" w:cstheme="minorHAnsi"/>
        </w:rPr>
        <w:t>young person</w:t>
      </w:r>
      <w:r w:rsidRPr="000202EC">
        <w:rPr>
          <w:rFonts w:eastAsia="Calibri" w:cstheme="minorHAnsi"/>
        </w:rPr>
        <w:t xml:space="preserve"> and their </w:t>
      </w:r>
      <w:r w:rsidR="0B8B99D2" w:rsidRPr="000202EC">
        <w:rPr>
          <w:rFonts w:eastAsia="Calibri" w:cstheme="minorHAnsi"/>
        </w:rPr>
        <w:t>family</w:t>
      </w:r>
      <w:r w:rsidRPr="000202EC">
        <w:rPr>
          <w:rFonts w:eastAsia="Calibri" w:cstheme="minorHAnsi"/>
        </w:rPr>
        <w:t>.</w:t>
      </w:r>
    </w:p>
    <w:p w14:paraId="2D21AE5B" w14:textId="550E2BEC" w:rsidR="0A1619C7" w:rsidRPr="000202EC" w:rsidRDefault="0A1619C7" w:rsidP="000202EC">
      <w:pPr>
        <w:spacing w:after="0" w:line="240" w:lineRule="auto"/>
        <w:rPr>
          <w:rFonts w:eastAsiaTheme="minorEastAsia" w:cstheme="minorHAnsi"/>
        </w:rPr>
      </w:pPr>
    </w:p>
    <w:p w14:paraId="2F75CBEA" w14:textId="1CCAAB12" w:rsidR="00204A17" w:rsidRPr="000202EC" w:rsidRDefault="31D09CDD" w:rsidP="000202EC">
      <w:pPr>
        <w:spacing w:after="0" w:line="240" w:lineRule="auto"/>
        <w:rPr>
          <w:rFonts w:eastAsiaTheme="minorEastAsia" w:cstheme="minorHAnsi"/>
        </w:rPr>
      </w:pPr>
      <w:r w:rsidRPr="000202EC">
        <w:rPr>
          <w:rFonts w:eastAsiaTheme="minorEastAsia" w:cstheme="minorHAnsi"/>
          <w:b/>
          <w:bCs/>
        </w:rPr>
        <w:t xml:space="preserve">13.5 </w:t>
      </w:r>
      <w:r w:rsidR="08C9C39C" w:rsidRPr="000202EC">
        <w:rPr>
          <w:rFonts w:eastAsiaTheme="minorEastAsia" w:cstheme="minorHAnsi"/>
          <w:b/>
          <w:bCs/>
        </w:rPr>
        <w:t>Areas of Need</w:t>
      </w:r>
    </w:p>
    <w:p w14:paraId="75216BB9" w14:textId="77777777" w:rsidR="007673EB" w:rsidRDefault="007673EB" w:rsidP="000202EC">
      <w:pPr>
        <w:spacing w:after="0" w:line="240" w:lineRule="auto"/>
        <w:rPr>
          <w:rFonts w:eastAsiaTheme="minorEastAsia" w:cstheme="minorHAnsi"/>
        </w:rPr>
      </w:pPr>
    </w:p>
    <w:p w14:paraId="70B0FE60" w14:textId="02B85855" w:rsidR="00204A17" w:rsidRDefault="08C9C39C" w:rsidP="000202EC">
      <w:pPr>
        <w:spacing w:after="0" w:line="240" w:lineRule="auto"/>
        <w:rPr>
          <w:rFonts w:eastAsiaTheme="minorEastAsia" w:cstheme="minorHAnsi"/>
        </w:rPr>
      </w:pPr>
      <w:r w:rsidRPr="000202EC">
        <w:rPr>
          <w:rFonts w:eastAsiaTheme="minorEastAsia" w:cstheme="minorHAnsi"/>
        </w:rPr>
        <w:t xml:space="preserve">The </w:t>
      </w:r>
      <w:r w:rsidR="20902C82" w:rsidRPr="000202EC">
        <w:rPr>
          <w:rFonts w:eastAsiaTheme="minorEastAsia" w:cstheme="minorHAnsi"/>
        </w:rPr>
        <w:t>educational setting</w:t>
      </w:r>
      <w:r w:rsidRPr="000202EC">
        <w:rPr>
          <w:rFonts w:eastAsiaTheme="minorEastAsia" w:cstheme="minorHAnsi"/>
        </w:rPr>
        <w:t xml:space="preserve"> reviews how well equipped </w:t>
      </w:r>
      <w:r w:rsidR="0A610D48" w:rsidRPr="000202EC">
        <w:rPr>
          <w:rFonts w:eastAsiaTheme="minorEastAsia" w:cstheme="minorHAnsi"/>
        </w:rPr>
        <w:t>we</w:t>
      </w:r>
      <w:r w:rsidRPr="000202EC">
        <w:rPr>
          <w:rFonts w:eastAsiaTheme="minorEastAsia" w:cstheme="minorHAnsi"/>
        </w:rPr>
        <w:t xml:space="preserve"> are to provide support across the following Category of Need in accordance with the </w:t>
      </w:r>
      <w:proofErr w:type="spellStart"/>
      <w:r w:rsidRPr="000202EC">
        <w:rPr>
          <w:rFonts w:eastAsiaTheme="minorEastAsia" w:cstheme="minorHAnsi"/>
        </w:rPr>
        <w:t>SEN</w:t>
      </w:r>
      <w:r w:rsidR="5CBB5DAF" w:rsidRPr="000202EC">
        <w:rPr>
          <w:rFonts w:eastAsiaTheme="minorEastAsia" w:cstheme="minorHAnsi"/>
        </w:rPr>
        <w:t>D</w:t>
      </w:r>
      <w:r w:rsidRPr="000202EC">
        <w:rPr>
          <w:rFonts w:eastAsiaTheme="minorEastAsia" w:cstheme="minorHAnsi"/>
        </w:rPr>
        <w:t>co</w:t>
      </w:r>
      <w:r w:rsidR="6B110E64" w:rsidRPr="000202EC">
        <w:rPr>
          <w:rFonts w:eastAsiaTheme="minorEastAsia" w:cstheme="minorHAnsi"/>
        </w:rPr>
        <w:t>p</w:t>
      </w:r>
      <w:proofErr w:type="spellEnd"/>
      <w:r w:rsidRPr="000202EC">
        <w:rPr>
          <w:rFonts w:eastAsiaTheme="minorEastAsia" w:cstheme="minorHAnsi"/>
        </w:rPr>
        <w:t xml:space="preserve"> (2015):</w:t>
      </w:r>
    </w:p>
    <w:p w14:paraId="7C605F67" w14:textId="77777777" w:rsidR="007673EB" w:rsidRPr="000202EC" w:rsidRDefault="007673EB" w:rsidP="000202EC">
      <w:pPr>
        <w:spacing w:after="0" w:line="240" w:lineRule="auto"/>
        <w:rPr>
          <w:rFonts w:eastAsiaTheme="minorEastAsia" w:cstheme="minorHAnsi"/>
        </w:rPr>
      </w:pPr>
    </w:p>
    <w:p w14:paraId="794DDF24" w14:textId="2C36F3CC" w:rsidR="00204A17" w:rsidRPr="000202EC" w:rsidRDefault="08C9C39C" w:rsidP="000202EC">
      <w:pPr>
        <w:pStyle w:val="ListParagraph"/>
        <w:numPr>
          <w:ilvl w:val="0"/>
          <w:numId w:val="50"/>
        </w:numPr>
        <w:spacing w:after="0" w:line="240" w:lineRule="auto"/>
        <w:rPr>
          <w:rFonts w:eastAsiaTheme="minorEastAsia" w:cstheme="minorHAnsi"/>
        </w:rPr>
      </w:pPr>
      <w:r w:rsidRPr="000202EC">
        <w:rPr>
          <w:rFonts w:eastAsiaTheme="minorEastAsia" w:cstheme="minorHAnsi"/>
        </w:rPr>
        <w:t xml:space="preserve">Communication and interaction </w:t>
      </w:r>
    </w:p>
    <w:p w14:paraId="5BCB1006" w14:textId="71E35ACB" w:rsidR="00204A17" w:rsidRPr="000202EC" w:rsidRDefault="08C9C39C" w:rsidP="000202EC">
      <w:pPr>
        <w:pStyle w:val="ListParagraph"/>
        <w:numPr>
          <w:ilvl w:val="0"/>
          <w:numId w:val="50"/>
        </w:numPr>
        <w:spacing w:after="0" w:line="240" w:lineRule="auto"/>
        <w:rPr>
          <w:rFonts w:eastAsiaTheme="minorEastAsia" w:cstheme="minorHAnsi"/>
        </w:rPr>
      </w:pPr>
      <w:r w:rsidRPr="000202EC">
        <w:rPr>
          <w:rFonts w:eastAsiaTheme="minorEastAsia" w:cstheme="minorHAnsi"/>
        </w:rPr>
        <w:t xml:space="preserve">Cognition and learning </w:t>
      </w:r>
    </w:p>
    <w:p w14:paraId="42916D46" w14:textId="3BCDC457" w:rsidR="00204A17" w:rsidRPr="000202EC" w:rsidRDefault="08C9C39C" w:rsidP="000202EC">
      <w:pPr>
        <w:pStyle w:val="ListParagraph"/>
        <w:numPr>
          <w:ilvl w:val="0"/>
          <w:numId w:val="50"/>
        </w:numPr>
        <w:spacing w:after="0" w:line="240" w:lineRule="auto"/>
        <w:rPr>
          <w:rFonts w:eastAsiaTheme="minorEastAsia" w:cstheme="minorHAnsi"/>
        </w:rPr>
      </w:pPr>
      <w:r w:rsidRPr="000202EC">
        <w:rPr>
          <w:rFonts w:eastAsiaTheme="minorEastAsia" w:cstheme="minorHAnsi"/>
        </w:rPr>
        <w:t xml:space="preserve">Social, </w:t>
      </w:r>
      <w:r w:rsidR="00D35880" w:rsidRPr="000202EC">
        <w:rPr>
          <w:rFonts w:eastAsiaTheme="minorEastAsia" w:cstheme="minorHAnsi"/>
        </w:rPr>
        <w:t>E</w:t>
      </w:r>
      <w:r w:rsidRPr="000202EC">
        <w:rPr>
          <w:rFonts w:eastAsiaTheme="minorEastAsia" w:cstheme="minorHAnsi"/>
        </w:rPr>
        <w:t xml:space="preserve">motional and </w:t>
      </w:r>
      <w:r w:rsidR="00D35880" w:rsidRPr="000202EC">
        <w:rPr>
          <w:rFonts w:eastAsiaTheme="minorEastAsia" w:cstheme="minorHAnsi"/>
        </w:rPr>
        <w:t>M</w:t>
      </w:r>
      <w:r w:rsidRPr="000202EC">
        <w:rPr>
          <w:rFonts w:eastAsiaTheme="minorEastAsia" w:cstheme="minorHAnsi"/>
        </w:rPr>
        <w:t xml:space="preserve">ental </w:t>
      </w:r>
      <w:r w:rsidR="00D35880" w:rsidRPr="000202EC">
        <w:rPr>
          <w:rFonts w:eastAsiaTheme="minorEastAsia" w:cstheme="minorHAnsi"/>
        </w:rPr>
        <w:t>H</w:t>
      </w:r>
      <w:r w:rsidRPr="000202EC">
        <w:rPr>
          <w:rFonts w:eastAsiaTheme="minorEastAsia" w:cstheme="minorHAnsi"/>
        </w:rPr>
        <w:t xml:space="preserve">ealth difficulties </w:t>
      </w:r>
      <w:r w:rsidR="00D35880" w:rsidRPr="000202EC">
        <w:rPr>
          <w:rFonts w:eastAsiaTheme="minorEastAsia" w:cstheme="minorHAnsi"/>
        </w:rPr>
        <w:t>(SEMH)</w:t>
      </w:r>
    </w:p>
    <w:p w14:paraId="0977ECAD" w14:textId="442DBAE4" w:rsidR="00204A17" w:rsidRDefault="08C9C39C" w:rsidP="000202EC">
      <w:pPr>
        <w:pStyle w:val="ListParagraph"/>
        <w:numPr>
          <w:ilvl w:val="0"/>
          <w:numId w:val="50"/>
        </w:numPr>
        <w:spacing w:after="0" w:line="240" w:lineRule="auto"/>
        <w:rPr>
          <w:rFonts w:eastAsiaTheme="minorEastAsia" w:cstheme="minorHAnsi"/>
        </w:rPr>
      </w:pPr>
      <w:r w:rsidRPr="000202EC">
        <w:rPr>
          <w:rFonts w:eastAsiaTheme="minorEastAsia" w:cstheme="minorHAnsi"/>
        </w:rPr>
        <w:t>Physical needs</w:t>
      </w:r>
    </w:p>
    <w:p w14:paraId="5B2DF607" w14:textId="77777777" w:rsidR="007673EB" w:rsidRPr="000202EC" w:rsidRDefault="007673EB" w:rsidP="007673EB">
      <w:pPr>
        <w:pStyle w:val="ListParagraph"/>
        <w:spacing w:after="0" w:line="240" w:lineRule="auto"/>
        <w:rPr>
          <w:rFonts w:eastAsiaTheme="minorEastAsia" w:cstheme="minorHAnsi"/>
        </w:rPr>
      </w:pPr>
    </w:p>
    <w:p w14:paraId="226CC8EF" w14:textId="3D740ED0" w:rsidR="00204A17" w:rsidRDefault="08C9C39C" w:rsidP="000202EC">
      <w:pPr>
        <w:spacing w:after="0" w:line="240" w:lineRule="auto"/>
        <w:rPr>
          <w:rFonts w:eastAsiaTheme="minorEastAsia" w:cstheme="minorHAnsi"/>
          <w:b/>
          <w:bCs/>
        </w:rPr>
      </w:pPr>
      <w:r w:rsidRPr="000202EC">
        <w:rPr>
          <w:rFonts w:eastAsiaTheme="minorEastAsia" w:cstheme="minorHAnsi"/>
          <w:b/>
          <w:bCs/>
        </w:rPr>
        <w:t xml:space="preserve">Communication and interaction </w:t>
      </w:r>
    </w:p>
    <w:p w14:paraId="11AF365E" w14:textId="77777777" w:rsidR="007673EB" w:rsidRPr="000202EC" w:rsidRDefault="007673EB" w:rsidP="000202EC">
      <w:pPr>
        <w:spacing w:after="0" w:line="240" w:lineRule="auto"/>
        <w:rPr>
          <w:rFonts w:eastAsiaTheme="minorEastAsia" w:cstheme="minorHAnsi"/>
          <w:b/>
          <w:bCs/>
        </w:rPr>
      </w:pPr>
    </w:p>
    <w:p w14:paraId="2F44AEBA" w14:textId="54F53E80" w:rsidR="00204A17" w:rsidRPr="000202EC" w:rsidRDefault="1BF721C0" w:rsidP="000202EC">
      <w:pPr>
        <w:pStyle w:val="ListParagraph"/>
        <w:numPr>
          <w:ilvl w:val="0"/>
          <w:numId w:val="33"/>
        </w:numPr>
        <w:spacing w:after="0" w:line="240" w:lineRule="auto"/>
        <w:rPr>
          <w:rFonts w:eastAsiaTheme="minorEastAsia" w:cstheme="minorHAnsi"/>
        </w:rPr>
      </w:pPr>
      <w:r w:rsidRPr="000202EC">
        <w:rPr>
          <w:rFonts w:eastAsiaTheme="minorEastAsia" w:cstheme="minorHAnsi"/>
        </w:rPr>
        <w:t>Young people</w:t>
      </w:r>
      <w:r w:rsidR="08C9C39C" w:rsidRPr="000202EC">
        <w:rPr>
          <w:rFonts w:eastAsiaTheme="minorEastAsia" w:cstheme="minorHAnsi"/>
        </w:rPr>
        <w:t xml:space="preserve"> with speech, </w:t>
      </w:r>
      <w:bookmarkStart w:id="48" w:name="_Int_CS0ryJtD"/>
      <w:proofErr w:type="gramStart"/>
      <w:r w:rsidR="08C9C39C" w:rsidRPr="000202EC">
        <w:rPr>
          <w:rFonts w:eastAsiaTheme="minorEastAsia" w:cstheme="minorHAnsi"/>
        </w:rPr>
        <w:t>language</w:t>
      </w:r>
      <w:bookmarkEnd w:id="48"/>
      <w:proofErr w:type="gramEnd"/>
      <w:r w:rsidR="08C9C39C" w:rsidRPr="000202EC">
        <w:rPr>
          <w:rFonts w:eastAsiaTheme="minorEastAsia" w:cstheme="minorHAnsi"/>
        </w:rPr>
        <w:t xml:space="preserve"> and communication needs (SLCN) have difficulty in communicating with others, often because they have difficulty saying what they want, they cannot understand what is being said to them, or they do not understand or use social rules of communication. </w:t>
      </w:r>
    </w:p>
    <w:p w14:paraId="0C269FB9" w14:textId="484A1D79" w:rsidR="00204A17" w:rsidRPr="000202EC" w:rsidRDefault="519E1DE7" w:rsidP="000202EC">
      <w:pPr>
        <w:pStyle w:val="ListParagraph"/>
        <w:numPr>
          <w:ilvl w:val="0"/>
          <w:numId w:val="33"/>
        </w:numPr>
        <w:spacing w:after="0" w:line="240" w:lineRule="auto"/>
        <w:rPr>
          <w:rFonts w:eastAsiaTheme="minorEastAsia" w:cstheme="minorHAnsi"/>
        </w:rPr>
      </w:pPr>
      <w:r w:rsidRPr="000202EC">
        <w:rPr>
          <w:rFonts w:eastAsiaTheme="minorEastAsia" w:cstheme="minorHAnsi"/>
        </w:rPr>
        <w:t xml:space="preserve">The </w:t>
      </w:r>
      <w:r w:rsidR="08C9C39C" w:rsidRPr="000202EC">
        <w:rPr>
          <w:rFonts w:eastAsiaTheme="minorEastAsia" w:cstheme="minorHAnsi"/>
        </w:rPr>
        <w:t xml:space="preserve">profile for every </w:t>
      </w:r>
      <w:r w:rsidR="4F2D75BA" w:rsidRPr="000202EC">
        <w:rPr>
          <w:rFonts w:eastAsiaTheme="minorEastAsia" w:cstheme="minorHAnsi"/>
        </w:rPr>
        <w:t>young person</w:t>
      </w:r>
      <w:r w:rsidR="08C9C39C" w:rsidRPr="000202EC">
        <w:rPr>
          <w:rFonts w:eastAsiaTheme="minorEastAsia" w:cstheme="minorHAnsi"/>
        </w:rPr>
        <w:t xml:space="preserve"> with SLCN is different and their needs may change over time. They may have difficulty with one, some, or all</w:t>
      </w:r>
      <w:r w:rsidR="151055B9" w:rsidRPr="000202EC">
        <w:rPr>
          <w:rFonts w:eastAsiaTheme="minorEastAsia" w:cstheme="minorHAnsi"/>
        </w:rPr>
        <w:t xml:space="preserve"> </w:t>
      </w:r>
      <w:r w:rsidR="08C9C39C" w:rsidRPr="000202EC">
        <w:rPr>
          <w:rFonts w:eastAsiaTheme="minorEastAsia" w:cstheme="minorHAnsi"/>
        </w:rPr>
        <w:t xml:space="preserve">aspects of speech and language or social communication at </w:t>
      </w:r>
      <w:r w:rsidR="7EBBADFE" w:rsidRPr="000202EC">
        <w:rPr>
          <w:rFonts w:eastAsiaTheme="minorEastAsia" w:cstheme="minorHAnsi"/>
        </w:rPr>
        <w:t>various times</w:t>
      </w:r>
      <w:r w:rsidR="08C9C39C" w:rsidRPr="000202EC">
        <w:rPr>
          <w:rFonts w:eastAsiaTheme="minorEastAsia" w:cstheme="minorHAnsi"/>
        </w:rPr>
        <w:t xml:space="preserve"> of their lives. </w:t>
      </w:r>
    </w:p>
    <w:p w14:paraId="059244B6" w14:textId="5FE96773" w:rsidR="00204A17" w:rsidRDefault="08C9C39C" w:rsidP="000202EC">
      <w:pPr>
        <w:pStyle w:val="ListParagraph"/>
        <w:numPr>
          <w:ilvl w:val="0"/>
          <w:numId w:val="33"/>
        </w:numPr>
        <w:spacing w:after="0" w:line="240" w:lineRule="auto"/>
        <w:rPr>
          <w:rFonts w:eastAsiaTheme="minorEastAsia" w:cstheme="minorHAnsi"/>
        </w:rPr>
      </w:pPr>
      <w:r w:rsidRPr="000202EC">
        <w:rPr>
          <w:rFonts w:eastAsiaTheme="minorEastAsia" w:cstheme="minorHAnsi"/>
        </w:rPr>
        <w:t xml:space="preserve">The </w:t>
      </w:r>
      <w:r w:rsidRPr="000202EC">
        <w:rPr>
          <w:rFonts w:eastAsiaTheme="minorEastAsia" w:cstheme="minorHAnsi"/>
          <w:b/>
          <w:bCs/>
        </w:rPr>
        <w:t>SEN</w:t>
      </w:r>
      <w:r w:rsidR="1789A5DA" w:rsidRPr="000202EC">
        <w:rPr>
          <w:rFonts w:eastAsiaTheme="minorEastAsia" w:cstheme="minorHAnsi"/>
          <w:b/>
          <w:bCs/>
        </w:rPr>
        <w:t>D</w:t>
      </w:r>
      <w:r w:rsidRPr="000202EC">
        <w:rPr>
          <w:rFonts w:eastAsiaTheme="minorEastAsia" w:cstheme="minorHAnsi"/>
          <w:b/>
          <w:bCs/>
        </w:rPr>
        <w:t>C</w:t>
      </w:r>
      <w:r w:rsidR="4FE180D4" w:rsidRPr="000202EC">
        <w:rPr>
          <w:rFonts w:eastAsiaTheme="minorEastAsia" w:cstheme="minorHAnsi"/>
          <w:b/>
          <w:bCs/>
        </w:rPr>
        <w:t>o</w:t>
      </w:r>
      <w:r w:rsidRPr="000202EC">
        <w:rPr>
          <w:rFonts w:eastAsiaTheme="minorEastAsia" w:cstheme="minorHAnsi"/>
        </w:rPr>
        <w:t xml:space="preserve"> will work with </w:t>
      </w:r>
      <w:r w:rsidR="0E0EEA76" w:rsidRPr="000202EC">
        <w:rPr>
          <w:rFonts w:eastAsiaTheme="minorEastAsia" w:cstheme="minorHAnsi"/>
        </w:rPr>
        <w:t>young people</w:t>
      </w:r>
      <w:r w:rsidRPr="000202EC">
        <w:rPr>
          <w:rFonts w:eastAsiaTheme="minorEastAsia" w:cstheme="minorHAnsi"/>
        </w:rPr>
        <w:t xml:space="preserve">, </w:t>
      </w:r>
      <w:r w:rsidR="723810B1" w:rsidRPr="000202EC">
        <w:rPr>
          <w:rFonts w:eastAsiaTheme="minorEastAsia" w:cstheme="minorHAnsi"/>
        </w:rPr>
        <w:t>families</w:t>
      </w:r>
      <w:r w:rsidRPr="000202EC">
        <w:rPr>
          <w:rFonts w:eastAsiaTheme="minorEastAsia" w:cstheme="minorHAnsi"/>
        </w:rPr>
        <w:t xml:space="preserve"> and language and communication experts (where necessary) to ensure </w:t>
      </w:r>
      <w:r w:rsidR="6AF3BAC8" w:rsidRPr="000202EC">
        <w:rPr>
          <w:rFonts w:eastAsiaTheme="minorEastAsia" w:cstheme="minorHAnsi"/>
        </w:rPr>
        <w:t>young people</w:t>
      </w:r>
      <w:r w:rsidRPr="000202EC">
        <w:rPr>
          <w:rFonts w:eastAsiaTheme="minorEastAsia" w:cstheme="minorHAnsi"/>
        </w:rPr>
        <w:t xml:space="preserve"> with communication and interaction diffic</w:t>
      </w:r>
      <w:r w:rsidR="009A3C6E" w:rsidRPr="000202EC">
        <w:rPr>
          <w:rFonts w:eastAsiaTheme="minorEastAsia" w:cstheme="minorHAnsi"/>
        </w:rPr>
        <w:t>u</w:t>
      </w:r>
      <w:r w:rsidRPr="000202EC">
        <w:rPr>
          <w:rFonts w:eastAsiaTheme="minorEastAsia" w:cstheme="minorHAnsi"/>
        </w:rPr>
        <w:t xml:space="preserve">lties reach their potential. </w:t>
      </w:r>
    </w:p>
    <w:p w14:paraId="76F401F9" w14:textId="77777777" w:rsidR="007673EB" w:rsidRPr="000202EC" w:rsidRDefault="007673EB" w:rsidP="007673EB">
      <w:pPr>
        <w:pStyle w:val="ListParagraph"/>
        <w:spacing w:after="0" w:line="240" w:lineRule="auto"/>
        <w:rPr>
          <w:rFonts w:eastAsiaTheme="minorEastAsia" w:cstheme="minorHAnsi"/>
        </w:rPr>
      </w:pPr>
    </w:p>
    <w:p w14:paraId="75ED837B" w14:textId="1832A33C" w:rsidR="00204A17" w:rsidRDefault="08C9C39C" w:rsidP="000202EC">
      <w:pPr>
        <w:spacing w:after="0" w:line="240" w:lineRule="auto"/>
        <w:rPr>
          <w:rFonts w:eastAsiaTheme="minorEastAsia" w:cstheme="minorHAnsi"/>
          <w:b/>
          <w:bCs/>
        </w:rPr>
      </w:pPr>
      <w:r w:rsidRPr="000202EC">
        <w:rPr>
          <w:rFonts w:eastAsiaTheme="minorEastAsia" w:cstheme="minorHAnsi"/>
        </w:rPr>
        <w:t xml:space="preserve"> </w:t>
      </w:r>
      <w:r w:rsidR="68409EE0" w:rsidRPr="000202EC">
        <w:rPr>
          <w:rFonts w:eastAsiaTheme="minorEastAsia" w:cstheme="minorHAnsi"/>
          <w:b/>
          <w:bCs/>
        </w:rPr>
        <w:t>C</w:t>
      </w:r>
      <w:r w:rsidRPr="000202EC">
        <w:rPr>
          <w:rFonts w:eastAsiaTheme="minorEastAsia" w:cstheme="minorHAnsi"/>
          <w:b/>
          <w:bCs/>
        </w:rPr>
        <w:t xml:space="preserve">ognition and learning </w:t>
      </w:r>
    </w:p>
    <w:p w14:paraId="3BDBB285" w14:textId="77777777" w:rsidR="007673EB" w:rsidRPr="000202EC" w:rsidRDefault="007673EB" w:rsidP="000202EC">
      <w:pPr>
        <w:spacing w:after="0" w:line="240" w:lineRule="auto"/>
        <w:rPr>
          <w:rFonts w:eastAsiaTheme="minorEastAsia" w:cstheme="minorHAnsi"/>
          <w:b/>
          <w:bCs/>
        </w:rPr>
      </w:pPr>
    </w:p>
    <w:p w14:paraId="0E4FDE72" w14:textId="6E4F206F" w:rsidR="00204A17" w:rsidRPr="000202EC" w:rsidRDefault="253E8C67" w:rsidP="000202EC">
      <w:pPr>
        <w:pStyle w:val="ListParagraph"/>
        <w:numPr>
          <w:ilvl w:val="0"/>
          <w:numId w:val="32"/>
        </w:numPr>
        <w:spacing w:after="0" w:line="240" w:lineRule="auto"/>
        <w:rPr>
          <w:rFonts w:eastAsiaTheme="minorEastAsia" w:cstheme="minorHAnsi"/>
        </w:rPr>
      </w:pPr>
      <w:r w:rsidRPr="000202EC">
        <w:rPr>
          <w:rFonts w:eastAsiaTheme="minorEastAsia" w:cstheme="minorHAnsi"/>
        </w:rPr>
        <w:t xml:space="preserve">Young people </w:t>
      </w:r>
      <w:r w:rsidR="08C9C39C" w:rsidRPr="000202EC">
        <w:rPr>
          <w:rFonts w:eastAsiaTheme="minorEastAsia" w:cstheme="minorHAnsi"/>
        </w:rPr>
        <w:t xml:space="preserve">with learning difficulties will require </w:t>
      </w:r>
      <w:r w:rsidR="29B157C4" w:rsidRPr="000202EC">
        <w:rPr>
          <w:rFonts w:eastAsiaTheme="minorEastAsia" w:cstheme="minorHAnsi"/>
        </w:rPr>
        <w:t>provision</w:t>
      </w:r>
      <w:r w:rsidR="08C9C39C" w:rsidRPr="000202EC">
        <w:rPr>
          <w:rFonts w:eastAsiaTheme="minorEastAsia" w:cstheme="minorHAnsi"/>
        </w:rPr>
        <w:t xml:space="preserve"> t</w:t>
      </w:r>
      <w:r w:rsidR="447F5DC7" w:rsidRPr="000202EC">
        <w:rPr>
          <w:rFonts w:eastAsiaTheme="minorEastAsia" w:cstheme="minorHAnsi"/>
        </w:rPr>
        <w:t>hat</w:t>
      </w:r>
      <w:r w:rsidR="08C9C39C" w:rsidRPr="000202EC">
        <w:rPr>
          <w:rFonts w:eastAsiaTheme="minorEastAsia" w:cstheme="minorHAnsi"/>
        </w:rPr>
        <w:t xml:space="preserve"> may be offered in a variety of ways, including adaptive teaching</w:t>
      </w:r>
      <w:r w:rsidR="74E93A1C" w:rsidRPr="000202EC">
        <w:rPr>
          <w:rFonts w:eastAsiaTheme="minorEastAsia" w:cstheme="minorHAnsi"/>
        </w:rPr>
        <w:t xml:space="preserve"> </w:t>
      </w:r>
      <w:r w:rsidR="664FBE9C" w:rsidRPr="000202EC">
        <w:rPr>
          <w:rFonts w:eastAsiaTheme="minorEastAsia" w:cstheme="minorHAnsi"/>
        </w:rPr>
        <w:t>etc.</w:t>
      </w:r>
    </w:p>
    <w:p w14:paraId="72021302" w14:textId="3B3AAA89" w:rsidR="00204A17" w:rsidRPr="000202EC" w:rsidRDefault="08C9C39C" w:rsidP="000202EC">
      <w:pPr>
        <w:pStyle w:val="ListParagraph"/>
        <w:numPr>
          <w:ilvl w:val="0"/>
          <w:numId w:val="32"/>
        </w:numPr>
        <w:spacing w:after="0" w:line="240" w:lineRule="auto"/>
        <w:rPr>
          <w:rFonts w:eastAsiaTheme="minorEastAsia" w:cstheme="minorHAnsi"/>
        </w:rPr>
      </w:pPr>
      <w:r w:rsidRPr="000202EC">
        <w:rPr>
          <w:rFonts w:eastAsiaTheme="minorEastAsia" w:cstheme="minorHAnsi"/>
        </w:rPr>
        <w:t xml:space="preserve">The </w:t>
      </w:r>
      <w:r w:rsidR="08817138" w:rsidRPr="000202EC">
        <w:rPr>
          <w:rFonts w:eastAsiaTheme="minorEastAsia" w:cstheme="minorHAnsi"/>
        </w:rPr>
        <w:t>educational setting</w:t>
      </w:r>
      <w:r w:rsidRPr="000202EC">
        <w:rPr>
          <w:rFonts w:eastAsiaTheme="minorEastAsia" w:cstheme="minorHAnsi"/>
        </w:rPr>
        <w:t xml:space="preserve"> understands that learning difficulties cover a wide range of needs. The SEN</w:t>
      </w:r>
      <w:r w:rsidR="0D4E8061" w:rsidRPr="000202EC">
        <w:rPr>
          <w:rFonts w:eastAsiaTheme="minorEastAsia" w:cstheme="minorHAnsi"/>
        </w:rPr>
        <w:t>D</w:t>
      </w:r>
      <w:r w:rsidRPr="000202EC">
        <w:rPr>
          <w:rFonts w:eastAsiaTheme="minorEastAsia" w:cstheme="minorHAnsi"/>
        </w:rPr>
        <w:t>CO</w:t>
      </w:r>
      <w:r w:rsidRPr="000202EC">
        <w:rPr>
          <w:rFonts w:eastAsiaTheme="minorEastAsia" w:cstheme="minorHAnsi"/>
          <w:color w:val="FFD006"/>
        </w:rPr>
        <w:t xml:space="preserve"> </w:t>
      </w:r>
      <w:r w:rsidRPr="000202EC">
        <w:rPr>
          <w:rFonts w:eastAsiaTheme="minorEastAsia" w:cstheme="minorHAnsi"/>
        </w:rPr>
        <w:t xml:space="preserve">will ensure that any provision offered will be suitable to the needs of the </w:t>
      </w:r>
      <w:r w:rsidR="7A856D14" w:rsidRPr="000202EC">
        <w:rPr>
          <w:rFonts w:eastAsiaTheme="minorEastAsia" w:cstheme="minorHAnsi"/>
        </w:rPr>
        <w:t xml:space="preserve">young </w:t>
      </w:r>
      <w:proofErr w:type="gramStart"/>
      <w:r w:rsidR="7A856D14" w:rsidRPr="000202EC">
        <w:rPr>
          <w:rFonts w:eastAsiaTheme="minorEastAsia" w:cstheme="minorHAnsi"/>
        </w:rPr>
        <w:t>person</w:t>
      </w:r>
      <w:proofErr w:type="gramEnd"/>
    </w:p>
    <w:p w14:paraId="2931394F" w14:textId="63417C49" w:rsidR="7A856D14" w:rsidRPr="000202EC" w:rsidRDefault="7A856D14" w:rsidP="000202EC">
      <w:pPr>
        <w:pStyle w:val="ListParagraph"/>
        <w:numPr>
          <w:ilvl w:val="0"/>
          <w:numId w:val="32"/>
        </w:numPr>
        <w:spacing w:after="0" w:line="240" w:lineRule="auto"/>
        <w:rPr>
          <w:rFonts w:cstheme="minorHAnsi"/>
        </w:rPr>
      </w:pPr>
      <w:r w:rsidRPr="000202EC">
        <w:rPr>
          <w:rFonts w:cstheme="minorHAnsi"/>
        </w:rPr>
        <w:t>Young people</w:t>
      </w:r>
      <w:r w:rsidR="60EF631F" w:rsidRPr="000202EC">
        <w:rPr>
          <w:rFonts w:cstheme="minorHAnsi"/>
        </w:rPr>
        <w:t xml:space="preserve"> with learning difficulties </w:t>
      </w:r>
      <w:r w:rsidR="083C8EF9" w:rsidRPr="000202EC">
        <w:rPr>
          <w:rFonts w:cstheme="minorHAnsi"/>
        </w:rPr>
        <w:t>may</w:t>
      </w:r>
      <w:r w:rsidR="60EF631F" w:rsidRPr="000202EC">
        <w:rPr>
          <w:rFonts w:cstheme="minorHAnsi"/>
        </w:rPr>
        <w:t xml:space="preserve"> learn at a slower pace than their peers. </w:t>
      </w:r>
      <w:r w:rsidRPr="000202EC">
        <w:rPr>
          <w:rFonts w:cstheme="minorHAnsi"/>
        </w:rPr>
        <w:br/>
      </w:r>
    </w:p>
    <w:p w14:paraId="0407767F" w14:textId="7CB6737C" w:rsidR="00204A17" w:rsidRDefault="08C9C39C" w:rsidP="000202EC">
      <w:pPr>
        <w:spacing w:after="0" w:line="240" w:lineRule="auto"/>
        <w:rPr>
          <w:rFonts w:eastAsiaTheme="minorEastAsia" w:cstheme="minorHAnsi"/>
          <w:b/>
          <w:bCs/>
        </w:rPr>
      </w:pPr>
      <w:r w:rsidRPr="000202EC">
        <w:rPr>
          <w:rFonts w:eastAsiaTheme="minorEastAsia" w:cstheme="minorHAnsi"/>
          <w:b/>
          <w:bCs/>
        </w:rPr>
        <w:t xml:space="preserve">Social, </w:t>
      </w:r>
      <w:bookmarkStart w:id="49" w:name="_Int_QXykcYxW"/>
      <w:proofErr w:type="gramStart"/>
      <w:r w:rsidRPr="000202EC">
        <w:rPr>
          <w:rFonts w:eastAsiaTheme="minorEastAsia" w:cstheme="minorHAnsi"/>
          <w:b/>
          <w:bCs/>
        </w:rPr>
        <w:t>emotional</w:t>
      </w:r>
      <w:bookmarkEnd w:id="49"/>
      <w:proofErr w:type="gramEnd"/>
      <w:r w:rsidRPr="000202EC">
        <w:rPr>
          <w:rFonts w:eastAsiaTheme="minorEastAsia" w:cstheme="minorHAnsi"/>
          <w:b/>
          <w:bCs/>
        </w:rPr>
        <w:t xml:space="preserve"> and mental health difficulties</w:t>
      </w:r>
    </w:p>
    <w:p w14:paraId="2BEEB350" w14:textId="77777777" w:rsidR="001B7EFF" w:rsidRPr="000202EC" w:rsidRDefault="001B7EFF" w:rsidP="000202EC">
      <w:pPr>
        <w:spacing w:after="0" w:line="240" w:lineRule="auto"/>
        <w:rPr>
          <w:rFonts w:eastAsiaTheme="minorEastAsia" w:cstheme="minorHAnsi"/>
          <w:b/>
          <w:bCs/>
        </w:rPr>
      </w:pPr>
    </w:p>
    <w:p w14:paraId="06B00E51" w14:textId="091ABF00" w:rsidR="00204A17" w:rsidRPr="000202EC" w:rsidRDefault="06915B19" w:rsidP="000202EC">
      <w:pPr>
        <w:pStyle w:val="ListParagraph"/>
        <w:numPr>
          <w:ilvl w:val="0"/>
          <w:numId w:val="31"/>
        </w:numPr>
        <w:spacing w:after="0" w:line="240" w:lineRule="auto"/>
        <w:rPr>
          <w:rFonts w:eastAsiaTheme="minorEastAsia" w:cstheme="minorHAnsi"/>
        </w:rPr>
      </w:pPr>
      <w:r w:rsidRPr="000202EC">
        <w:rPr>
          <w:rFonts w:eastAsiaTheme="minorEastAsia" w:cstheme="minorHAnsi"/>
        </w:rPr>
        <w:t>Young people</w:t>
      </w:r>
      <w:r w:rsidR="08C9C39C" w:rsidRPr="000202EC">
        <w:rPr>
          <w:rFonts w:eastAsiaTheme="minorEastAsia" w:cstheme="minorHAnsi"/>
        </w:rPr>
        <w:t xml:space="preserve"> may experience a wide range of social and emotional difficulties that manifest themselves in many ways, including becoming withdrawn or isolated, or displaying challenging, </w:t>
      </w:r>
      <w:bookmarkStart w:id="50" w:name="_Int_t6NzcHxz"/>
      <w:proofErr w:type="gramStart"/>
      <w:r w:rsidR="08C9C39C" w:rsidRPr="000202EC">
        <w:rPr>
          <w:rFonts w:eastAsiaTheme="minorEastAsia" w:cstheme="minorHAnsi"/>
        </w:rPr>
        <w:t>disruptive</w:t>
      </w:r>
      <w:bookmarkEnd w:id="50"/>
      <w:proofErr w:type="gramEnd"/>
      <w:r w:rsidR="08C9C39C" w:rsidRPr="000202EC">
        <w:rPr>
          <w:rFonts w:eastAsiaTheme="minorEastAsia" w:cstheme="minorHAnsi"/>
        </w:rPr>
        <w:t xml:space="preserve"> and disturbing behaviour. </w:t>
      </w:r>
    </w:p>
    <w:p w14:paraId="3AE51EC4" w14:textId="451B8D6A" w:rsidR="00204A17" w:rsidRDefault="08C9C39C" w:rsidP="000202EC">
      <w:pPr>
        <w:pStyle w:val="ListParagraph"/>
        <w:numPr>
          <w:ilvl w:val="0"/>
          <w:numId w:val="31"/>
        </w:numPr>
        <w:spacing w:after="0" w:line="240" w:lineRule="auto"/>
        <w:rPr>
          <w:rFonts w:eastAsiaTheme="minorEastAsia" w:cstheme="minorHAnsi"/>
        </w:rPr>
      </w:pPr>
      <w:r w:rsidRPr="000202EC">
        <w:rPr>
          <w:rFonts w:eastAsiaTheme="minorEastAsia" w:cstheme="minorHAnsi"/>
        </w:rPr>
        <w:t>Th</w:t>
      </w:r>
      <w:r w:rsidR="6723CD3D" w:rsidRPr="000202EC">
        <w:rPr>
          <w:rFonts w:eastAsiaTheme="minorEastAsia" w:cstheme="minorHAnsi"/>
        </w:rPr>
        <w:t>e educational setting</w:t>
      </w:r>
      <w:r w:rsidRPr="000202EC">
        <w:rPr>
          <w:rFonts w:eastAsiaTheme="minorEastAsia" w:cstheme="minorHAnsi"/>
        </w:rPr>
        <w:t xml:space="preserve"> recognises that these behaviours may reflect underlying mental health difficulties such as anxiety or depression, and the </w:t>
      </w:r>
      <w:r w:rsidR="67BE7F8A" w:rsidRPr="000202EC">
        <w:rPr>
          <w:rFonts w:eastAsiaTheme="minorEastAsia" w:cstheme="minorHAnsi"/>
        </w:rPr>
        <w:t xml:space="preserve">educational setting </w:t>
      </w:r>
      <w:r w:rsidRPr="000202EC">
        <w:rPr>
          <w:rFonts w:eastAsiaTheme="minorEastAsia" w:cstheme="minorHAnsi"/>
        </w:rPr>
        <w:t xml:space="preserve">will implement a range of measures to support </w:t>
      </w:r>
      <w:r w:rsidR="1EA514E6" w:rsidRPr="000202EC">
        <w:rPr>
          <w:rFonts w:eastAsiaTheme="minorEastAsia" w:cstheme="minorHAnsi"/>
        </w:rPr>
        <w:t>young people</w:t>
      </w:r>
      <w:r w:rsidRPr="000202EC">
        <w:rPr>
          <w:rFonts w:eastAsiaTheme="minorEastAsia" w:cstheme="minorHAnsi"/>
        </w:rPr>
        <w:t xml:space="preserve"> with these difficulties</w:t>
      </w:r>
      <w:r w:rsidR="25AB39EF" w:rsidRPr="000202EC">
        <w:rPr>
          <w:rFonts w:eastAsiaTheme="minorEastAsia" w:cstheme="minorHAnsi"/>
        </w:rPr>
        <w:t xml:space="preserve">. </w:t>
      </w:r>
    </w:p>
    <w:p w14:paraId="69065307" w14:textId="77777777" w:rsidR="001B7EFF" w:rsidRDefault="001B7EFF" w:rsidP="001B7EFF">
      <w:pPr>
        <w:pStyle w:val="ListParagraph"/>
        <w:spacing w:after="0" w:line="240" w:lineRule="auto"/>
        <w:rPr>
          <w:rFonts w:eastAsiaTheme="minorEastAsia" w:cstheme="minorHAnsi"/>
        </w:rPr>
      </w:pPr>
    </w:p>
    <w:p w14:paraId="188CA4FE" w14:textId="77777777" w:rsidR="00AB2149" w:rsidRDefault="00AB2149" w:rsidP="001B7EFF">
      <w:pPr>
        <w:pStyle w:val="ListParagraph"/>
        <w:spacing w:after="0" w:line="240" w:lineRule="auto"/>
        <w:rPr>
          <w:rFonts w:eastAsiaTheme="minorEastAsia" w:cstheme="minorHAnsi"/>
        </w:rPr>
      </w:pPr>
    </w:p>
    <w:p w14:paraId="00EA05F0" w14:textId="77777777" w:rsidR="00AB2149" w:rsidRPr="000202EC" w:rsidRDefault="00AB2149" w:rsidP="001B7EFF">
      <w:pPr>
        <w:pStyle w:val="ListParagraph"/>
        <w:spacing w:after="0" w:line="240" w:lineRule="auto"/>
        <w:rPr>
          <w:rFonts w:eastAsiaTheme="minorEastAsia" w:cstheme="minorHAnsi"/>
        </w:rPr>
      </w:pPr>
    </w:p>
    <w:p w14:paraId="33FAFB10" w14:textId="37C4C1A0" w:rsidR="00204A17" w:rsidRDefault="08C9C39C" w:rsidP="000202EC">
      <w:pPr>
        <w:spacing w:after="0" w:line="240" w:lineRule="auto"/>
        <w:rPr>
          <w:rFonts w:eastAsiaTheme="minorEastAsia" w:cstheme="minorHAnsi"/>
          <w:b/>
          <w:bCs/>
        </w:rPr>
      </w:pPr>
      <w:r w:rsidRPr="000202EC">
        <w:rPr>
          <w:rFonts w:eastAsiaTheme="minorEastAsia" w:cstheme="minorHAnsi"/>
          <w:b/>
          <w:bCs/>
        </w:rPr>
        <w:t xml:space="preserve">Sensory or physical needs </w:t>
      </w:r>
    </w:p>
    <w:p w14:paraId="0FAC61B4" w14:textId="77777777" w:rsidR="001B7EFF" w:rsidRPr="000202EC" w:rsidRDefault="001B7EFF" w:rsidP="000202EC">
      <w:pPr>
        <w:spacing w:after="0" w:line="240" w:lineRule="auto"/>
        <w:rPr>
          <w:rFonts w:eastAsiaTheme="minorEastAsia" w:cstheme="minorHAnsi"/>
          <w:b/>
          <w:bCs/>
        </w:rPr>
      </w:pPr>
    </w:p>
    <w:p w14:paraId="3BE7519A" w14:textId="52D7092B" w:rsidR="00204A17" w:rsidRPr="000202EC" w:rsidRDefault="5E07013C" w:rsidP="000202EC">
      <w:pPr>
        <w:pStyle w:val="ListParagraph"/>
        <w:numPr>
          <w:ilvl w:val="0"/>
          <w:numId w:val="30"/>
        </w:numPr>
        <w:spacing w:after="0" w:line="240" w:lineRule="auto"/>
        <w:rPr>
          <w:rFonts w:eastAsiaTheme="minorEastAsia" w:cstheme="minorHAnsi"/>
        </w:rPr>
      </w:pPr>
      <w:r w:rsidRPr="000202EC">
        <w:rPr>
          <w:rFonts w:eastAsiaTheme="minorEastAsia" w:cstheme="minorHAnsi"/>
        </w:rPr>
        <w:t>Young people</w:t>
      </w:r>
      <w:r w:rsidR="33F8DB12" w:rsidRPr="000202EC">
        <w:rPr>
          <w:rFonts w:eastAsiaTheme="minorEastAsia" w:cstheme="minorHAnsi"/>
        </w:rPr>
        <w:t xml:space="preserve"> with these needs have a </w:t>
      </w:r>
      <w:r w:rsidR="46CE266C" w:rsidRPr="000202EC">
        <w:rPr>
          <w:rFonts w:eastAsiaTheme="minorEastAsia" w:cstheme="minorHAnsi"/>
        </w:rPr>
        <w:t>SEND need</w:t>
      </w:r>
      <w:r w:rsidR="33F8DB12" w:rsidRPr="000202EC">
        <w:rPr>
          <w:rFonts w:eastAsiaTheme="minorEastAsia" w:cstheme="minorHAnsi"/>
        </w:rPr>
        <w:t xml:space="preserve"> that hinders them from accessing the educational facilities </w:t>
      </w:r>
      <w:r w:rsidR="2ADD1F10" w:rsidRPr="000202EC">
        <w:rPr>
          <w:rFonts w:eastAsiaTheme="minorEastAsia" w:cstheme="minorHAnsi"/>
        </w:rPr>
        <w:t>provided</w:t>
      </w:r>
      <w:r w:rsidR="5ADAB71A" w:rsidRPr="000202EC">
        <w:rPr>
          <w:rFonts w:eastAsiaTheme="minorEastAsia" w:cstheme="minorHAnsi"/>
        </w:rPr>
        <w:t xml:space="preserve">. </w:t>
      </w:r>
      <w:r w:rsidR="67309466" w:rsidRPr="000202EC">
        <w:rPr>
          <w:rFonts w:eastAsiaTheme="minorEastAsia" w:cstheme="minorHAnsi"/>
        </w:rPr>
        <w:t xml:space="preserve">A </w:t>
      </w:r>
      <w:r w:rsidR="140C1C31" w:rsidRPr="000202EC">
        <w:rPr>
          <w:rFonts w:eastAsiaTheme="minorEastAsia" w:cstheme="minorHAnsi"/>
        </w:rPr>
        <w:t>Young</w:t>
      </w:r>
      <w:r w:rsidR="67309466" w:rsidRPr="000202EC">
        <w:rPr>
          <w:rFonts w:eastAsiaTheme="minorEastAsia" w:cstheme="minorHAnsi"/>
        </w:rPr>
        <w:t xml:space="preserve"> Per</w:t>
      </w:r>
      <w:r w:rsidR="391FD67E" w:rsidRPr="000202EC">
        <w:rPr>
          <w:rFonts w:eastAsiaTheme="minorEastAsia" w:cstheme="minorHAnsi"/>
        </w:rPr>
        <w:t xml:space="preserve">son </w:t>
      </w:r>
      <w:r w:rsidR="67309466" w:rsidRPr="000202EC">
        <w:rPr>
          <w:rFonts w:eastAsiaTheme="minorEastAsia" w:cstheme="minorHAnsi"/>
        </w:rPr>
        <w:t>may have a</w:t>
      </w:r>
      <w:r w:rsidR="33F8DB12" w:rsidRPr="000202EC">
        <w:rPr>
          <w:rFonts w:eastAsiaTheme="minorEastAsia" w:cstheme="minorHAnsi"/>
        </w:rPr>
        <w:t xml:space="preserve"> sensory impairment such as vision impairment, hearing impairment or multi-sensory </w:t>
      </w:r>
      <w:r w:rsidR="1A14CCE2" w:rsidRPr="000202EC">
        <w:rPr>
          <w:rFonts w:eastAsiaTheme="minorEastAsia" w:cstheme="minorHAnsi"/>
        </w:rPr>
        <w:t>impairment</w:t>
      </w:r>
      <w:r w:rsidR="06D2D32F" w:rsidRPr="000202EC">
        <w:rPr>
          <w:rFonts w:eastAsiaTheme="minorEastAsia" w:cstheme="minorHAnsi"/>
        </w:rPr>
        <w:t xml:space="preserve"> or a </w:t>
      </w:r>
      <w:r w:rsidR="33F8DB12" w:rsidRPr="000202EC">
        <w:rPr>
          <w:rFonts w:eastAsiaTheme="minorEastAsia" w:cstheme="minorHAnsi"/>
        </w:rPr>
        <w:t xml:space="preserve">physical </w:t>
      </w:r>
      <w:proofErr w:type="gramStart"/>
      <w:r w:rsidR="33F8DB12" w:rsidRPr="000202EC">
        <w:rPr>
          <w:rFonts w:eastAsiaTheme="minorEastAsia" w:cstheme="minorHAnsi"/>
        </w:rPr>
        <w:t>impairment</w:t>
      </w:r>
      <w:proofErr w:type="gramEnd"/>
    </w:p>
    <w:p w14:paraId="269670EF" w14:textId="559B0A66" w:rsidR="00204A17" w:rsidRPr="000202EC" w:rsidRDefault="5196178E" w:rsidP="000202EC">
      <w:pPr>
        <w:pStyle w:val="ListParagraph"/>
        <w:numPr>
          <w:ilvl w:val="0"/>
          <w:numId w:val="30"/>
        </w:numPr>
        <w:spacing w:after="0" w:line="240" w:lineRule="auto"/>
        <w:rPr>
          <w:rFonts w:eastAsiaTheme="minorEastAsia" w:cstheme="minorHAnsi"/>
        </w:rPr>
      </w:pPr>
      <w:r w:rsidRPr="000202EC">
        <w:rPr>
          <w:rFonts w:eastAsiaTheme="minorEastAsia" w:cstheme="minorHAnsi"/>
        </w:rPr>
        <w:t>A young person</w:t>
      </w:r>
      <w:r w:rsidR="33F8DB12" w:rsidRPr="000202EC">
        <w:rPr>
          <w:rFonts w:eastAsiaTheme="minorEastAsia" w:cstheme="minorHAnsi"/>
        </w:rPr>
        <w:t xml:space="preserve"> may need ongoing additional support and equipment to access all the opportunities available to their peers.</w:t>
      </w:r>
    </w:p>
    <w:p w14:paraId="5067950A" w14:textId="77777777" w:rsidR="001B7EFF" w:rsidRDefault="001B7EFF" w:rsidP="000202EC">
      <w:pPr>
        <w:spacing w:after="0" w:line="240" w:lineRule="auto"/>
        <w:rPr>
          <w:rFonts w:eastAsiaTheme="minorEastAsia" w:cstheme="minorHAnsi"/>
        </w:rPr>
      </w:pPr>
    </w:p>
    <w:p w14:paraId="2314DF61" w14:textId="632D000B" w:rsidR="00204A17" w:rsidRDefault="08B53C97" w:rsidP="000202EC">
      <w:pPr>
        <w:spacing w:after="0" w:line="240" w:lineRule="auto"/>
        <w:rPr>
          <w:rFonts w:eastAsiaTheme="minorEastAsia" w:cstheme="minorHAnsi"/>
        </w:rPr>
      </w:pPr>
      <w:r w:rsidRPr="000202EC">
        <w:rPr>
          <w:rFonts w:eastAsiaTheme="minorEastAsia" w:cstheme="minorHAnsi"/>
        </w:rPr>
        <w:t xml:space="preserve">Our educational settings </w:t>
      </w:r>
      <w:r w:rsidR="08C9C39C" w:rsidRPr="000202EC">
        <w:rPr>
          <w:rFonts w:eastAsiaTheme="minorEastAsia" w:cstheme="minorHAnsi"/>
        </w:rPr>
        <w:t>will ensure staff understand that:</w:t>
      </w:r>
    </w:p>
    <w:p w14:paraId="32D0DBD6" w14:textId="77777777" w:rsidR="001B7EFF" w:rsidRPr="000202EC" w:rsidRDefault="001B7EFF" w:rsidP="000202EC">
      <w:pPr>
        <w:spacing w:after="0" w:line="240" w:lineRule="auto"/>
        <w:rPr>
          <w:rFonts w:eastAsiaTheme="minorEastAsia" w:cstheme="minorHAnsi"/>
        </w:rPr>
      </w:pPr>
    </w:p>
    <w:p w14:paraId="47371A31" w14:textId="22C411FD" w:rsidR="00204A17" w:rsidRPr="000202EC" w:rsidRDefault="08C9C39C" w:rsidP="000202EC">
      <w:pPr>
        <w:pStyle w:val="ListParagraph"/>
        <w:numPr>
          <w:ilvl w:val="0"/>
          <w:numId w:val="30"/>
        </w:numPr>
        <w:spacing w:after="0" w:line="240" w:lineRule="auto"/>
        <w:rPr>
          <w:rFonts w:eastAsiaTheme="minorEastAsia" w:cstheme="minorHAnsi"/>
        </w:rPr>
      </w:pPr>
      <w:r w:rsidRPr="000202EC">
        <w:rPr>
          <w:rFonts w:eastAsiaTheme="minorEastAsia" w:cstheme="minorHAnsi"/>
        </w:rPr>
        <w:t>Some conditions can be age-related and can fluctuate over time.</w:t>
      </w:r>
    </w:p>
    <w:p w14:paraId="04FED183" w14:textId="6DEC2C20" w:rsidR="00204A17" w:rsidRDefault="08C9C39C" w:rsidP="000202EC">
      <w:pPr>
        <w:pStyle w:val="ListParagraph"/>
        <w:numPr>
          <w:ilvl w:val="0"/>
          <w:numId w:val="30"/>
        </w:numPr>
        <w:spacing w:after="0" w:line="240" w:lineRule="auto"/>
        <w:rPr>
          <w:rFonts w:eastAsiaTheme="minorEastAsia" w:cstheme="minorHAnsi"/>
        </w:rPr>
      </w:pPr>
      <w:r w:rsidRPr="000202EC">
        <w:rPr>
          <w:rFonts w:eastAsiaTheme="minorEastAsia" w:cstheme="minorHAnsi"/>
        </w:rPr>
        <w:t xml:space="preserve">A </w:t>
      </w:r>
      <w:r w:rsidR="43C00A39" w:rsidRPr="000202EC">
        <w:rPr>
          <w:rFonts w:eastAsiaTheme="minorEastAsia" w:cstheme="minorHAnsi"/>
        </w:rPr>
        <w:t>young person</w:t>
      </w:r>
      <w:r w:rsidRPr="000202EC">
        <w:rPr>
          <w:rFonts w:eastAsiaTheme="minorEastAsia" w:cstheme="minorHAnsi"/>
        </w:rPr>
        <w:t xml:space="preserve"> with a disability is covered by the definition of SEND if they require special educational provision.</w:t>
      </w:r>
    </w:p>
    <w:p w14:paraId="56F9F8F4" w14:textId="77777777" w:rsidR="001B7EFF" w:rsidRPr="000202EC" w:rsidRDefault="001B7EFF" w:rsidP="001B7EFF">
      <w:pPr>
        <w:pStyle w:val="ListParagraph"/>
        <w:spacing w:after="0" w:line="240" w:lineRule="auto"/>
        <w:rPr>
          <w:rFonts w:eastAsiaTheme="minorEastAsia" w:cstheme="minorHAnsi"/>
        </w:rPr>
      </w:pPr>
    </w:p>
    <w:p w14:paraId="3E1EEB03" w14:textId="35CB960A" w:rsidR="00204A17" w:rsidRPr="000202EC" w:rsidRDefault="344CE460" w:rsidP="000202EC">
      <w:pPr>
        <w:spacing w:after="0" w:line="240" w:lineRule="auto"/>
        <w:rPr>
          <w:rFonts w:eastAsia="Arial" w:cstheme="minorHAnsi"/>
          <w:b/>
          <w:bCs/>
          <w:color w:val="12263F"/>
        </w:rPr>
      </w:pPr>
      <w:r w:rsidRPr="000202EC">
        <w:rPr>
          <w:rFonts w:eastAsia="Arial" w:cstheme="minorHAnsi"/>
          <w:b/>
          <w:bCs/>
          <w:color w:val="12263F"/>
        </w:rPr>
        <w:t>14</w:t>
      </w:r>
      <w:r w:rsidR="26F65AEA" w:rsidRPr="000202EC">
        <w:rPr>
          <w:rFonts w:eastAsia="Arial" w:cstheme="minorHAnsi"/>
          <w:b/>
          <w:bCs/>
          <w:color w:val="12263F"/>
        </w:rPr>
        <w:t xml:space="preserve"> Levels of support</w:t>
      </w:r>
    </w:p>
    <w:p w14:paraId="20513D8A" w14:textId="24876E58" w:rsidR="096E65B2" w:rsidRDefault="096E65B2" w:rsidP="000202EC">
      <w:pPr>
        <w:spacing w:after="0" w:line="240" w:lineRule="auto"/>
        <w:rPr>
          <w:rFonts w:eastAsiaTheme="minorEastAsia" w:cstheme="minorHAnsi"/>
          <w:b/>
          <w:bCs/>
        </w:rPr>
      </w:pPr>
      <w:r w:rsidRPr="000202EC">
        <w:rPr>
          <w:rFonts w:eastAsiaTheme="minorEastAsia" w:cstheme="minorHAnsi"/>
          <w:b/>
          <w:bCs/>
        </w:rPr>
        <w:t xml:space="preserve">14.1 Ordinarily Available </w:t>
      </w:r>
    </w:p>
    <w:p w14:paraId="1FEACFDC" w14:textId="77777777" w:rsidR="001B7EFF" w:rsidRPr="000202EC" w:rsidRDefault="001B7EFF" w:rsidP="000202EC">
      <w:pPr>
        <w:spacing w:after="0" w:line="240" w:lineRule="auto"/>
        <w:rPr>
          <w:rFonts w:eastAsiaTheme="minorEastAsia" w:cstheme="minorHAnsi"/>
          <w:b/>
          <w:bCs/>
        </w:rPr>
      </w:pPr>
    </w:p>
    <w:p w14:paraId="25F45E88" w14:textId="458AED03" w:rsidR="57127B26" w:rsidRDefault="57127B26" w:rsidP="000202EC">
      <w:pPr>
        <w:pStyle w:val="ListParagraph"/>
        <w:numPr>
          <w:ilvl w:val="0"/>
          <w:numId w:val="1"/>
        </w:numPr>
        <w:spacing w:after="0" w:line="240" w:lineRule="auto"/>
        <w:rPr>
          <w:rFonts w:eastAsiaTheme="minorEastAsia" w:cstheme="minorHAnsi"/>
        </w:rPr>
      </w:pPr>
      <w:r w:rsidRPr="000202EC">
        <w:rPr>
          <w:rFonts w:eastAsiaTheme="minorEastAsia" w:cstheme="minorHAnsi"/>
        </w:rPr>
        <w:t xml:space="preserve">Each educational setting provides an approach to ordinarily available which guides the quality of teaching and learning for all </w:t>
      </w:r>
      <w:r w:rsidR="5F2E1341" w:rsidRPr="000202EC">
        <w:rPr>
          <w:rFonts w:eastAsiaTheme="minorEastAsia" w:cstheme="minorHAnsi"/>
        </w:rPr>
        <w:t>young people within their educational setting.</w:t>
      </w:r>
    </w:p>
    <w:p w14:paraId="1D16C2CC" w14:textId="77777777" w:rsidR="001B7EFF" w:rsidRPr="000202EC" w:rsidRDefault="001B7EFF" w:rsidP="001B7EFF">
      <w:pPr>
        <w:pStyle w:val="ListParagraph"/>
        <w:spacing w:after="0" w:line="240" w:lineRule="auto"/>
        <w:rPr>
          <w:rFonts w:eastAsiaTheme="minorEastAsia" w:cstheme="minorHAnsi"/>
        </w:rPr>
      </w:pPr>
    </w:p>
    <w:p w14:paraId="7508DDF7" w14:textId="1537759D" w:rsidR="00204A17" w:rsidRDefault="6799C645" w:rsidP="000202EC">
      <w:pPr>
        <w:spacing w:after="0" w:line="240" w:lineRule="auto"/>
        <w:rPr>
          <w:rFonts w:eastAsiaTheme="minorEastAsia" w:cstheme="minorHAnsi"/>
          <w:b/>
          <w:bCs/>
        </w:rPr>
      </w:pPr>
      <w:r w:rsidRPr="000202EC">
        <w:rPr>
          <w:rFonts w:eastAsiaTheme="minorEastAsia" w:cstheme="minorHAnsi"/>
          <w:b/>
          <w:bCs/>
        </w:rPr>
        <w:t xml:space="preserve">14. </w:t>
      </w:r>
      <w:r w:rsidR="0307CF4E" w:rsidRPr="000202EC">
        <w:rPr>
          <w:rFonts w:eastAsiaTheme="minorEastAsia" w:cstheme="minorHAnsi"/>
          <w:b/>
          <w:bCs/>
        </w:rPr>
        <w:t>2</w:t>
      </w:r>
      <w:r w:rsidRPr="000202EC">
        <w:rPr>
          <w:rFonts w:eastAsiaTheme="minorEastAsia" w:cstheme="minorHAnsi"/>
          <w:b/>
          <w:bCs/>
        </w:rPr>
        <w:t xml:space="preserve"> </w:t>
      </w:r>
      <w:r w:rsidR="2681A3C1" w:rsidRPr="000202EC">
        <w:rPr>
          <w:rFonts w:eastAsiaTheme="minorEastAsia" w:cstheme="minorHAnsi"/>
          <w:b/>
          <w:bCs/>
        </w:rPr>
        <w:t>Targeted Support for</w:t>
      </w:r>
      <w:r w:rsidR="26F65AEA" w:rsidRPr="000202EC">
        <w:rPr>
          <w:rFonts w:eastAsiaTheme="minorEastAsia" w:cstheme="minorHAnsi"/>
          <w:b/>
          <w:bCs/>
        </w:rPr>
        <w:t xml:space="preserve"> SEN</w:t>
      </w:r>
      <w:r w:rsidR="69AAF766" w:rsidRPr="000202EC">
        <w:rPr>
          <w:rFonts w:eastAsiaTheme="minorEastAsia" w:cstheme="minorHAnsi"/>
          <w:b/>
          <w:bCs/>
        </w:rPr>
        <w:t>D</w:t>
      </w:r>
      <w:r w:rsidR="26F65AEA" w:rsidRPr="000202EC">
        <w:rPr>
          <w:rFonts w:eastAsiaTheme="minorEastAsia" w:cstheme="minorHAnsi"/>
          <w:b/>
          <w:bCs/>
        </w:rPr>
        <w:t xml:space="preserve"> provision</w:t>
      </w:r>
    </w:p>
    <w:p w14:paraId="4C424059" w14:textId="77777777" w:rsidR="001B7EFF" w:rsidRPr="000202EC" w:rsidRDefault="001B7EFF" w:rsidP="000202EC">
      <w:pPr>
        <w:spacing w:after="0" w:line="240" w:lineRule="auto"/>
        <w:rPr>
          <w:rFonts w:eastAsiaTheme="minorEastAsia" w:cstheme="minorHAnsi"/>
          <w:b/>
          <w:bCs/>
        </w:rPr>
      </w:pPr>
    </w:p>
    <w:p w14:paraId="7A8365BF" w14:textId="298F5E6D" w:rsidR="00204A17" w:rsidRPr="000202EC" w:rsidRDefault="266F4201" w:rsidP="000202EC">
      <w:pPr>
        <w:pStyle w:val="ListParagraph"/>
        <w:numPr>
          <w:ilvl w:val="0"/>
          <w:numId w:val="9"/>
        </w:numPr>
        <w:spacing w:after="0" w:line="240" w:lineRule="auto"/>
        <w:rPr>
          <w:rFonts w:eastAsiaTheme="minorEastAsia" w:cstheme="minorHAnsi"/>
        </w:rPr>
      </w:pPr>
      <w:r w:rsidRPr="000202EC">
        <w:rPr>
          <w:rFonts w:eastAsiaTheme="minorEastAsia" w:cstheme="minorHAnsi"/>
        </w:rPr>
        <w:t>Young people</w:t>
      </w:r>
      <w:r w:rsidR="26F65AEA" w:rsidRPr="000202EC">
        <w:rPr>
          <w:rFonts w:eastAsiaTheme="minorEastAsia" w:cstheme="minorHAnsi"/>
        </w:rPr>
        <w:t xml:space="preserve"> receiving SEN</w:t>
      </w:r>
      <w:r w:rsidR="25598621" w:rsidRPr="000202EC">
        <w:rPr>
          <w:rFonts w:eastAsiaTheme="minorEastAsia" w:cstheme="minorHAnsi"/>
        </w:rPr>
        <w:t>D</w:t>
      </w:r>
      <w:r w:rsidR="26F65AEA" w:rsidRPr="000202EC">
        <w:rPr>
          <w:rFonts w:eastAsiaTheme="minorEastAsia" w:cstheme="minorHAnsi"/>
        </w:rPr>
        <w:t xml:space="preserve"> provision will be placed on the </w:t>
      </w:r>
      <w:r w:rsidR="7382898C" w:rsidRPr="000202EC">
        <w:rPr>
          <w:rFonts w:eastAsiaTheme="minorEastAsia" w:cstheme="minorHAnsi"/>
        </w:rPr>
        <w:t>educational setting</w:t>
      </w:r>
      <w:r w:rsidR="26F65AEA" w:rsidRPr="000202EC">
        <w:rPr>
          <w:rFonts w:eastAsiaTheme="minorEastAsia" w:cstheme="minorHAnsi"/>
        </w:rPr>
        <w:t>’s SEND register</w:t>
      </w:r>
      <w:r w:rsidR="7214A480" w:rsidRPr="000202EC">
        <w:rPr>
          <w:rFonts w:eastAsiaTheme="minorEastAsia" w:cstheme="minorHAnsi"/>
        </w:rPr>
        <w:t xml:space="preserve"> if they require ‘different from and additional to’ provision provided by the ordinarily available Quality Teaching</w:t>
      </w:r>
    </w:p>
    <w:p w14:paraId="37FA655E" w14:textId="39DA695B" w:rsidR="00204A17" w:rsidRPr="000202EC" w:rsidRDefault="1D289582" w:rsidP="000202EC">
      <w:pPr>
        <w:pStyle w:val="ListParagraph"/>
        <w:numPr>
          <w:ilvl w:val="0"/>
          <w:numId w:val="9"/>
        </w:numPr>
        <w:spacing w:after="0" w:line="240" w:lineRule="auto"/>
        <w:rPr>
          <w:rFonts w:eastAsiaTheme="minorEastAsia" w:cstheme="minorHAnsi"/>
        </w:rPr>
      </w:pPr>
      <w:r w:rsidRPr="000202EC">
        <w:rPr>
          <w:rFonts w:eastAsiaTheme="minorEastAsia" w:cstheme="minorHAnsi"/>
        </w:rPr>
        <w:t>Young people</w:t>
      </w:r>
      <w:r w:rsidR="26F65AEA" w:rsidRPr="000202EC">
        <w:rPr>
          <w:rFonts w:eastAsiaTheme="minorEastAsia" w:cstheme="minorHAnsi"/>
        </w:rPr>
        <w:t xml:space="preserve"> </w:t>
      </w:r>
      <w:r w:rsidR="60909211" w:rsidRPr="000202EC">
        <w:rPr>
          <w:rFonts w:eastAsiaTheme="minorEastAsia" w:cstheme="minorHAnsi"/>
        </w:rPr>
        <w:t xml:space="preserve">who </w:t>
      </w:r>
      <w:r w:rsidR="26F65AEA" w:rsidRPr="000202EC">
        <w:rPr>
          <w:rFonts w:eastAsiaTheme="minorEastAsia" w:cstheme="minorHAnsi"/>
        </w:rPr>
        <w:t xml:space="preserve">have needs that can be met by the </w:t>
      </w:r>
      <w:r w:rsidR="3AA33E38" w:rsidRPr="000202EC">
        <w:rPr>
          <w:rFonts w:eastAsiaTheme="minorEastAsia" w:cstheme="minorHAnsi"/>
        </w:rPr>
        <w:t>educational setting</w:t>
      </w:r>
      <w:r w:rsidR="1A726FF4" w:rsidRPr="000202EC">
        <w:rPr>
          <w:rFonts w:eastAsiaTheme="minorEastAsia" w:cstheme="minorHAnsi"/>
        </w:rPr>
        <w:t>’s</w:t>
      </w:r>
      <w:r w:rsidR="3AA33E38" w:rsidRPr="000202EC">
        <w:rPr>
          <w:rFonts w:eastAsiaTheme="minorEastAsia" w:cstheme="minorHAnsi"/>
        </w:rPr>
        <w:t xml:space="preserve"> provision</w:t>
      </w:r>
      <w:r w:rsidR="26F65AEA" w:rsidRPr="000202EC">
        <w:rPr>
          <w:rFonts w:eastAsiaTheme="minorEastAsia" w:cstheme="minorHAnsi"/>
        </w:rPr>
        <w:t xml:space="preserve"> through the graduated approach. </w:t>
      </w:r>
    </w:p>
    <w:p w14:paraId="715374DB" w14:textId="7CCBE9AF" w:rsidR="00204A17" w:rsidRPr="000202EC" w:rsidRDefault="26F65AEA" w:rsidP="000202EC">
      <w:pPr>
        <w:pStyle w:val="ListParagraph"/>
        <w:numPr>
          <w:ilvl w:val="0"/>
          <w:numId w:val="9"/>
        </w:numPr>
        <w:spacing w:after="0" w:line="240" w:lineRule="auto"/>
        <w:rPr>
          <w:rFonts w:eastAsiaTheme="minorEastAsia" w:cstheme="minorHAnsi"/>
        </w:rPr>
      </w:pPr>
      <w:r w:rsidRPr="000202EC">
        <w:rPr>
          <w:rFonts w:eastAsiaTheme="minorEastAsia" w:cstheme="minorHAnsi"/>
        </w:rPr>
        <w:t xml:space="preserve">Where the </w:t>
      </w:r>
      <w:r w:rsidR="135C8B42" w:rsidRPr="000202EC">
        <w:rPr>
          <w:rFonts w:eastAsiaTheme="minorEastAsia" w:cstheme="minorHAnsi"/>
        </w:rPr>
        <w:t>young person</w:t>
      </w:r>
      <w:r w:rsidRPr="000202EC">
        <w:rPr>
          <w:rFonts w:eastAsiaTheme="minorEastAsia" w:cstheme="minorHAnsi"/>
        </w:rPr>
        <w:t xml:space="preserve">’s needs cannot be adequately met with in-house expertise, staff will consider involving an external specialist as soon as possible. </w:t>
      </w:r>
    </w:p>
    <w:p w14:paraId="0B773515" w14:textId="5B05264D" w:rsidR="00204A17" w:rsidRPr="000202EC" w:rsidRDefault="26F65AEA" w:rsidP="000202EC">
      <w:pPr>
        <w:pStyle w:val="ListParagraph"/>
        <w:numPr>
          <w:ilvl w:val="0"/>
          <w:numId w:val="9"/>
        </w:numPr>
        <w:spacing w:after="0" w:line="240" w:lineRule="auto"/>
        <w:rPr>
          <w:rFonts w:eastAsiaTheme="minorEastAsia" w:cstheme="minorHAnsi"/>
        </w:rPr>
      </w:pPr>
      <w:r w:rsidRPr="000202EC">
        <w:rPr>
          <w:rFonts w:eastAsiaTheme="minorEastAsia" w:cstheme="minorHAnsi"/>
        </w:rPr>
        <w:t xml:space="preserve">The provision for </w:t>
      </w:r>
      <w:r w:rsidR="7F2A87AB" w:rsidRPr="000202EC">
        <w:rPr>
          <w:rFonts w:eastAsiaTheme="minorEastAsia" w:cstheme="minorHAnsi"/>
        </w:rPr>
        <w:t xml:space="preserve">young </w:t>
      </w:r>
      <w:r w:rsidR="04B8AA65" w:rsidRPr="000202EC">
        <w:rPr>
          <w:rFonts w:eastAsiaTheme="minorEastAsia" w:cstheme="minorHAnsi"/>
        </w:rPr>
        <w:t>people</w:t>
      </w:r>
      <w:r w:rsidR="7F2A87AB" w:rsidRPr="000202EC">
        <w:rPr>
          <w:rFonts w:eastAsiaTheme="minorEastAsia" w:cstheme="minorHAnsi"/>
        </w:rPr>
        <w:t xml:space="preserve"> on SEND support</w:t>
      </w:r>
      <w:r w:rsidRPr="000202EC">
        <w:rPr>
          <w:rFonts w:eastAsiaTheme="minorEastAsia" w:cstheme="minorHAnsi"/>
        </w:rPr>
        <w:t xml:space="preserve"> is funded through the </w:t>
      </w:r>
      <w:r w:rsidR="42FC07EB" w:rsidRPr="000202EC">
        <w:rPr>
          <w:rFonts w:eastAsiaTheme="minorEastAsia" w:cstheme="minorHAnsi"/>
        </w:rPr>
        <w:t>educational setting</w:t>
      </w:r>
      <w:r w:rsidRPr="000202EC">
        <w:rPr>
          <w:rFonts w:eastAsiaTheme="minorEastAsia" w:cstheme="minorHAnsi"/>
        </w:rPr>
        <w:t>’s notional SEND budget.</w:t>
      </w:r>
    </w:p>
    <w:p w14:paraId="746AA285" w14:textId="27502AF4" w:rsidR="00204A17" w:rsidRDefault="26F65AEA" w:rsidP="000202EC">
      <w:pPr>
        <w:pStyle w:val="ListParagraph"/>
        <w:numPr>
          <w:ilvl w:val="0"/>
          <w:numId w:val="9"/>
        </w:numPr>
        <w:spacing w:after="0" w:line="240" w:lineRule="auto"/>
        <w:rPr>
          <w:rFonts w:eastAsiaTheme="minorEastAsia" w:cstheme="minorHAnsi"/>
        </w:rPr>
      </w:pPr>
      <w:r w:rsidRPr="000202EC">
        <w:rPr>
          <w:rFonts w:eastAsiaTheme="minorEastAsia" w:cstheme="minorHAnsi"/>
        </w:rPr>
        <w:t xml:space="preserve">On the census these </w:t>
      </w:r>
      <w:r w:rsidR="12170B88" w:rsidRPr="000202EC">
        <w:rPr>
          <w:rFonts w:eastAsiaTheme="minorEastAsia" w:cstheme="minorHAnsi"/>
        </w:rPr>
        <w:t xml:space="preserve">young people </w:t>
      </w:r>
      <w:r w:rsidRPr="000202EC">
        <w:rPr>
          <w:rFonts w:eastAsiaTheme="minorEastAsia" w:cstheme="minorHAnsi"/>
        </w:rPr>
        <w:t>will be marked with the code K.</w:t>
      </w:r>
    </w:p>
    <w:p w14:paraId="609092EE" w14:textId="77777777" w:rsidR="001B7EFF" w:rsidRPr="000202EC" w:rsidRDefault="001B7EFF" w:rsidP="001B7EFF">
      <w:pPr>
        <w:pStyle w:val="ListParagraph"/>
        <w:spacing w:after="0" w:line="240" w:lineRule="auto"/>
        <w:rPr>
          <w:rFonts w:eastAsiaTheme="minorEastAsia" w:cstheme="minorHAnsi"/>
        </w:rPr>
      </w:pPr>
    </w:p>
    <w:p w14:paraId="267D1112" w14:textId="7AB19E17" w:rsidR="00204A17" w:rsidRDefault="688CC111" w:rsidP="000202EC">
      <w:pPr>
        <w:spacing w:after="0" w:line="240" w:lineRule="auto"/>
        <w:rPr>
          <w:rFonts w:eastAsiaTheme="minorEastAsia" w:cstheme="minorHAnsi"/>
          <w:b/>
          <w:bCs/>
        </w:rPr>
      </w:pPr>
      <w:r w:rsidRPr="000202EC">
        <w:rPr>
          <w:rFonts w:eastAsiaTheme="minorEastAsia" w:cstheme="minorHAnsi"/>
          <w:b/>
          <w:bCs/>
        </w:rPr>
        <w:t>14.</w:t>
      </w:r>
      <w:r w:rsidR="7B85C6BE" w:rsidRPr="000202EC">
        <w:rPr>
          <w:rFonts w:eastAsiaTheme="minorEastAsia" w:cstheme="minorHAnsi"/>
          <w:b/>
          <w:bCs/>
        </w:rPr>
        <w:t>3</w:t>
      </w:r>
      <w:r w:rsidRPr="000202EC">
        <w:rPr>
          <w:rFonts w:eastAsiaTheme="minorEastAsia" w:cstheme="minorHAnsi"/>
          <w:b/>
          <w:bCs/>
        </w:rPr>
        <w:t xml:space="preserve"> </w:t>
      </w:r>
      <w:r w:rsidR="26F65AEA" w:rsidRPr="000202EC">
        <w:rPr>
          <w:rFonts w:eastAsiaTheme="minorEastAsia" w:cstheme="minorHAnsi"/>
          <w:b/>
          <w:bCs/>
        </w:rPr>
        <w:t xml:space="preserve">Education, </w:t>
      </w:r>
      <w:bookmarkStart w:id="51" w:name="_Int_sABkM0pB"/>
      <w:proofErr w:type="gramStart"/>
      <w:r w:rsidR="26F65AEA" w:rsidRPr="000202EC">
        <w:rPr>
          <w:rFonts w:eastAsiaTheme="minorEastAsia" w:cstheme="minorHAnsi"/>
          <w:b/>
          <w:bCs/>
        </w:rPr>
        <w:t>health</w:t>
      </w:r>
      <w:bookmarkEnd w:id="51"/>
      <w:proofErr w:type="gramEnd"/>
      <w:r w:rsidR="26F65AEA" w:rsidRPr="000202EC">
        <w:rPr>
          <w:rFonts w:eastAsiaTheme="minorEastAsia" w:cstheme="minorHAnsi"/>
          <w:b/>
          <w:bCs/>
        </w:rPr>
        <w:t xml:space="preserve"> and care plan </w:t>
      </w:r>
      <w:r w:rsidR="735C4BB8" w:rsidRPr="000202EC">
        <w:rPr>
          <w:rFonts w:eastAsiaTheme="minorEastAsia" w:cstheme="minorHAnsi"/>
          <w:b/>
          <w:bCs/>
        </w:rPr>
        <w:t>(EHCP)</w:t>
      </w:r>
    </w:p>
    <w:p w14:paraId="2CED1701" w14:textId="77777777" w:rsidR="001B7EFF" w:rsidRPr="000202EC" w:rsidRDefault="001B7EFF" w:rsidP="000202EC">
      <w:pPr>
        <w:spacing w:after="0" w:line="240" w:lineRule="auto"/>
        <w:rPr>
          <w:rFonts w:eastAsiaTheme="minorEastAsia" w:cstheme="minorHAnsi"/>
          <w:b/>
          <w:bCs/>
        </w:rPr>
      </w:pPr>
    </w:p>
    <w:p w14:paraId="42746871" w14:textId="34F518D4" w:rsidR="00204A17" w:rsidRPr="00441585" w:rsidRDefault="735C4BB8" w:rsidP="000202EC">
      <w:pPr>
        <w:pStyle w:val="ListParagraph"/>
        <w:numPr>
          <w:ilvl w:val="0"/>
          <w:numId w:val="8"/>
        </w:numPr>
        <w:spacing w:after="0" w:line="240" w:lineRule="auto"/>
        <w:rPr>
          <w:rFonts w:eastAsiaTheme="minorEastAsia" w:cstheme="minorHAnsi"/>
        </w:rPr>
      </w:pPr>
      <w:r w:rsidRPr="00441585">
        <w:rPr>
          <w:rFonts w:eastAsiaTheme="minorEastAsia" w:cstheme="minorHAnsi"/>
        </w:rPr>
        <w:t>Young people</w:t>
      </w:r>
      <w:r w:rsidR="26F65AEA" w:rsidRPr="00441585">
        <w:rPr>
          <w:rFonts w:eastAsiaTheme="minorEastAsia" w:cstheme="minorHAnsi"/>
        </w:rPr>
        <w:t xml:space="preserve"> who need more support than is available through the </w:t>
      </w:r>
      <w:r w:rsidR="2F4D3E5E" w:rsidRPr="00441585">
        <w:rPr>
          <w:rFonts w:eastAsiaTheme="minorEastAsia" w:cstheme="minorHAnsi"/>
        </w:rPr>
        <w:t>educational setting</w:t>
      </w:r>
      <w:r w:rsidR="26F65AEA" w:rsidRPr="00441585">
        <w:rPr>
          <w:rFonts w:eastAsiaTheme="minorEastAsia" w:cstheme="minorHAnsi"/>
        </w:rPr>
        <w:t>’s school-based SEN</w:t>
      </w:r>
      <w:r w:rsidR="0AB3FD43" w:rsidRPr="00441585">
        <w:rPr>
          <w:rFonts w:eastAsiaTheme="minorEastAsia" w:cstheme="minorHAnsi"/>
        </w:rPr>
        <w:t>D</w:t>
      </w:r>
      <w:r w:rsidR="26F65AEA" w:rsidRPr="00441585">
        <w:rPr>
          <w:rFonts w:eastAsiaTheme="minorEastAsia" w:cstheme="minorHAnsi"/>
        </w:rPr>
        <w:t xml:space="preserve"> provision may be entitled to an EHC</w:t>
      </w:r>
      <w:r w:rsidR="1CB6A396" w:rsidRPr="00441585">
        <w:rPr>
          <w:rFonts w:eastAsiaTheme="minorEastAsia" w:cstheme="minorHAnsi"/>
        </w:rPr>
        <w:t>P</w:t>
      </w:r>
      <w:r w:rsidR="26F65AEA" w:rsidRPr="00441585">
        <w:rPr>
          <w:rFonts w:eastAsiaTheme="minorEastAsia" w:cstheme="minorHAnsi"/>
        </w:rPr>
        <w:t xml:space="preserve">. </w:t>
      </w:r>
    </w:p>
    <w:p w14:paraId="68C3F4E4" w14:textId="56DB477E" w:rsidR="00204A17" w:rsidRPr="00441585" w:rsidRDefault="26F65AEA" w:rsidP="000202EC">
      <w:pPr>
        <w:pStyle w:val="ListParagraph"/>
        <w:numPr>
          <w:ilvl w:val="0"/>
          <w:numId w:val="8"/>
        </w:numPr>
        <w:spacing w:after="0" w:line="240" w:lineRule="auto"/>
        <w:rPr>
          <w:rFonts w:eastAsiaTheme="minorEastAsia" w:cstheme="minorHAnsi"/>
        </w:rPr>
      </w:pPr>
      <w:r w:rsidRPr="00441585">
        <w:rPr>
          <w:rFonts w:eastAsiaTheme="minorEastAsia" w:cstheme="minorHAnsi"/>
        </w:rPr>
        <w:t xml:space="preserve">The </w:t>
      </w:r>
      <w:r w:rsidR="07BC9A3F" w:rsidRPr="00441585">
        <w:rPr>
          <w:rFonts w:eastAsiaTheme="minorEastAsia" w:cstheme="minorHAnsi"/>
        </w:rPr>
        <w:t>EHCP</w:t>
      </w:r>
      <w:r w:rsidRPr="00441585">
        <w:rPr>
          <w:rFonts w:eastAsiaTheme="minorEastAsia" w:cstheme="minorHAnsi"/>
        </w:rPr>
        <w:t xml:space="preserve"> is a legal document that describes the needs of the</w:t>
      </w:r>
      <w:r w:rsidR="02FA5122" w:rsidRPr="00441585">
        <w:rPr>
          <w:rFonts w:eastAsiaTheme="minorEastAsia" w:cstheme="minorHAnsi"/>
        </w:rPr>
        <w:t xml:space="preserve"> young person</w:t>
      </w:r>
      <w:r w:rsidRPr="00441585">
        <w:rPr>
          <w:rFonts w:eastAsiaTheme="minorEastAsia" w:cstheme="minorHAnsi"/>
        </w:rPr>
        <w:t xml:space="preserve">, the provision that will be put in place, and the outcomes sought. </w:t>
      </w:r>
    </w:p>
    <w:p w14:paraId="5E9B9F06" w14:textId="20CB3488" w:rsidR="00204A17" w:rsidRPr="00441585" w:rsidRDefault="26F65AEA" w:rsidP="000202EC">
      <w:pPr>
        <w:pStyle w:val="ListParagraph"/>
        <w:numPr>
          <w:ilvl w:val="0"/>
          <w:numId w:val="8"/>
        </w:numPr>
        <w:spacing w:after="0" w:line="240" w:lineRule="auto"/>
        <w:rPr>
          <w:rFonts w:eastAsiaTheme="minorEastAsia" w:cstheme="minorHAnsi"/>
        </w:rPr>
      </w:pPr>
      <w:r w:rsidRPr="00441585">
        <w:rPr>
          <w:rFonts w:eastAsiaTheme="minorEastAsia" w:cstheme="minorHAnsi"/>
        </w:rPr>
        <w:t xml:space="preserve">The provision for these </w:t>
      </w:r>
      <w:r w:rsidR="0E9FB0F7" w:rsidRPr="00441585">
        <w:rPr>
          <w:rFonts w:eastAsiaTheme="minorEastAsia" w:cstheme="minorHAnsi"/>
        </w:rPr>
        <w:t>young people</w:t>
      </w:r>
      <w:r w:rsidRPr="00441585">
        <w:rPr>
          <w:rFonts w:eastAsiaTheme="minorEastAsia" w:cstheme="minorHAnsi"/>
        </w:rPr>
        <w:t xml:space="preserve"> will be funded from the school’s notional SEND budget, and potentially from the LA (from the high-level needs funding block of the dedicated schools grant). </w:t>
      </w:r>
    </w:p>
    <w:p w14:paraId="04EC02F1" w14:textId="06E49371" w:rsidR="00204A17" w:rsidRPr="00441585" w:rsidRDefault="26F65AEA" w:rsidP="000202EC">
      <w:pPr>
        <w:pStyle w:val="ListParagraph"/>
        <w:numPr>
          <w:ilvl w:val="0"/>
          <w:numId w:val="8"/>
        </w:numPr>
        <w:spacing w:after="0" w:line="240" w:lineRule="auto"/>
        <w:rPr>
          <w:rFonts w:eastAsiaTheme="minorEastAsia" w:cstheme="minorHAnsi"/>
        </w:rPr>
      </w:pPr>
      <w:r w:rsidRPr="00441585">
        <w:rPr>
          <w:rFonts w:eastAsiaTheme="minorEastAsia" w:cstheme="minorHAnsi"/>
        </w:rPr>
        <w:t xml:space="preserve">On the census these </w:t>
      </w:r>
      <w:r w:rsidR="4D36DE3A" w:rsidRPr="00441585">
        <w:rPr>
          <w:rFonts w:eastAsiaTheme="minorEastAsia" w:cstheme="minorHAnsi"/>
        </w:rPr>
        <w:t>young people</w:t>
      </w:r>
      <w:r w:rsidRPr="00441585">
        <w:rPr>
          <w:rFonts w:eastAsiaTheme="minorEastAsia" w:cstheme="minorHAnsi"/>
        </w:rPr>
        <w:t xml:space="preserve"> will be marked with the code E.</w:t>
      </w:r>
    </w:p>
    <w:p w14:paraId="6C68F472" w14:textId="5E97136D" w:rsidR="00204A17" w:rsidRPr="000202EC" w:rsidRDefault="00204A17" w:rsidP="000202EC">
      <w:pPr>
        <w:spacing w:after="0" w:line="240" w:lineRule="auto"/>
        <w:rPr>
          <w:rFonts w:eastAsiaTheme="minorEastAsia" w:cstheme="minorHAnsi"/>
        </w:rPr>
      </w:pPr>
    </w:p>
    <w:p w14:paraId="0687AC54" w14:textId="4D810510" w:rsidR="6A48F326" w:rsidRPr="00627399" w:rsidRDefault="6A48F326" w:rsidP="000202EC">
      <w:pPr>
        <w:tabs>
          <w:tab w:val="left" w:pos="720"/>
        </w:tabs>
        <w:spacing w:after="0" w:line="240" w:lineRule="auto"/>
        <w:rPr>
          <w:rFonts w:eastAsiaTheme="minorEastAsia" w:cstheme="minorHAnsi"/>
          <w:b/>
          <w:bCs/>
        </w:rPr>
      </w:pPr>
      <w:r w:rsidRPr="00627399">
        <w:rPr>
          <w:rFonts w:eastAsiaTheme="minorEastAsia" w:cstheme="minorHAnsi"/>
          <w:b/>
          <w:bCs/>
        </w:rPr>
        <w:t xml:space="preserve">14. </w:t>
      </w:r>
      <w:r w:rsidR="00441585" w:rsidRPr="00627399">
        <w:rPr>
          <w:rFonts w:eastAsiaTheme="minorEastAsia" w:cstheme="minorHAnsi"/>
          <w:b/>
          <w:bCs/>
        </w:rPr>
        <w:t>4</w:t>
      </w:r>
      <w:r w:rsidRPr="00627399">
        <w:rPr>
          <w:rFonts w:eastAsiaTheme="minorEastAsia" w:cstheme="minorHAnsi"/>
          <w:b/>
          <w:bCs/>
        </w:rPr>
        <w:t xml:space="preserve"> </w:t>
      </w:r>
      <w:r w:rsidR="00441585" w:rsidRPr="00627399">
        <w:rPr>
          <w:rFonts w:eastAsiaTheme="minorEastAsia" w:cstheme="minorHAnsi"/>
          <w:b/>
          <w:bCs/>
        </w:rPr>
        <w:t xml:space="preserve">Context for our Trust School: </w:t>
      </w:r>
      <w:r w:rsidR="00A17C23" w:rsidRPr="00627399">
        <w:rPr>
          <w:rFonts w:eastAsiaTheme="minorEastAsia" w:cstheme="minorHAnsi"/>
          <w:b/>
          <w:bCs/>
        </w:rPr>
        <w:t>Thameside Primary and Nursery School</w:t>
      </w:r>
      <w:r w:rsidRPr="00627399">
        <w:rPr>
          <w:rFonts w:eastAsiaTheme="minorEastAsia" w:cstheme="minorHAnsi"/>
          <w:b/>
          <w:bCs/>
        </w:rPr>
        <w:t xml:space="preserve"> </w:t>
      </w:r>
    </w:p>
    <w:p w14:paraId="02EB3339" w14:textId="4CD72359" w:rsidR="71597229" w:rsidRPr="00627399" w:rsidRDefault="71597229" w:rsidP="000202EC">
      <w:pPr>
        <w:spacing w:after="0" w:line="240" w:lineRule="auto"/>
        <w:rPr>
          <w:rFonts w:eastAsiaTheme="minorEastAsia" w:cstheme="minorHAnsi"/>
          <w:b/>
          <w:bCs/>
        </w:rPr>
      </w:pPr>
    </w:p>
    <w:p w14:paraId="6003F272" w14:textId="1700F631" w:rsidR="6A48F326" w:rsidRPr="00627399" w:rsidRDefault="6A48F326" w:rsidP="000202EC">
      <w:pPr>
        <w:spacing w:after="0" w:line="240" w:lineRule="auto"/>
        <w:rPr>
          <w:rFonts w:eastAsiaTheme="minorEastAsia" w:cstheme="minorHAnsi"/>
          <w:i/>
          <w:iCs/>
        </w:rPr>
      </w:pPr>
      <w:r w:rsidRPr="00627399">
        <w:rPr>
          <w:rFonts w:eastAsiaTheme="minorEastAsia" w:cstheme="minorHAnsi"/>
          <w:i/>
          <w:iCs/>
        </w:rPr>
        <w:t>14.</w:t>
      </w:r>
      <w:r w:rsidR="001C4F95" w:rsidRPr="00627399">
        <w:rPr>
          <w:rFonts w:eastAsiaTheme="minorEastAsia" w:cstheme="minorHAnsi"/>
          <w:i/>
          <w:iCs/>
        </w:rPr>
        <w:t>5</w:t>
      </w:r>
      <w:r w:rsidRPr="00627399">
        <w:rPr>
          <w:rFonts w:eastAsiaTheme="minorEastAsia" w:cstheme="minorHAnsi"/>
          <w:i/>
          <w:iCs/>
        </w:rPr>
        <w:t xml:space="preserve"> The SEND register consists of </w:t>
      </w:r>
      <w:r w:rsidR="0084411B" w:rsidRPr="00627399">
        <w:rPr>
          <w:rFonts w:eastAsiaTheme="minorEastAsia" w:cstheme="minorHAnsi"/>
          <w:i/>
          <w:iCs/>
        </w:rPr>
        <w:t>the SEN Status (EHCP or K) of the young person</w:t>
      </w:r>
      <w:r w:rsidR="00E13816" w:rsidRPr="00627399">
        <w:rPr>
          <w:rFonts w:eastAsiaTheme="minorEastAsia" w:cstheme="minorHAnsi"/>
          <w:i/>
          <w:iCs/>
        </w:rPr>
        <w:t xml:space="preserve"> and their Broad Area of Need (Communication and Interaction, Cognition and Learning, Social Emotional and Mental Health and Physical and Sensory) and the external professional(s) that is working with the young person. ‘SEN Support’ is recorded</w:t>
      </w:r>
      <w:r w:rsidR="00945249" w:rsidRPr="00627399">
        <w:rPr>
          <w:rFonts w:eastAsiaTheme="minorEastAsia" w:cstheme="minorHAnsi"/>
          <w:i/>
          <w:iCs/>
        </w:rPr>
        <w:t xml:space="preserve"> alongside the Broad Area of Need for children who do not have a specialist or formalised diagnosis.</w:t>
      </w:r>
    </w:p>
    <w:p w14:paraId="4050739B" w14:textId="3DE731DB" w:rsidR="6A48F326" w:rsidRPr="00627399" w:rsidRDefault="6A48F326" w:rsidP="000202EC">
      <w:pPr>
        <w:spacing w:after="0" w:line="240" w:lineRule="auto"/>
        <w:rPr>
          <w:rFonts w:eastAsiaTheme="minorEastAsia" w:cstheme="minorHAnsi"/>
          <w:i/>
          <w:iCs/>
        </w:rPr>
      </w:pPr>
      <w:r w:rsidRPr="00627399">
        <w:rPr>
          <w:rFonts w:eastAsiaTheme="minorEastAsia" w:cstheme="minorHAnsi"/>
          <w:i/>
          <w:iCs/>
        </w:rPr>
        <w:t>14.</w:t>
      </w:r>
      <w:r w:rsidR="001C4F95" w:rsidRPr="00627399">
        <w:rPr>
          <w:rFonts w:eastAsiaTheme="minorEastAsia" w:cstheme="minorHAnsi"/>
          <w:i/>
          <w:iCs/>
        </w:rPr>
        <w:t>6</w:t>
      </w:r>
      <w:r w:rsidRPr="00627399">
        <w:rPr>
          <w:rFonts w:eastAsiaTheme="minorEastAsia" w:cstheme="minorHAnsi"/>
          <w:i/>
          <w:iCs/>
        </w:rPr>
        <w:t xml:space="preserve"> Through </w:t>
      </w:r>
      <w:proofErr w:type="spellStart"/>
      <w:r w:rsidR="00945249" w:rsidRPr="00627399">
        <w:rPr>
          <w:rFonts w:eastAsiaTheme="minorEastAsia" w:cstheme="minorHAnsi"/>
          <w:i/>
          <w:iCs/>
        </w:rPr>
        <w:t>SENDco</w:t>
      </w:r>
      <w:proofErr w:type="spellEnd"/>
      <w:r w:rsidR="00945249" w:rsidRPr="00627399">
        <w:rPr>
          <w:rFonts w:eastAsiaTheme="minorEastAsia" w:cstheme="minorHAnsi"/>
          <w:i/>
          <w:iCs/>
        </w:rPr>
        <w:t xml:space="preserve"> referrals/observations, parental concerns, termly data, Pupil Progress meetings,</w:t>
      </w:r>
      <w:r w:rsidR="1A0160CE" w:rsidRPr="00627399">
        <w:rPr>
          <w:rFonts w:eastAsiaTheme="minorEastAsia" w:cstheme="minorHAnsi"/>
          <w:i/>
          <w:iCs/>
        </w:rPr>
        <w:t xml:space="preserve"> </w:t>
      </w:r>
      <w:r w:rsidR="43FE66EE" w:rsidRPr="00627399">
        <w:rPr>
          <w:rFonts w:eastAsiaTheme="minorEastAsia" w:cstheme="minorHAnsi"/>
          <w:i/>
          <w:iCs/>
        </w:rPr>
        <w:t>and</w:t>
      </w:r>
      <w:r w:rsidR="00945249" w:rsidRPr="00627399">
        <w:rPr>
          <w:rFonts w:eastAsiaTheme="minorEastAsia" w:cstheme="minorHAnsi"/>
          <w:i/>
          <w:iCs/>
        </w:rPr>
        <w:t xml:space="preserve"> Individual Learning</w:t>
      </w:r>
      <w:r w:rsidRPr="00627399">
        <w:rPr>
          <w:rFonts w:eastAsiaTheme="minorEastAsia" w:cstheme="minorHAnsi"/>
          <w:i/>
          <w:iCs/>
        </w:rPr>
        <w:t xml:space="preserve"> Plan reviews, young people are assessed as to the level of need and provision.</w:t>
      </w:r>
    </w:p>
    <w:p w14:paraId="4F002397" w14:textId="7D37703C" w:rsidR="0A1619C7" w:rsidRDefault="0A1619C7" w:rsidP="000202EC">
      <w:pPr>
        <w:spacing w:after="0" w:line="240" w:lineRule="auto"/>
        <w:rPr>
          <w:rFonts w:eastAsiaTheme="minorEastAsia" w:cstheme="minorHAnsi"/>
        </w:rPr>
      </w:pPr>
    </w:p>
    <w:p w14:paraId="6DB2B81A" w14:textId="77777777" w:rsidR="00AB2149" w:rsidRPr="000202EC" w:rsidRDefault="00AB2149" w:rsidP="000202EC">
      <w:pPr>
        <w:spacing w:after="0" w:line="240" w:lineRule="auto"/>
        <w:rPr>
          <w:rFonts w:eastAsiaTheme="minorEastAsia" w:cstheme="minorHAnsi"/>
        </w:rPr>
      </w:pPr>
    </w:p>
    <w:p w14:paraId="49FB132E" w14:textId="57C52732" w:rsidR="00204A17" w:rsidRPr="001B7EFF" w:rsidRDefault="4AC456DE" w:rsidP="000202EC">
      <w:pPr>
        <w:pStyle w:val="Heading1"/>
        <w:spacing w:before="0" w:line="240" w:lineRule="auto"/>
        <w:rPr>
          <w:rFonts w:asciiTheme="minorHAnsi" w:eastAsiaTheme="minorEastAsia" w:hAnsiTheme="minorHAnsi" w:cstheme="minorHAnsi"/>
          <w:b/>
          <w:bCs/>
          <w:color w:val="auto"/>
          <w:sz w:val="22"/>
          <w:szCs w:val="22"/>
        </w:rPr>
      </w:pPr>
      <w:bookmarkStart w:id="52" w:name="_Toc155871227"/>
      <w:bookmarkStart w:id="53" w:name="_Toc155880799"/>
      <w:r w:rsidRPr="001B7EFF">
        <w:rPr>
          <w:rFonts w:asciiTheme="minorHAnsi" w:eastAsiaTheme="minorEastAsia" w:hAnsiTheme="minorHAnsi" w:cstheme="minorHAnsi"/>
          <w:b/>
          <w:bCs/>
          <w:color w:val="auto"/>
          <w:sz w:val="22"/>
          <w:szCs w:val="22"/>
        </w:rPr>
        <w:t>1</w:t>
      </w:r>
      <w:r w:rsidR="2A92118A" w:rsidRPr="001B7EFF">
        <w:rPr>
          <w:rFonts w:asciiTheme="minorHAnsi" w:eastAsiaTheme="minorEastAsia" w:hAnsiTheme="minorHAnsi" w:cstheme="minorHAnsi"/>
          <w:b/>
          <w:bCs/>
          <w:color w:val="auto"/>
          <w:sz w:val="22"/>
          <w:szCs w:val="22"/>
        </w:rPr>
        <w:t>5</w:t>
      </w:r>
      <w:r w:rsidRPr="001B7EFF">
        <w:rPr>
          <w:rFonts w:asciiTheme="minorHAnsi" w:eastAsiaTheme="minorEastAsia" w:hAnsiTheme="minorHAnsi" w:cstheme="minorHAnsi"/>
          <w:b/>
          <w:bCs/>
          <w:color w:val="auto"/>
          <w:sz w:val="22"/>
          <w:szCs w:val="22"/>
        </w:rPr>
        <w:t xml:space="preserve">. </w:t>
      </w:r>
      <w:r w:rsidR="3FE88FAA" w:rsidRPr="001B7EFF">
        <w:rPr>
          <w:rFonts w:asciiTheme="minorHAnsi" w:eastAsiaTheme="minorEastAsia" w:hAnsiTheme="minorHAnsi" w:cstheme="minorHAnsi"/>
          <w:b/>
          <w:bCs/>
          <w:color w:val="auto"/>
          <w:sz w:val="22"/>
          <w:szCs w:val="22"/>
        </w:rPr>
        <w:t xml:space="preserve">EHCP Needs </w:t>
      </w:r>
      <w:r w:rsidR="08C9C39C" w:rsidRPr="001B7EFF">
        <w:rPr>
          <w:rFonts w:asciiTheme="minorHAnsi" w:eastAsiaTheme="minorEastAsia" w:hAnsiTheme="minorHAnsi" w:cstheme="minorHAnsi"/>
          <w:b/>
          <w:bCs/>
          <w:color w:val="auto"/>
          <w:sz w:val="22"/>
          <w:szCs w:val="22"/>
        </w:rPr>
        <w:t>Assessment</w:t>
      </w:r>
      <w:bookmarkEnd w:id="52"/>
      <w:bookmarkEnd w:id="53"/>
      <w:r w:rsidR="08C9C39C" w:rsidRPr="001B7EFF">
        <w:rPr>
          <w:rFonts w:asciiTheme="minorHAnsi" w:eastAsiaTheme="minorEastAsia" w:hAnsiTheme="minorHAnsi" w:cstheme="minorHAnsi"/>
          <w:b/>
          <w:bCs/>
          <w:color w:val="auto"/>
          <w:sz w:val="22"/>
          <w:szCs w:val="22"/>
        </w:rPr>
        <w:t xml:space="preserve"> </w:t>
      </w:r>
    </w:p>
    <w:p w14:paraId="5FC35EAF" w14:textId="77777777" w:rsidR="001B7EFF" w:rsidRDefault="001B7EFF" w:rsidP="000202EC">
      <w:pPr>
        <w:spacing w:after="0" w:line="240" w:lineRule="auto"/>
        <w:rPr>
          <w:rFonts w:eastAsiaTheme="minorEastAsia" w:cstheme="minorHAnsi"/>
        </w:rPr>
      </w:pPr>
    </w:p>
    <w:p w14:paraId="7FA162F6" w14:textId="322C1236" w:rsidR="73C8FD35" w:rsidRPr="000202EC" w:rsidRDefault="73C8FD35" w:rsidP="000202EC">
      <w:pPr>
        <w:spacing w:after="0" w:line="240" w:lineRule="auto"/>
        <w:rPr>
          <w:rFonts w:eastAsiaTheme="minorEastAsia" w:cstheme="minorHAnsi"/>
        </w:rPr>
      </w:pPr>
      <w:r w:rsidRPr="000202EC">
        <w:rPr>
          <w:rFonts w:eastAsiaTheme="minorEastAsia" w:cstheme="minorHAnsi"/>
        </w:rPr>
        <w:t>Our educational settings</w:t>
      </w:r>
      <w:r w:rsidR="61F7E087" w:rsidRPr="000202EC">
        <w:rPr>
          <w:rFonts w:eastAsiaTheme="minorEastAsia" w:cstheme="minorHAnsi"/>
        </w:rPr>
        <w:t xml:space="preserve"> </w:t>
      </w:r>
      <w:r w:rsidR="56972BF1" w:rsidRPr="000202EC">
        <w:rPr>
          <w:rFonts w:eastAsiaTheme="minorEastAsia" w:cstheme="minorHAnsi"/>
        </w:rPr>
        <w:t xml:space="preserve">commit to the following principles: </w:t>
      </w:r>
    </w:p>
    <w:p w14:paraId="542206B9" w14:textId="77777777" w:rsidR="001B7EFF" w:rsidRDefault="001B7EFF" w:rsidP="000202EC">
      <w:pPr>
        <w:spacing w:after="0" w:line="240" w:lineRule="auto"/>
        <w:rPr>
          <w:rFonts w:eastAsiaTheme="minorEastAsia" w:cstheme="minorHAnsi"/>
        </w:rPr>
      </w:pPr>
    </w:p>
    <w:p w14:paraId="665309B5" w14:textId="65143AD6" w:rsidR="00204A17" w:rsidRDefault="49330B60" w:rsidP="001B7EFF">
      <w:pPr>
        <w:spacing w:after="0" w:line="240" w:lineRule="auto"/>
        <w:ind w:left="380" w:hanging="380"/>
        <w:rPr>
          <w:rFonts w:eastAsiaTheme="minorEastAsia" w:cstheme="minorHAnsi"/>
        </w:rPr>
      </w:pPr>
      <w:r w:rsidRPr="000202EC">
        <w:rPr>
          <w:rFonts w:eastAsiaTheme="minorEastAsia" w:cstheme="minorHAnsi"/>
        </w:rPr>
        <w:t>1</w:t>
      </w:r>
      <w:r w:rsidR="1F5CD53F" w:rsidRPr="000202EC">
        <w:rPr>
          <w:rFonts w:eastAsiaTheme="minorEastAsia" w:cstheme="minorHAnsi"/>
        </w:rPr>
        <w:t>5</w:t>
      </w:r>
      <w:r w:rsidRPr="000202EC">
        <w:rPr>
          <w:rFonts w:eastAsiaTheme="minorEastAsia" w:cstheme="minorHAnsi"/>
        </w:rPr>
        <w:t xml:space="preserve">. 1 </w:t>
      </w:r>
      <w:r w:rsidR="08C9C39C" w:rsidRPr="000202EC">
        <w:rPr>
          <w:rFonts w:eastAsiaTheme="minorEastAsia" w:cstheme="minorHAnsi"/>
        </w:rPr>
        <w:t xml:space="preserve">The </w:t>
      </w:r>
      <w:r w:rsidR="380FEB04" w:rsidRPr="000202EC">
        <w:rPr>
          <w:rFonts w:eastAsiaTheme="minorEastAsia" w:cstheme="minorHAnsi"/>
        </w:rPr>
        <w:t>educational setting</w:t>
      </w:r>
      <w:r w:rsidR="08C9C39C" w:rsidRPr="000202EC">
        <w:rPr>
          <w:rFonts w:eastAsiaTheme="minorEastAsia" w:cstheme="minorHAnsi"/>
        </w:rPr>
        <w:t xml:space="preserve"> will, in consultation with the</w:t>
      </w:r>
      <w:r w:rsidR="30D5065B" w:rsidRPr="000202EC">
        <w:rPr>
          <w:rFonts w:eastAsiaTheme="minorEastAsia" w:cstheme="minorHAnsi"/>
        </w:rPr>
        <w:t xml:space="preserve"> young person's family</w:t>
      </w:r>
      <w:r w:rsidR="08C9C39C" w:rsidRPr="000202EC">
        <w:rPr>
          <w:rFonts w:eastAsiaTheme="minorEastAsia" w:cstheme="minorHAnsi"/>
        </w:rPr>
        <w:t xml:space="preserve">, request a statutory assessment of SEND where the </w:t>
      </w:r>
      <w:r w:rsidR="17625D9D" w:rsidRPr="000202EC">
        <w:rPr>
          <w:rFonts w:eastAsiaTheme="minorEastAsia" w:cstheme="minorHAnsi"/>
        </w:rPr>
        <w:t>young person</w:t>
      </w:r>
      <w:r w:rsidR="08C9C39C" w:rsidRPr="000202EC">
        <w:rPr>
          <w:rFonts w:eastAsiaTheme="minorEastAsia" w:cstheme="minorHAnsi"/>
        </w:rPr>
        <w:t xml:space="preserve">’s needs cannot be met through the resources </w:t>
      </w:r>
      <w:r w:rsidR="7357E752" w:rsidRPr="000202EC">
        <w:rPr>
          <w:rFonts w:eastAsiaTheme="minorEastAsia" w:cstheme="minorHAnsi"/>
        </w:rPr>
        <w:t>ordinarily</w:t>
      </w:r>
      <w:r w:rsidR="08C9C39C" w:rsidRPr="000202EC">
        <w:rPr>
          <w:rFonts w:eastAsiaTheme="minorEastAsia" w:cstheme="minorHAnsi"/>
        </w:rPr>
        <w:t xml:space="preserve"> available within the </w:t>
      </w:r>
      <w:r w:rsidR="386A93FB" w:rsidRPr="000202EC">
        <w:rPr>
          <w:rFonts w:eastAsiaTheme="minorEastAsia" w:cstheme="minorHAnsi"/>
        </w:rPr>
        <w:t xml:space="preserve">educational setting </w:t>
      </w:r>
      <w:r w:rsidR="08C9C39C" w:rsidRPr="000202EC">
        <w:rPr>
          <w:rFonts w:eastAsiaTheme="minorEastAsia" w:cstheme="minorHAnsi"/>
        </w:rPr>
        <w:t>with adaptive teaching.</w:t>
      </w:r>
    </w:p>
    <w:p w14:paraId="749311ED" w14:textId="77777777" w:rsidR="00A01013" w:rsidRPr="000202EC" w:rsidRDefault="00A01013" w:rsidP="001B7EFF">
      <w:pPr>
        <w:spacing w:after="0" w:line="240" w:lineRule="auto"/>
        <w:ind w:left="380" w:hanging="380"/>
        <w:rPr>
          <w:rFonts w:eastAsiaTheme="minorEastAsia" w:cstheme="minorHAnsi"/>
        </w:rPr>
      </w:pPr>
    </w:p>
    <w:p w14:paraId="664B5C07" w14:textId="03F90844" w:rsidR="00204A17" w:rsidRPr="000202EC" w:rsidRDefault="042CD65C" w:rsidP="001B7EFF">
      <w:pPr>
        <w:spacing w:after="0" w:line="240" w:lineRule="auto"/>
        <w:ind w:left="380" w:hanging="380"/>
        <w:rPr>
          <w:rFonts w:eastAsiaTheme="minorEastAsia" w:cstheme="minorHAnsi"/>
        </w:rPr>
      </w:pPr>
      <w:r w:rsidRPr="000202EC">
        <w:rPr>
          <w:rFonts w:eastAsiaTheme="minorEastAsia" w:cstheme="minorHAnsi"/>
        </w:rPr>
        <w:t>1</w:t>
      </w:r>
      <w:r w:rsidR="3265C57B" w:rsidRPr="000202EC">
        <w:rPr>
          <w:rFonts w:eastAsiaTheme="minorEastAsia" w:cstheme="minorHAnsi"/>
        </w:rPr>
        <w:t>5</w:t>
      </w:r>
      <w:r w:rsidRPr="000202EC">
        <w:rPr>
          <w:rFonts w:eastAsiaTheme="minorEastAsia" w:cstheme="minorHAnsi"/>
        </w:rPr>
        <w:t xml:space="preserve">.2 </w:t>
      </w:r>
      <w:r w:rsidR="08C9C39C" w:rsidRPr="000202EC">
        <w:rPr>
          <w:rFonts w:eastAsiaTheme="minorEastAsia" w:cstheme="minorHAnsi"/>
        </w:rPr>
        <w:t xml:space="preserve">The </w:t>
      </w:r>
      <w:r w:rsidR="02780C85" w:rsidRPr="000202EC">
        <w:rPr>
          <w:rFonts w:eastAsiaTheme="minorEastAsia" w:cstheme="minorHAnsi"/>
        </w:rPr>
        <w:t>educational setting</w:t>
      </w:r>
      <w:r w:rsidR="08C9C39C" w:rsidRPr="000202EC">
        <w:rPr>
          <w:rFonts w:eastAsiaTheme="minorEastAsia" w:cstheme="minorHAnsi"/>
        </w:rPr>
        <w:t xml:space="preserve"> will meet its duty to respond to any request for information relating to a statutory assessment</w:t>
      </w:r>
      <w:r w:rsidR="0A0547B2" w:rsidRPr="000202EC">
        <w:rPr>
          <w:rFonts w:eastAsiaTheme="minorEastAsia" w:cstheme="minorHAnsi"/>
        </w:rPr>
        <w:t xml:space="preserve"> within the </w:t>
      </w:r>
      <w:bookmarkStart w:id="54" w:name="_Int_2T7AeB3k"/>
      <w:r w:rsidR="0A0547B2" w:rsidRPr="000202EC">
        <w:rPr>
          <w:rFonts w:eastAsiaTheme="minorEastAsia" w:cstheme="minorHAnsi"/>
        </w:rPr>
        <w:t>timeframes</w:t>
      </w:r>
      <w:bookmarkEnd w:id="54"/>
      <w:r w:rsidR="0A0547B2" w:rsidRPr="000202EC">
        <w:rPr>
          <w:rFonts w:eastAsiaTheme="minorEastAsia" w:cstheme="minorHAnsi"/>
        </w:rPr>
        <w:t xml:space="preserve"> requested. </w:t>
      </w:r>
    </w:p>
    <w:p w14:paraId="0F360724" w14:textId="64B0CDB3" w:rsidR="00204A17" w:rsidRDefault="2D080E95" w:rsidP="001B7EFF">
      <w:pPr>
        <w:spacing w:after="0" w:line="240" w:lineRule="auto"/>
        <w:ind w:left="380" w:hanging="380"/>
        <w:rPr>
          <w:rFonts w:eastAsiaTheme="minorEastAsia" w:cstheme="minorHAnsi"/>
        </w:rPr>
      </w:pPr>
      <w:r w:rsidRPr="000202EC">
        <w:rPr>
          <w:rFonts w:eastAsiaTheme="minorEastAsia" w:cstheme="minorHAnsi"/>
        </w:rPr>
        <w:t>1</w:t>
      </w:r>
      <w:r w:rsidR="3BADA6FB" w:rsidRPr="000202EC">
        <w:rPr>
          <w:rFonts w:eastAsiaTheme="minorEastAsia" w:cstheme="minorHAnsi"/>
        </w:rPr>
        <w:t>5</w:t>
      </w:r>
      <w:r w:rsidR="6D93F495" w:rsidRPr="000202EC">
        <w:rPr>
          <w:rFonts w:eastAsiaTheme="minorEastAsia" w:cstheme="minorHAnsi"/>
        </w:rPr>
        <w:t>.3</w:t>
      </w:r>
      <w:r w:rsidRPr="000202EC">
        <w:rPr>
          <w:rFonts w:eastAsiaTheme="minorEastAsia" w:cstheme="minorHAnsi"/>
        </w:rPr>
        <w:t xml:space="preserve"> </w:t>
      </w:r>
      <w:r w:rsidR="08C9C39C" w:rsidRPr="000202EC">
        <w:rPr>
          <w:rFonts w:eastAsiaTheme="minorEastAsia" w:cstheme="minorHAnsi"/>
        </w:rPr>
        <w:t xml:space="preserve">If appropriate, the </w:t>
      </w:r>
      <w:r w:rsidR="015DE5F4" w:rsidRPr="000202EC">
        <w:rPr>
          <w:rFonts w:eastAsiaTheme="minorEastAsia" w:cstheme="minorHAnsi"/>
        </w:rPr>
        <w:t>educational setting</w:t>
      </w:r>
      <w:r w:rsidR="08C9C39C" w:rsidRPr="000202EC">
        <w:rPr>
          <w:rFonts w:eastAsiaTheme="minorEastAsia" w:cstheme="minorHAnsi"/>
        </w:rPr>
        <w:t xml:space="preserve"> will gather advice from relevant professionals about the </w:t>
      </w:r>
      <w:r w:rsidR="04278FCB" w:rsidRPr="000202EC">
        <w:rPr>
          <w:rFonts w:eastAsiaTheme="minorEastAsia" w:cstheme="minorHAnsi"/>
        </w:rPr>
        <w:t>young person</w:t>
      </w:r>
      <w:r w:rsidR="08C9C39C" w:rsidRPr="000202EC">
        <w:rPr>
          <w:rFonts w:eastAsiaTheme="minorEastAsia" w:cstheme="minorHAnsi"/>
        </w:rPr>
        <w:t xml:space="preserve"> concerned, including their education, health and care needs, desired outcomes and any special education, health and care provision that may be required to meet their identified needs and achieve desired outcomes.</w:t>
      </w:r>
    </w:p>
    <w:p w14:paraId="0285E1F3" w14:textId="77777777" w:rsidR="00A01013" w:rsidRPr="000202EC" w:rsidRDefault="00A01013" w:rsidP="001B7EFF">
      <w:pPr>
        <w:spacing w:after="0" w:line="240" w:lineRule="auto"/>
        <w:ind w:left="380" w:hanging="380"/>
        <w:rPr>
          <w:rFonts w:eastAsiaTheme="minorEastAsia" w:cstheme="minorHAnsi"/>
        </w:rPr>
      </w:pPr>
    </w:p>
    <w:p w14:paraId="35727D87" w14:textId="5FF219D7" w:rsidR="00204A17" w:rsidRDefault="0007324F" w:rsidP="001B7EFF">
      <w:pPr>
        <w:spacing w:after="0" w:line="240" w:lineRule="auto"/>
        <w:ind w:left="380" w:hanging="380"/>
        <w:rPr>
          <w:rFonts w:eastAsiaTheme="minorEastAsia" w:cstheme="minorHAnsi"/>
        </w:rPr>
      </w:pPr>
      <w:r w:rsidRPr="000202EC">
        <w:rPr>
          <w:rFonts w:eastAsiaTheme="minorEastAsia" w:cstheme="minorHAnsi"/>
        </w:rPr>
        <w:t>1</w:t>
      </w:r>
      <w:r w:rsidR="7D589D5C" w:rsidRPr="000202EC">
        <w:rPr>
          <w:rFonts w:eastAsiaTheme="minorEastAsia" w:cstheme="minorHAnsi"/>
        </w:rPr>
        <w:t>5</w:t>
      </w:r>
      <w:r w:rsidRPr="000202EC">
        <w:rPr>
          <w:rFonts w:eastAsiaTheme="minorEastAsia" w:cstheme="minorHAnsi"/>
        </w:rPr>
        <w:t xml:space="preserve">.4 </w:t>
      </w:r>
      <w:r w:rsidR="08C9C39C" w:rsidRPr="000202EC">
        <w:rPr>
          <w:rFonts w:eastAsiaTheme="minorEastAsia" w:cstheme="minorHAnsi"/>
        </w:rPr>
        <w:t xml:space="preserve">In tracking the learning and development of </w:t>
      </w:r>
      <w:r w:rsidR="27786D5A" w:rsidRPr="000202EC">
        <w:rPr>
          <w:rFonts w:eastAsiaTheme="minorEastAsia" w:cstheme="minorHAnsi"/>
        </w:rPr>
        <w:t>young people</w:t>
      </w:r>
      <w:r w:rsidR="08C9C39C" w:rsidRPr="000202EC">
        <w:rPr>
          <w:rFonts w:eastAsiaTheme="minorEastAsia" w:cstheme="minorHAnsi"/>
        </w:rPr>
        <w:t xml:space="preserve"> with SEND, the school will: </w:t>
      </w:r>
    </w:p>
    <w:p w14:paraId="25751E86" w14:textId="77777777" w:rsidR="001B7EFF" w:rsidRPr="000202EC" w:rsidRDefault="001B7EFF" w:rsidP="000202EC">
      <w:pPr>
        <w:spacing w:after="0" w:line="240" w:lineRule="auto"/>
        <w:rPr>
          <w:rFonts w:eastAsiaTheme="minorEastAsia" w:cstheme="minorHAnsi"/>
          <w:color w:val="FF0000"/>
        </w:rPr>
      </w:pPr>
    </w:p>
    <w:p w14:paraId="723516E4" w14:textId="67135BE1" w:rsidR="00204A17" w:rsidRPr="000202EC" w:rsidRDefault="00D35880" w:rsidP="000202EC">
      <w:pPr>
        <w:pStyle w:val="ListParagraph"/>
        <w:numPr>
          <w:ilvl w:val="0"/>
          <w:numId w:val="29"/>
        </w:numPr>
        <w:spacing w:after="0" w:line="240" w:lineRule="auto"/>
        <w:rPr>
          <w:rFonts w:eastAsiaTheme="minorEastAsia" w:cstheme="minorHAnsi"/>
        </w:rPr>
      </w:pPr>
      <w:r w:rsidRPr="000202EC">
        <w:rPr>
          <w:rFonts w:eastAsiaTheme="minorEastAsia" w:cstheme="minorHAnsi"/>
        </w:rPr>
        <w:t>b</w:t>
      </w:r>
      <w:r w:rsidR="08C9C39C" w:rsidRPr="000202EC">
        <w:rPr>
          <w:rFonts w:eastAsiaTheme="minorEastAsia" w:cstheme="minorHAnsi"/>
        </w:rPr>
        <w:t xml:space="preserve">ase decisions on the insights of the </w:t>
      </w:r>
      <w:r w:rsidR="0B8AE86B" w:rsidRPr="000202EC">
        <w:rPr>
          <w:rFonts w:eastAsiaTheme="minorEastAsia" w:cstheme="minorHAnsi"/>
        </w:rPr>
        <w:t xml:space="preserve">young person </w:t>
      </w:r>
      <w:r w:rsidR="08C9C39C" w:rsidRPr="000202EC">
        <w:rPr>
          <w:rFonts w:eastAsiaTheme="minorEastAsia" w:cstheme="minorHAnsi"/>
        </w:rPr>
        <w:t xml:space="preserve">and their </w:t>
      </w:r>
      <w:r w:rsidR="34BA753A" w:rsidRPr="000202EC">
        <w:rPr>
          <w:rFonts w:eastAsiaTheme="minorEastAsia" w:cstheme="minorHAnsi"/>
        </w:rPr>
        <w:t xml:space="preserve">family </w:t>
      </w:r>
    </w:p>
    <w:p w14:paraId="1E5FEE06" w14:textId="07C33C94" w:rsidR="00204A17" w:rsidRPr="000202EC" w:rsidRDefault="00D35880" w:rsidP="000202EC">
      <w:pPr>
        <w:pStyle w:val="ListParagraph"/>
        <w:numPr>
          <w:ilvl w:val="0"/>
          <w:numId w:val="29"/>
        </w:numPr>
        <w:spacing w:after="0" w:line="240" w:lineRule="auto"/>
        <w:rPr>
          <w:rFonts w:eastAsiaTheme="minorEastAsia" w:cstheme="minorHAnsi"/>
        </w:rPr>
      </w:pPr>
      <w:r w:rsidRPr="000202EC">
        <w:rPr>
          <w:rFonts w:eastAsiaTheme="minorEastAsia" w:cstheme="minorHAnsi"/>
        </w:rPr>
        <w:t>s</w:t>
      </w:r>
      <w:r w:rsidR="08C9C39C" w:rsidRPr="000202EC">
        <w:rPr>
          <w:rFonts w:eastAsiaTheme="minorEastAsia" w:cstheme="minorHAnsi"/>
        </w:rPr>
        <w:t xml:space="preserve">et </w:t>
      </w:r>
      <w:r w:rsidR="2676F5F0" w:rsidRPr="000202EC">
        <w:rPr>
          <w:rFonts w:eastAsiaTheme="minorEastAsia" w:cstheme="minorHAnsi"/>
        </w:rPr>
        <w:t>the young person</w:t>
      </w:r>
      <w:r w:rsidR="08C9C39C" w:rsidRPr="000202EC">
        <w:rPr>
          <w:rFonts w:eastAsiaTheme="minorEastAsia" w:cstheme="minorHAnsi"/>
        </w:rPr>
        <w:t xml:space="preserve"> challenging targets. </w:t>
      </w:r>
    </w:p>
    <w:p w14:paraId="68BBE8A4" w14:textId="2658D732" w:rsidR="00204A17" w:rsidRPr="000202EC" w:rsidRDefault="00D35880" w:rsidP="000202EC">
      <w:pPr>
        <w:pStyle w:val="ListParagraph"/>
        <w:numPr>
          <w:ilvl w:val="0"/>
          <w:numId w:val="29"/>
        </w:numPr>
        <w:spacing w:after="0" w:line="240" w:lineRule="auto"/>
        <w:rPr>
          <w:rFonts w:eastAsiaTheme="minorEastAsia" w:cstheme="minorHAnsi"/>
        </w:rPr>
      </w:pPr>
      <w:r w:rsidRPr="000202EC">
        <w:rPr>
          <w:rFonts w:eastAsiaTheme="minorEastAsia" w:cstheme="minorHAnsi"/>
        </w:rPr>
        <w:t>t</w:t>
      </w:r>
      <w:r w:rsidR="08C9C39C" w:rsidRPr="000202EC">
        <w:rPr>
          <w:rFonts w:eastAsiaTheme="minorEastAsia" w:cstheme="minorHAnsi"/>
        </w:rPr>
        <w:t>rack their progress towards these goals.</w:t>
      </w:r>
    </w:p>
    <w:p w14:paraId="7EE1CAE8" w14:textId="0C9EBCDB" w:rsidR="00204A17" w:rsidRPr="000202EC" w:rsidRDefault="00D35880" w:rsidP="000202EC">
      <w:pPr>
        <w:pStyle w:val="ListParagraph"/>
        <w:numPr>
          <w:ilvl w:val="0"/>
          <w:numId w:val="29"/>
        </w:numPr>
        <w:spacing w:after="0" w:line="240" w:lineRule="auto"/>
        <w:rPr>
          <w:rFonts w:eastAsiaTheme="minorEastAsia" w:cstheme="minorHAnsi"/>
        </w:rPr>
      </w:pPr>
      <w:r w:rsidRPr="000202EC">
        <w:rPr>
          <w:rFonts w:eastAsiaTheme="minorEastAsia" w:cstheme="minorHAnsi"/>
        </w:rPr>
        <w:t>r</w:t>
      </w:r>
      <w:r w:rsidR="08C9C39C" w:rsidRPr="000202EC">
        <w:rPr>
          <w:rFonts w:eastAsiaTheme="minorEastAsia" w:cstheme="minorHAnsi"/>
        </w:rPr>
        <w:t>eview additional or different provisions made for them.</w:t>
      </w:r>
    </w:p>
    <w:p w14:paraId="0418076D" w14:textId="1BB181B3" w:rsidR="00204A17" w:rsidRPr="000202EC" w:rsidRDefault="00D35880" w:rsidP="000202EC">
      <w:pPr>
        <w:pStyle w:val="ListParagraph"/>
        <w:numPr>
          <w:ilvl w:val="0"/>
          <w:numId w:val="29"/>
        </w:numPr>
        <w:spacing w:after="0" w:line="240" w:lineRule="auto"/>
        <w:rPr>
          <w:rFonts w:eastAsiaTheme="minorEastAsia" w:cstheme="minorHAnsi"/>
        </w:rPr>
      </w:pPr>
      <w:r w:rsidRPr="000202EC">
        <w:rPr>
          <w:rFonts w:eastAsiaTheme="minorEastAsia" w:cstheme="minorHAnsi"/>
        </w:rPr>
        <w:t>p</w:t>
      </w:r>
      <w:r w:rsidR="08C9C39C" w:rsidRPr="000202EC">
        <w:rPr>
          <w:rFonts w:eastAsiaTheme="minorEastAsia" w:cstheme="minorHAnsi"/>
        </w:rPr>
        <w:t xml:space="preserve">romote positive personal and social development outcomes. </w:t>
      </w:r>
    </w:p>
    <w:p w14:paraId="54DA9DEE" w14:textId="62EC3BA6" w:rsidR="00204A17" w:rsidRPr="000202EC" w:rsidRDefault="00D35880" w:rsidP="000202EC">
      <w:pPr>
        <w:pStyle w:val="ListParagraph"/>
        <w:numPr>
          <w:ilvl w:val="0"/>
          <w:numId w:val="29"/>
        </w:numPr>
        <w:spacing w:after="0" w:line="240" w:lineRule="auto"/>
        <w:rPr>
          <w:rFonts w:eastAsiaTheme="minorEastAsia" w:cstheme="minorHAnsi"/>
        </w:rPr>
      </w:pPr>
      <w:r w:rsidRPr="000202EC">
        <w:rPr>
          <w:rFonts w:eastAsiaTheme="minorEastAsia" w:cstheme="minorHAnsi"/>
        </w:rPr>
        <w:t>b</w:t>
      </w:r>
      <w:r w:rsidR="08C9C39C" w:rsidRPr="000202EC">
        <w:rPr>
          <w:rFonts w:eastAsiaTheme="minorEastAsia" w:cstheme="minorHAnsi"/>
        </w:rPr>
        <w:t xml:space="preserve">ase approaches on the best possible </w:t>
      </w:r>
      <w:r w:rsidR="13D617F7" w:rsidRPr="000202EC">
        <w:rPr>
          <w:rFonts w:eastAsiaTheme="minorEastAsia" w:cstheme="minorHAnsi"/>
        </w:rPr>
        <w:t>evidence and</w:t>
      </w:r>
      <w:r w:rsidR="08C9C39C" w:rsidRPr="000202EC">
        <w:rPr>
          <w:rFonts w:eastAsiaTheme="minorEastAsia" w:cstheme="minorHAnsi"/>
        </w:rPr>
        <w:t xml:space="preserve"> ensure that they are having the required impact on progress. </w:t>
      </w:r>
    </w:p>
    <w:p w14:paraId="127D5B34" w14:textId="2E460A3F" w:rsidR="00204A17" w:rsidRPr="000202EC" w:rsidRDefault="00D35880" w:rsidP="000202EC">
      <w:pPr>
        <w:pStyle w:val="ListParagraph"/>
        <w:numPr>
          <w:ilvl w:val="0"/>
          <w:numId w:val="29"/>
        </w:numPr>
        <w:spacing w:after="0" w:line="240" w:lineRule="auto"/>
        <w:rPr>
          <w:rFonts w:eastAsiaTheme="minorEastAsia" w:cstheme="minorHAnsi"/>
        </w:rPr>
      </w:pPr>
      <w:r w:rsidRPr="000202EC">
        <w:rPr>
          <w:rFonts w:eastAsiaTheme="minorEastAsia" w:cstheme="minorHAnsi"/>
        </w:rPr>
        <w:t>d</w:t>
      </w:r>
      <w:r w:rsidR="08C9C39C" w:rsidRPr="000202EC">
        <w:rPr>
          <w:rFonts w:eastAsiaTheme="minorEastAsia" w:cstheme="minorHAnsi"/>
        </w:rPr>
        <w:t>etailed assessments will identify the full range of the individual’s needs, not just the primary need.</w:t>
      </w:r>
    </w:p>
    <w:p w14:paraId="35A94043" w14:textId="3F3648EB" w:rsidR="00204A17" w:rsidRDefault="00D35880" w:rsidP="000202EC">
      <w:pPr>
        <w:pStyle w:val="ListParagraph"/>
        <w:numPr>
          <w:ilvl w:val="0"/>
          <w:numId w:val="29"/>
        </w:numPr>
        <w:spacing w:after="0" w:line="240" w:lineRule="auto"/>
        <w:rPr>
          <w:rFonts w:eastAsiaTheme="minorEastAsia" w:cstheme="minorHAnsi"/>
        </w:rPr>
      </w:pPr>
      <w:r w:rsidRPr="000202EC">
        <w:rPr>
          <w:rFonts w:eastAsiaTheme="minorEastAsia" w:cstheme="minorHAnsi"/>
        </w:rPr>
        <w:t>w</w:t>
      </w:r>
      <w:r w:rsidR="08C9C39C" w:rsidRPr="000202EC">
        <w:rPr>
          <w:rFonts w:eastAsiaTheme="minorEastAsia" w:cstheme="minorHAnsi"/>
        </w:rPr>
        <w:t xml:space="preserve">here a </w:t>
      </w:r>
      <w:r w:rsidR="629596B9" w:rsidRPr="000202EC">
        <w:rPr>
          <w:rFonts w:eastAsiaTheme="minorEastAsia" w:cstheme="minorHAnsi"/>
        </w:rPr>
        <w:t xml:space="preserve">young person </w:t>
      </w:r>
      <w:r w:rsidR="08C9C39C" w:rsidRPr="000202EC">
        <w:rPr>
          <w:rFonts w:eastAsiaTheme="minorEastAsia" w:cstheme="minorHAnsi"/>
        </w:rPr>
        <w:t xml:space="preserve">continually makes little or no progress, or is working </w:t>
      </w:r>
      <w:bookmarkStart w:id="55" w:name="_Int_7b0v7Mqe"/>
      <w:r w:rsidR="08C9C39C" w:rsidRPr="000202EC">
        <w:rPr>
          <w:rFonts w:eastAsiaTheme="minorEastAsia" w:cstheme="minorHAnsi"/>
        </w:rPr>
        <w:t>substantially below</w:t>
      </w:r>
      <w:bookmarkEnd w:id="55"/>
      <w:r w:rsidR="08C9C39C" w:rsidRPr="000202EC">
        <w:rPr>
          <w:rFonts w:eastAsiaTheme="minorEastAsia" w:cstheme="minorHAnsi"/>
        </w:rPr>
        <w:t xml:space="preserve"> expected levels, the </w:t>
      </w:r>
      <w:r w:rsidR="16600BC8" w:rsidRPr="000202EC">
        <w:rPr>
          <w:rFonts w:eastAsiaTheme="minorEastAsia" w:cstheme="minorHAnsi"/>
        </w:rPr>
        <w:t>educational setting</w:t>
      </w:r>
      <w:r w:rsidR="08C9C39C" w:rsidRPr="000202EC">
        <w:rPr>
          <w:rFonts w:eastAsiaTheme="minorEastAsia" w:cstheme="minorHAnsi"/>
        </w:rPr>
        <w:t xml:space="preserve"> will consult with </w:t>
      </w:r>
      <w:r w:rsidR="24061261" w:rsidRPr="000202EC">
        <w:rPr>
          <w:rFonts w:eastAsiaTheme="minorEastAsia" w:cstheme="minorHAnsi"/>
        </w:rPr>
        <w:t xml:space="preserve">the family </w:t>
      </w:r>
      <w:r w:rsidR="08C9C39C" w:rsidRPr="000202EC">
        <w:rPr>
          <w:rFonts w:eastAsiaTheme="minorEastAsia" w:cstheme="minorHAnsi"/>
        </w:rPr>
        <w:t>before involving specialists</w:t>
      </w:r>
      <w:r w:rsidR="0AFD5830" w:rsidRPr="000202EC">
        <w:rPr>
          <w:rFonts w:eastAsiaTheme="minorEastAsia" w:cstheme="minorHAnsi"/>
        </w:rPr>
        <w:t xml:space="preserve">. </w:t>
      </w:r>
    </w:p>
    <w:p w14:paraId="2C4864F1" w14:textId="77777777" w:rsidR="001B7EFF" w:rsidRPr="000202EC" w:rsidRDefault="001B7EFF" w:rsidP="001B7EFF">
      <w:pPr>
        <w:pStyle w:val="ListParagraph"/>
        <w:spacing w:after="0" w:line="240" w:lineRule="auto"/>
        <w:rPr>
          <w:rFonts w:eastAsiaTheme="minorEastAsia" w:cstheme="minorHAnsi"/>
        </w:rPr>
      </w:pPr>
    </w:p>
    <w:p w14:paraId="7425A65F" w14:textId="565B506A" w:rsidR="00204A17" w:rsidRPr="001B7EFF" w:rsidRDefault="13787F3D" w:rsidP="000202EC">
      <w:pPr>
        <w:spacing w:after="0" w:line="240" w:lineRule="auto"/>
        <w:rPr>
          <w:rFonts w:eastAsiaTheme="minorEastAsia" w:cstheme="minorHAnsi"/>
          <w:b/>
          <w:bCs/>
        </w:rPr>
      </w:pPr>
      <w:r w:rsidRPr="001B7EFF">
        <w:rPr>
          <w:rFonts w:eastAsiaTheme="minorEastAsia" w:cstheme="minorHAnsi"/>
          <w:b/>
          <w:bCs/>
        </w:rPr>
        <w:t>1</w:t>
      </w:r>
      <w:r w:rsidR="0CB84A83" w:rsidRPr="001B7EFF">
        <w:rPr>
          <w:rFonts w:eastAsiaTheme="minorEastAsia" w:cstheme="minorHAnsi"/>
          <w:b/>
          <w:bCs/>
        </w:rPr>
        <w:t>5</w:t>
      </w:r>
      <w:r w:rsidRPr="001B7EFF">
        <w:rPr>
          <w:rFonts w:eastAsiaTheme="minorEastAsia" w:cstheme="minorHAnsi"/>
          <w:b/>
          <w:bCs/>
        </w:rPr>
        <w:t xml:space="preserve">. </w:t>
      </w:r>
      <w:r w:rsidR="08C9C39C" w:rsidRPr="001B7EFF">
        <w:rPr>
          <w:rFonts w:eastAsiaTheme="minorEastAsia" w:cstheme="minorHAnsi"/>
          <w:b/>
          <w:bCs/>
        </w:rPr>
        <w:t>One Plans</w:t>
      </w:r>
      <w:r w:rsidR="2268859F" w:rsidRPr="001B7EFF">
        <w:rPr>
          <w:rFonts w:eastAsiaTheme="minorEastAsia" w:cstheme="minorHAnsi"/>
          <w:b/>
          <w:bCs/>
        </w:rPr>
        <w:t xml:space="preserve"> / ILP / IEPs</w:t>
      </w:r>
    </w:p>
    <w:p w14:paraId="0E6BC45B" w14:textId="77777777" w:rsidR="001B7EFF" w:rsidRDefault="001B7EFF" w:rsidP="000202EC">
      <w:pPr>
        <w:spacing w:after="0" w:line="240" w:lineRule="auto"/>
        <w:rPr>
          <w:rFonts w:eastAsiaTheme="minorEastAsia" w:cstheme="minorHAnsi"/>
        </w:rPr>
      </w:pPr>
    </w:p>
    <w:p w14:paraId="115CFA86" w14:textId="70552B51" w:rsidR="00204A17" w:rsidRDefault="2268859F" w:rsidP="000202EC">
      <w:pPr>
        <w:spacing w:after="0" w:line="240" w:lineRule="auto"/>
        <w:rPr>
          <w:rFonts w:eastAsiaTheme="minorEastAsia" w:cstheme="minorHAnsi"/>
        </w:rPr>
      </w:pPr>
      <w:r w:rsidRPr="000202EC">
        <w:rPr>
          <w:rFonts w:eastAsiaTheme="minorEastAsia" w:cstheme="minorHAnsi"/>
        </w:rPr>
        <w:t>Our educational settings commit to the following principles:</w:t>
      </w:r>
    </w:p>
    <w:p w14:paraId="7A997D82" w14:textId="77777777" w:rsidR="001B7EFF" w:rsidRPr="000202EC" w:rsidRDefault="001B7EFF" w:rsidP="000202EC">
      <w:pPr>
        <w:spacing w:after="0" w:line="240" w:lineRule="auto"/>
        <w:rPr>
          <w:rFonts w:eastAsiaTheme="minorEastAsia" w:cstheme="minorHAnsi"/>
        </w:rPr>
      </w:pPr>
    </w:p>
    <w:p w14:paraId="7E57B0F8" w14:textId="25A0E0AC" w:rsidR="00204A17" w:rsidRDefault="724617E8" w:rsidP="001B7EFF">
      <w:pPr>
        <w:spacing w:after="0" w:line="240" w:lineRule="auto"/>
        <w:ind w:left="391" w:hanging="391"/>
        <w:rPr>
          <w:rFonts w:eastAsiaTheme="minorEastAsia" w:cstheme="minorHAnsi"/>
        </w:rPr>
      </w:pPr>
      <w:r w:rsidRPr="000202EC">
        <w:rPr>
          <w:rFonts w:eastAsiaTheme="minorEastAsia" w:cstheme="minorHAnsi"/>
        </w:rPr>
        <w:t>15.1</w:t>
      </w:r>
      <w:r w:rsidR="500F9ACC" w:rsidRPr="000202EC">
        <w:rPr>
          <w:rFonts w:eastAsiaTheme="minorEastAsia" w:cstheme="minorHAnsi"/>
        </w:rPr>
        <w:t xml:space="preserve"> </w:t>
      </w:r>
      <w:r w:rsidR="08C9C39C" w:rsidRPr="000202EC">
        <w:rPr>
          <w:rFonts w:eastAsiaTheme="minorEastAsia" w:cstheme="minorHAnsi"/>
        </w:rPr>
        <w:t xml:space="preserve">Once a young person has been identified as having SEND </w:t>
      </w:r>
      <w:r w:rsidR="582B32E7" w:rsidRPr="000202EC">
        <w:rPr>
          <w:rFonts w:eastAsiaTheme="minorEastAsia" w:cstheme="minorHAnsi"/>
        </w:rPr>
        <w:t>t</w:t>
      </w:r>
      <w:r w:rsidR="08C9C39C" w:rsidRPr="000202EC">
        <w:rPr>
          <w:rFonts w:eastAsiaTheme="minorEastAsia" w:cstheme="minorHAnsi"/>
        </w:rPr>
        <w:t xml:space="preserve">he </w:t>
      </w:r>
      <w:r w:rsidR="0AA692DF" w:rsidRPr="000202EC">
        <w:rPr>
          <w:rFonts w:eastAsiaTheme="minorEastAsia" w:cstheme="minorHAnsi"/>
        </w:rPr>
        <w:t xml:space="preserve">families are </w:t>
      </w:r>
      <w:r w:rsidR="08C9C39C" w:rsidRPr="000202EC">
        <w:rPr>
          <w:rFonts w:eastAsiaTheme="minorEastAsia" w:cstheme="minorHAnsi"/>
        </w:rPr>
        <w:t>formally informed of the special educational provision being made</w:t>
      </w:r>
      <w:r w:rsidR="1679AF20" w:rsidRPr="000202EC">
        <w:rPr>
          <w:rFonts w:eastAsiaTheme="minorEastAsia" w:cstheme="minorHAnsi"/>
        </w:rPr>
        <w:t xml:space="preserve">. </w:t>
      </w:r>
    </w:p>
    <w:p w14:paraId="10F9A890" w14:textId="77777777" w:rsidR="00A01013" w:rsidRPr="000202EC" w:rsidRDefault="00A01013" w:rsidP="001B7EFF">
      <w:pPr>
        <w:spacing w:after="0" w:line="240" w:lineRule="auto"/>
        <w:ind w:left="391" w:hanging="391"/>
        <w:rPr>
          <w:rFonts w:eastAsiaTheme="minorEastAsia" w:cstheme="minorHAnsi"/>
        </w:rPr>
      </w:pPr>
    </w:p>
    <w:p w14:paraId="6FEF184D" w14:textId="779FECB0" w:rsidR="00204A17" w:rsidRDefault="7B06176E" w:rsidP="001B7EFF">
      <w:pPr>
        <w:spacing w:after="0" w:line="240" w:lineRule="auto"/>
        <w:ind w:left="391" w:hanging="391"/>
        <w:rPr>
          <w:rFonts w:eastAsiaTheme="minorEastAsia" w:cstheme="minorHAnsi"/>
        </w:rPr>
      </w:pPr>
      <w:r w:rsidRPr="000202EC">
        <w:rPr>
          <w:rFonts w:eastAsiaTheme="minorEastAsia" w:cstheme="minorHAnsi"/>
        </w:rPr>
        <w:t>15.2</w:t>
      </w:r>
      <w:r w:rsidR="6DD975CE" w:rsidRPr="000202EC">
        <w:rPr>
          <w:rFonts w:eastAsiaTheme="minorEastAsia" w:cstheme="minorHAnsi"/>
        </w:rPr>
        <w:t xml:space="preserve"> </w:t>
      </w:r>
      <w:r w:rsidR="08C9C39C" w:rsidRPr="000202EC">
        <w:rPr>
          <w:rFonts w:eastAsiaTheme="minorEastAsia" w:cstheme="minorHAnsi"/>
        </w:rPr>
        <w:t xml:space="preserve">The Class Teacher, </w:t>
      </w:r>
      <w:proofErr w:type="spellStart"/>
      <w:r w:rsidR="08C9C39C" w:rsidRPr="000202EC">
        <w:rPr>
          <w:rFonts w:eastAsiaTheme="minorEastAsia" w:cstheme="minorHAnsi"/>
        </w:rPr>
        <w:t>SENDco</w:t>
      </w:r>
      <w:proofErr w:type="spellEnd"/>
      <w:r w:rsidR="08C9C39C" w:rsidRPr="000202EC">
        <w:rPr>
          <w:rFonts w:eastAsiaTheme="minorEastAsia" w:cstheme="minorHAnsi"/>
        </w:rPr>
        <w:t xml:space="preserve"> and </w:t>
      </w:r>
      <w:r w:rsidR="2209E0BD" w:rsidRPr="000202EC">
        <w:rPr>
          <w:rFonts w:eastAsiaTheme="minorEastAsia" w:cstheme="minorHAnsi"/>
        </w:rPr>
        <w:t xml:space="preserve">family </w:t>
      </w:r>
      <w:r w:rsidR="08C9C39C" w:rsidRPr="000202EC">
        <w:rPr>
          <w:rFonts w:eastAsiaTheme="minorEastAsia" w:cstheme="minorHAnsi"/>
        </w:rPr>
        <w:t xml:space="preserve">should agree in consultation on the adjustments, interventions, support, and provision. </w:t>
      </w:r>
    </w:p>
    <w:p w14:paraId="0BA89960" w14:textId="77777777" w:rsidR="00A01013" w:rsidRPr="000202EC" w:rsidRDefault="00A01013" w:rsidP="001B7EFF">
      <w:pPr>
        <w:spacing w:after="0" w:line="240" w:lineRule="auto"/>
        <w:ind w:left="391" w:hanging="391"/>
        <w:rPr>
          <w:rFonts w:eastAsiaTheme="minorEastAsia" w:cstheme="minorHAnsi"/>
        </w:rPr>
      </w:pPr>
    </w:p>
    <w:p w14:paraId="3C85380D" w14:textId="785B1984" w:rsidR="00204A17" w:rsidRDefault="5A68E8B6" w:rsidP="001B7EFF">
      <w:pPr>
        <w:spacing w:after="0" w:line="240" w:lineRule="auto"/>
        <w:ind w:left="391" w:hanging="391"/>
        <w:rPr>
          <w:rFonts w:eastAsiaTheme="minorEastAsia" w:cstheme="minorHAnsi"/>
        </w:rPr>
      </w:pPr>
      <w:r w:rsidRPr="000202EC">
        <w:rPr>
          <w:rFonts w:eastAsiaTheme="minorEastAsia" w:cstheme="minorHAnsi"/>
        </w:rPr>
        <w:t>1</w:t>
      </w:r>
      <w:r w:rsidR="21A4C507" w:rsidRPr="000202EC">
        <w:rPr>
          <w:rFonts w:eastAsiaTheme="minorEastAsia" w:cstheme="minorHAnsi"/>
        </w:rPr>
        <w:t>5.3</w:t>
      </w:r>
      <w:r w:rsidRPr="000202EC">
        <w:rPr>
          <w:rFonts w:eastAsiaTheme="minorEastAsia" w:cstheme="minorHAnsi"/>
        </w:rPr>
        <w:t xml:space="preserve"> </w:t>
      </w:r>
      <w:r w:rsidR="08C9C39C" w:rsidRPr="000202EC">
        <w:rPr>
          <w:rFonts w:eastAsiaTheme="minorEastAsia" w:cstheme="minorHAnsi"/>
        </w:rPr>
        <w:t>All staff</w:t>
      </w:r>
      <w:r w:rsidR="45D9ABC9" w:rsidRPr="000202EC">
        <w:rPr>
          <w:rFonts w:eastAsiaTheme="minorEastAsia" w:cstheme="minorHAnsi"/>
        </w:rPr>
        <w:t>, where required,</w:t>
      </w:r>
      <w:r w:rsidR="08C9C39C" w:rsidRPr="000202EC">
        <w:rPr>
          <w:rFonts w:eastAsiaTheme="minorEastAsia" w:cstheme="minorHAnsi"/>
        </w:rPr>
        <w:t xml:space="preserve"> are to be aware of the One Plans, the young person</w:t>
      </w:r>
      <w:r w:rsidR="767240F6" w:rsidRPr="000202EC">
        <w:rPr>
          <w:rFonts w:eastAsiaTheme="minorEastAsia" w:cstheme="minorHAnsi"/>
        </w:rPr>
        <w:t>’</w:t>
      </w:r>
      <w:r w:rsidR="08C9C39C" w:rsidRPr="000202EC">
        <w:rPr>
          <w:rFonts w:eastAsiaTheme="minorEastAsia" w:cstheme="minorHAnsi"/>
        </w:rPr>
        <w:t xml:space="preserve">s needs and provision. </w:t>
      </w:r>
    </w:p>
    <w:p w14:paraId="414B04B4" w14:textId="77777777" w:rsidR="00A01013" w:rsidRPr="000202EC" w:rsidRDefault="00A01013" w:rsidP="001B7EFF">
      <w:pPr>
        <w:spacing w:after="0" w:line="240" w:lineRule="auto"/>
        <w:ind w:left="391" w:hanging="391"/>
        <w:rPr>
          <w:rFonts w:eastAsiaTheme="minorEastAsia" w:cstheme="minorHAnsi"/>
        </w:rPr>
      </w:pPr>
    </w:p>
    <w:p w14:paraId="0EB9837B" w14:textId="5D2260B4" w:rsidR="00204A17" w:rsidRDefault="7C04EEF3" w:rsidP="001B7EFF">
      <w:pPr>
        <w:spacing w:after="0" w:line="240" w:lineRule="auto"/>
        <w:ind w:left="391" w:hanging="391"/>
        <w:rPr>
          <w:rFonts w:eastAsiaTheme="minorEastAsia" w:cstheme="minorHAnsi"/>
        </w:rPr>
      </w:pPr>
      <w:r w:rsidRPr="000202EC">
        <w:rPr>
          <w:rFonts w:eastAsiaTheme="minorEastAsia" w:cstheme="minorHAnsi"/>
        </w:rPr>
        <w:t>1</w:t>
      </w:r>
      <w:r w:rsidR="4BD65B88" w:rsidRPr="000202EC">
        <w:rPr>
          <w:rFonts w:eastAsiaTheme="minorEastAsia" w:cstheme="minorHAnsi"/>
        </w:rPr>
        <w:t xml:space="preserve">5.4 </w:t>
      </w:r>
      <w:r w:rsidR="08C9C39C" w:rsidRPr="000202EC">
        <w:rPr>
          <w:rFonts w:eastAsiaTheme="minorEastAsia" w:cstheme="minorHAnsi"/>
        </w:rPr>
        <w:t>The One Plan</w:t>
      </w:r>
      <w:r w:rsidR="273EF51D" w:rsidRPr="000202EC">
        <w:rPr>
          <w:rFonts w:eastAsiaTheme="minorEastAsia" w:cstheme="minorHAnsi"/>
        </w:rPr>
        <w:t xml:space="preserve"> / ILP / IEP</w:t>
      </w:r>
      <w:r w:rsidR="08C9C39C" w:rsidRPr="000202EC">
        <w:rPr>
          <w:rFonts w:eastAsiaTheme="minorEastAsia" w:cstheme="minorHAnsi"/>
        </w:rPr>
        <w:t xml:space="preserve"> includes the following:</w:t>
      </w:r>
    </w:p>
    <w:p w14:paraId="1D48F51C" w14:textId="77777777" w:rsidR="001B7EFF" w:rsidRPr="000202EC" w:rsidRDefault="001B7EFF" w:rsidP="000202EC">
      <w:pPr>
        <w:spacing w:after="0" w:line="240" w:lineRule="auto"/>
        <w:rPr>
          <w:rFonts w:eastAsiaTheme="minorEastAsia" w:cstheme="minorHAnsi"/>
        </w:rPr>
      </w:pPr>
    </w:p>
    <w:p w14:paraId="6A4C5F92" w14:textId="1930D652" w:rsidR="00204A17" w:rsidRPr="000202EC" w:rsidRDefault="08C9C39C" w:rsidP="000202EC">
      <w:pPr>
        <w:pStyle w:val="ListParagraph"/>
        <w:numPr>
          <w:ilvl w:val="0"/>
          <w:numId w:val="49"/>
        </w:numPr>
        <w:spacing w:after="0" w:line="240" w:lineRule="auto"/>
        <w:rPr>
          <w:rFonts w:eastAsiaTheme="minorEastAsia" w:cstheme="minorHAnsi"/>
        </w:rPr>
      </w:pPr>
      <w:r w:rsidRPr="000202EC">
        <w:rPr>
          <w:rFonts w:eastAsiaTheme="minorEastAsia" w:cstheme="minorHAnsi"/>
        </w:rPr>
        <w:t>desired outcomes</w:t>
      </w:r>
    </w:p>
    <w:p w14:paraId="43FAB68B" w14:textId="54DEE013" w:rsidR="00204A17" w:rsidRPr="000202EC" w:rsidRDefault="08C9C39C" w:rsidP="000202EC">
      <w:pPr>
        <w:pStyle w:val="ListParagraph"/>
        <w:numPr>
          <w:ilvl w:val="0"/>
          <w:numId w:val="49"/>
        </w:numPr>
        <w:spacing w:after="0" w:line="240" w:lineRule="auto"/>
        <w:rPr>
          <w:rFonts w:eastAsiaTheme="minorEastAsia" w:cstheme="minorHAnsi"/>
        </w:rPr>
      </w:pPr>
      <w:r w:rsidRPr="000202EC">
        <w:rPr>
          <w:rFonts w:eastAsiaTheme="minorEastAsia" w:cstheme="minorHAnsi"/>
        </w:rPr>
        <w:t xml:space="preserve">expected </w:t>
      </w:r>
      <w:proofErr w:type="gramStart"/>
      <w:r w:rsidRPr="000202EC">
        <w:rPr>
          <w:rFonts w:eastAsiaTheme="minorEastAsia" w:cstheme="minorHAnsi"/>
        </w:rPr>
        <w:t>progress</w:t>
      </w:r>
      <w:proofErr w:type="gramEnd"/>
    </w:p>
    <w:p w14:paraId="1322ABFF" w14:textId="0C2F94EA" w:rsidR="00204A17" w:rsidRPr="000202EC" w:rsidRDefault="08C9C39C" w:rsidP="000202EC">
      <w:pPr>
        <w:pStyle w:val="ListParagraph"/>
        <w:numPr>
          <w:ilvl w:val="0"/>
          <w:numId w:val="49"/>
        </w:numPr>
        <w:spacing w:after="0" w:line="240" w:lineRule="auto"/>
        <w:rPr>
          <w:rFonts w:eastAsiaTheme="minorEastAsia" w:cstheme="minorHAnsi"/>
        </w:rPr>
      </w:pPr>
      <w:r w:rsidRPr="000202EC">
        <w:rPr>
          <w:rFonts w:eastAsiaTheme="minorEastAsia" w:cstheme="minorHAnsi"/>
        </w:rPr>
        <w:t xml:space="preserve">views and wishes of the young person and their </w:t>
      </w:r>
      <w:proofErr w:type="gramStart"/>
      <w:r w:rsidR="507662FB" w:rsidRPr="000202EC">
        <w:rPr>
          <w:rFonts w:eastAsiaTheme="minorEastAsia" w:cstheme="minorHAnsi"/>
        </w:rPr>
        <w:t>family</w:t>
      </w:r>
      <w:proofErr w:type="gramEnd"/>
    </w:p>
    <w:p w14:paraId="348E4667" w14:textId="38297EA0" w:rsidR="00204A17" w:rsidRPr="000202EC" w:rsidRDefault="08C9C39C" w:rsidP="000202EC">
      <w:pPr>
        <w:pStyle w:val="ListParagraph"/>
        <w:numPr>
          <w:ilvl w:val="0"/>
          <w:numId w:val="49"/>
        </w:numPr>
        <w:spacing w:after="0" w:line="240" w:lineRule="auto"/>
        <w:rPr>
          <w:rFonts w:eastAsiaTheme="minorEastAsia" w:cstheme="minorHAnsi"/>
        </w:rPr>
      </w:pPr>
      <w:r w:rsidRPr="000202EC">
        <w:rPr>
          <w:rFonts w:eastAsiaTheme="minorEastAsia" w:cstheme="minorHAnsi"/>
        </w:rPr>
        <w:t xml:space="preserve">provision and adaptations required to support the young person to achieve the outcomes </w:t>
      </w:r>
      <w:proofErr w:type="gramStart"/>
      <w:r w:rsidRPr="000202EC">
        <w:rPr>
          <w:rFonts w:eastAsiaTheme="minorEastAsia" w:cstheme="minorHAnsi"/>
        </w:rPr>
        <w:t>agreed</w:t>
      </w:r>
      <w:proofErr w:type="gramEnd"/>
      <w:r w:rsidRPr="000202EC">
        <w:rPr>
          <w:rFonts w:eastAsiaTheme="minorEastAsia" w:cstheme="minorHAnsi"/>
        </w:rPr>
        <w:t xml:space="preserve"> </w:t>
      </w:r>
    </w:p>
    <w:p w14:paraId="42672F53" w14:textId="0AB51FD8" w:rsidR="00204A17" w:rsidRPr="000202EC" w:rsidRDefault="00D35880" w:rsidP="000202EC">
      <w:pPr>
        <w:pStyle w:val="ListParagraph"/>
        <w:numPr>
          <w:ilvl w:val="0"/>
          <w:numId w:val="49"/>
        </w:numPr>
        <w:spacing w:after="0" w:line="240" w:lineRule="auto"/>
        <w:rPr>
          <w:rFonts w:eastAsiaTheme="minorEastAsia" w:cstheme="minorHAnsi"/>
        </w:rPr>
      </w:pPr>
      <w:r w:rsidRPr="000202EC">
        <w:rPr>
          <w:rFonts w:eastAsiaTheme="minorEastAsia" w:cstheme="minorHAnsi"/>
        </w:rPr>
        <w:t>s</w:t>
      </w:r>
      <w:r w:rsidR="25EB877F" w:rsidRPr="000202EC">
        <w:rPr>
          <w:rFonts w:eastAsiaTheme="minorEastAsia" w:cstheme="minorHAnsi"/>
        </w:rPr>
        <w:t xml:space="preserve">trategies to </w:t>
      </w:r>
      <w:r w:rsidR="37C214AB" w:rsidRPr="000202EC">
        <w:rPr>
          <w:rFonts w:eastAsiaTheme="minorEastAsia" w:cstheme="minorHAnsi"/>
        </w:rPr>
        <w:t>remove</w:t>
      </w:r>
      <w:r w:rsidR="08C9C39C" w:rsidRPr="000202EC">
        <w:rPr>
          <w:rFonts w:eastAsiaTheme="minorEastAsia" w:cstheme="minorHAnsi"/>
        </w:rPr>
        <w:t xml:space="preserve"> any barriers to </w:t>
      </w:r>
      <w:proofErr w:type="gramStart"/>
      <w:r w:rsidR="08C9C39C" w:rsidRPr="000202EC">
        <w:rPr>
          <w:rFonts w:eastAsiaTheme="minorEastAsia" w:cstheme="minorHAnsi"/>
        </w:rPr>
        <w:t>learning</w:t>
      </w:r>
      <w:proofErr w:type="gramEnd"/>
      <w:r w:rsidR="08C9C39C" w:rsidRPr="000202EC">
        <w:rPr>
          <w:rFonts w:eastAsiaTheme="minorEastAsia" w:cstheme="minorHAnsi"/>
        </w:rPr>
        <w:t xml:space="preserve"> </w:t>
      </w:r>
    </w:p>
    <w:p w14:paraId="59FAA5EF" w14:textId="08357133" w:rsidR="00204A17" w:rsidRPr="000202EC" w:rsidRDefault="00D35880" w:rsidP="000202EC">
      <w:pPr>
        <w:pStyle w:val="ListParagraph"/>
        <w:numPr>
          <w:ilvl w:val="0"/>
          <w:numId w:val="49"/>
        </w:numPr>
        <w:spacing w:after="0" w:line="240" w:lineRule="auto"/>
        <w:rPr>
          <w:rFonts w:eastAsiaTheme="minorEastAsia" w:cstheme="minorHAnsi"/>
        </w:rPr>
      </w:pPr>
      <w:r w:rsidRPr="000202EC">
        <w:rPr>
          <w:rFonts w:eastAsiaTheme="minorEastAsia" w:cstheme="minorHAnsi"/>
        </w:rPr>
        <w:t>i</w:t>
      </w:r>
      <w:r w:rsidR="19B46CD7" w:rsidRPr="000202EC">
        <w:rPr>
          <w:rFonts w:eastAsiaTheme="minorEastAsia" w:cstheme="minorHAnsi"/>
        </w:rPr>
        <w:t xml:space="preserve">f </w:t>
      </w:r>
      <w:r w:rsidR="2B1474B7" w:rsidRPr="000202EC">
        <w:rPr>
          <w:rFonts w:eastAsiaTheme="minorEastAsia" w:cstheme="minorHAnsi"/>
        </w:rPr>
        <w:t>appropriate,</w:t>
      </w:r>
      <w:r w:rsidR="19B46CD7" w:rsidRPr="000202EC">
        <w:rPr>
          <w:rFonts w:eastAsiaTheme="minorEastAsia" w:cstheme="minorHAnsi"/>
        </w:rPr>
        <w:t xml:space="preserve"> details of how </w:t>
      </w:r>
      <w:r w:rsidR="08C9C39C" w:rsidRPr="000202EC">
        <w:rPr>
          <w:rFonts w:eastAsiaTheme="minorEastAsia" w:cstheme="minorHAnsi"/>
        </w:rPr>
        <w:t>transitions between phases of education and prepar</w:t>
      </w:r>
      <w:r w:rsidR="2994B7E8" w:rsidRPr="000202EC">
        <w:rPr>
          <w:rFonts w:eastAsiaTheme="minorEastAsia" w:cstheme="minorHAnsi"/>
        </w:rPr>
        <w:t>ing</w:t>
      </w:r>
      <w:r w:rsidR="08C9C39C" w:rsidRPr="000202EC">
        <w:rPr>
          <w:rFonts w:eastAsiaTheme="minorEastAsia" w:cstheme="minorHAnsi"/>
        </w:rPr>
        <w:t xml:space="preserve"> for adult life</w:t>
      </w:r>
      <w:r w:rsidR="5C95F2B0" w:rsidRPr="000202EC">
        <w:rPr>
          <w:rFonts w:eastAsiaTheme="minorEastAsia" w:cstheme="minorHAnsi"/>
        </w:rPr>
        <w:t xml:space="preserve"> will be managed.</w:t>
      </w:r>
    </w:p>
    <w:p w14:paraId="7343F680" w14:textId="2AA1B785" w:rsidR="00204A17" w:rsidRPr="000202EC" w:rsidRDefault="00D35880" w:rsidP="000202EC">
      <w:pPr>
        <w:pStyle w:val="ListParagraph"/>
        <w:numPr>
          <w:ilvl w:val="0"/>
          <w:numId w:val="49"/>
        </w:numPr>
        <w:spacing w:after="0" w:line="240" w:lineRule="auto"/>
        <w:rPr>
          <w:rFonts w:eastAsiaTheme="minorEastAsia" w:cstheme="minorHAnsi"/>
        </w:rPr>
      </w:pPr>
      <w:r w:rsidRPr="000202EC">
        <w:rPr>
          <w:rFonts w:eastAsiaTheme="minorEastAsia" w:cstheme="minorHAnsi"/>
        </w:rPr>
        <w:lastRenderedPageBreak/>
        <w:t>r</w:t>
      </w:r>
      <w:r w:rsidR="08C9C39C" w:rsidRPr="000202EC">
        <w:rPr>
          <w:rFonts w:eastAsiaTheme="minorEastAsia" w:cstheme="minorHAnsi"/>
        </w:rPr>
        <w:t xml:space="preserve">ecommendations / assessments of external professionals and other </w:t>
      </w:r>
      <w:r w:rsidR="0414AA56" w:rsidRPr="000202EC">
        <w:rPr>
          <w:rFonts w:eastAsiaTheme="minorEastAsia" w:cstheme="minorHAnsi"/>
        </w:rPr>
        <w:t>educational</w:t>
      </w:r>
      <w:r w:rsidR="08C9C39C" w:rsidRPr="000202EC">
        <w:rPr>
          <w:rFonts w:eastAsiaTheme="minorEastAsia" w:cstheme="minorHAnsi"/>
        </w:rPr>
        <w:t xml:space="preserve"> settings (when transition to the next education phase)</w:t>
      </w:r>
    </w:p>
    <w:p w14:paraId="74C385B6" w14:textId="39DBE5E9" w:rsidR="00204A17" w:rsidRDefault="00D35880" w:rsidP="000202EC">
      <w:pPr>
        <w:pStyle w:val="ListParagraph"/>
        <w:numPr>
          <w:ilvl w:val="0"/>
          <w:numId w:val="49"/>
        </w:numPr>
        <w:spacing w:after="0" w:line="240" w:lineRule="auto"/>
        <w:rPr>
          <w:rFonts w:eastAsiaTheme="minorEastAsia" w:cstheme="minorHAnsi"/>
        </w:rPr>
      </w:pPr>
      <w:r w:rsidRPr="000202EC">
        <w:rPr>
          <w:rFonts w:eastAsiaTheme="minorEastAsia" w:cstheme="minorHAnsi"/>
        </w:rPr>
        <w:t>a</w:t>
      </w:r>
      <w:r w:rsidR="08C9C39C" w:rsidRPr="000202EC">
        <w:rPr>
          <w:rFonts w:eastAsiaTheme="minorEastAsia" w:cstheme="minorHAnsi"/>
        </w:rPr>
        <w:t xml:space="preserve"> clear review date agreed between the </w:t>
      </w:r>
      <w:r w:rsidR="0148DA10" w:rsidRPr="000202EC">
        <w:rPr>
          <w:rFonts w:eastAsiaTheme="minorEastAsia" w:cstheme="minorHAnsi"/>
        </w:rPr>
        <w:t>educational setting</w:t>
      </w:r>
      <w:r w:rsidR="08C9C39C" w:rsidRPr="000202EC">
        <w:rPr>
          <w:rFonts w:eastAsiaTheme="minorEastAsia" w:cstheme="minorHAnsi"/>
        </w:rPr>
        <w:t xml:space="preserve">, </w:t>
      </w:r>
      <w:r w:rsidR="6165EE48" w:rsidRPr="000202EC">
        <w:rPr>
          <w:rFonts w:eastAsiaTheme="minorEastAsia" w:cstheme="minorHAnsi"/>
        </w:rPr>
        <w:t xml:space="preserve">young </w:t>
      </w:r>
      <w:bookmarkStart w:id="56" w:name="_Int_KAFDCkjS"/>
      <w:proofErr w:type="gramStart"/>
      <w:r w:rsidR="6165EE48" w:rsidRPr="000202EC">
        <w:rPr>
          <w:rFonts w:eastAsiaTheme="minorEastAsia" w:cstheme="minorHAnsi"/>
        </w:rPr>
        <w:t>person</w:t>
      </w:r>
      <w:bookmarkEnd w:id="56"/>
      <w:proofErr w:type="gramEnd"/>
      <w:r w:rsidR="08C9C39C" w:rsidRPr="000202EC">
        <w:rPr>
          <w:rFonts w:eastAsiaTheme="minorEastAsia" w:cstheme="minorHAnsi"/>
        </w:rPr>
        <w:t xml:space="preserve"> and </w:t>
      </w:r>
      <w:r w:rsidR="36F632DA" w:rsidRPr="000202EC">
        <w:rPr>
          <w:rFonts w:eastAsiaTheme="minorEastAsia" w:cstheme="minorHAnsi"/>
        </w:rPr>
        <w:t>family.</w:t>
      </w:r>
    </w:p>
    <w:p w14:paraId="1A13ED19" w14:textId="77777777" w:rsidR="001B7EFF" w:rsidRPr="000202EC" w:rsidRDefault="001B7EFF" w:rsidP="001B7EFF">
      <w:pPr>
        <w:pStyle w:val="ListParagraph"/>
        <w:spacing w:after="0" w:line="240" w:lineRule="auto"/>
        <w:rPr>
          <w:rFonts w:eastAsiaTheme="minorEastAsia" w:cstheme="minorHAnsi"/>
        </w:rPr>
      </w:pPr>
    </w:p>
    <w:p w14:paraId="39F2B292" w14:textId="06B74865" w:rsidR="00204A17" w:rsidRDefault="724DC30A" w:rsidP="001B7EFF">
      <w:pPr>
        <w:spacing w:after="0" w:line="240" w:lineRule="auto"/>
        <w:ind w:left="391" w:hanging="391"/>
        <w:rPr>
          <w:rFonts w:eastAsiaTheme="minorEastAsia" w:cstheme="minorHAnsi"/>
        </w:rPr>
      </w:pPr>
      <w:r w:rsidRPr="000202EC">
        <w:rPr>
          <w:rFonts w:eastAsiaTheme="minorEastAsia" w:cstheme="minorHAnsi"/>
        </w:rPr>
        <w:t>1</w:t>
      </w:r>
      <w:r w:rsidR="16C43B60" w:rsidRPr="000202EC">
        <w:rPr>
          <w:rFonts w:eastAsiaTheme="minorEastAsia" w:cstheme="minorHAnsi"/>
        </w:rPr>
        <w:t xml:space="preserve">5.5 </w:t>
      </w:r>
      <w:r w:rsidR="08C9C39C" w:rsidRPr="000202EC">
        <w:rPr>
          <w:rFonts w:eastAsiaTheme="minorEastAsia" w:cstheme="minorHAnsi"/>
        </w:rPr>
        <w:t xml:space="preserve">This is reviewed as part of the Graduated Approach of Assess, Plan, Do and Review </w:t>
      </w:r>
    </w:p>
    <w:p w14:paraId="7F87066A" w14:textId="77777777" w:rsidR="00A01013" w:rsidRPr="000202EC" w:rsidRDefault="00A01013" w:rsidP="001B7EFF">
      <w:pPr>
        <w:spacing w:after="0" w:line="240" w:lineRule="auto"/>
        <w:ind w:left="391" w:hanging="391"/>
        <w:rPr>
          <w:rFonts w:eastAsiaTheme="minorEastAsia" w:cstheme="minorHAnsi"/>
        </w:rPr>
      </w:pPr>
    </w:p>
    <w:p w14:paraId="1193CE7C" w14:textId="297590E0" w:rsidR="00204A17" w:rsidRDefault="1C676AB0" w:rsidP="001B7EFF">
      <w:pPr>
        <w:spacing w:after="0" w:line="240" w:lineRule="auto"/>
        <w:ind w:left="391" w:hanging="391"/>
        <w:rPr>
          <w:rFonts w:eastAsiaTheme="minorEastAsia" w:cstheme="minorHAnsi"/>
        </w:rPr>
      </w:pPr>
      <w:r w:rsidRPr="000202EC">
        <w:rPr>
          <w:rFonts w:eastAsiaTheme="minorEastAsia" w:cstheme="minorHAnsi"/>
        </w:rPr>
        <w:t>1</w:t>
      </w:r>
      <w:r w:rsidR="01DA4EC3" w:rsidRPr="000202EC">
        <w:rPr>
          <w:rFonts w:eastAsiaTheme="minorEastAsia" w:cstheme="minorHAnsi"/>
        </w:rPr>
        <w:t>5.</w:t>
      </w:r>
      <w:r w:rsidR="00CA0B50">
        <w:rPr>
          <w:rFonts w:eastAsiaTheme="minorEastAsia" w:cstheme="minorHAnsi"/>
        </w:rPr>
        <w:t>5</w:t>
      </w:r>
      <w:r w:rsidRPr="000202EC">
        <w:rPr>
          <w:rFonts w:eastAsiaTheme="minorEastAsia" w:cstheme="minorHAnsi"/>
        </w:rPr>
        <w:t xml:space="preserve"> </w:t>
      </w:r>
      <w:r w:rsidR="08C9C39C" w:rsidRPr="000202EC">
        <w:rPr>
          <w:rFonts w:eastAsiaTheme="minorEastAsia" w:cstheme="minorHAnsi"/>
        </w:rPr>
        <w:t xml:space="preserve">The class teacher </w:t>
      </w:r>
      <w:r w:rsidR="57036082" w:rsidRPr="000202EC">
        <w:rPr>
          <w:rFonts w:eastAsiaTheme="minorEastAsia" w:cstheme="minorHAnsi"/>
        </w:rPr>
        <w:t>/</w:t>
      </w:r>
      <w:r w:rsidR="08C9C39C" w:rsidRPr="000202EC">
        <w:rPr>
          <w:rFonts w:eastAsiaTheme="minorEastAsia" w:cstheme="minorHAnsi"/>
        </w:rPr>
        <w:t>subject teacher</w:t>
      </w:r>
      <w:r w:rsidR="50CD4B79" w:rsidRPr="000202EC">
        <w:rPr>
          <w:rFonts w:eastAsiaTheme="minorEastAsia" w:cstheme="minorHAnsi"/>
        </w:rPr>
        <w:t xml:space="preserve"> / head of year / form tutor</w:t>
      </w:r>
      <w:r w:rsidR="08C9C39C" w:rsidRPr="000202EC">
        <w:rPr>
          <w:rFonts w:eastAsiaTheme="minorEastAsia" w:cstheme="minorHAnsi"/>
        </w:rPr>
        <w:t xml:space="preserve"> </w:t>
      </w:r>
      <w:r w:rsidR="0B8F2E2D" w:rsidRPr="000202EC">
        <w:rPr>
          <w:rFonts w:eastAsiaTheme="minorEastAsia" w:cstheme="minorHAnsi"/>
        </w:rPr>
        <w:t>remains</w:t>
      </w:r>
      <w:r w:rsidR="08C9C39C" w:rsidRPr="000202EC">
        <w:rPr>
          <w:rFonts w:eastAsiaTheme="minorEastAsia" w:cstheme="minorHAnsi"/>
        </w:rPr>
        <w:t xml:space="preserve"> responsible for working with the young person </w:t>
      </w:r>
      <w:r w:rsidR="02CC93DC" w:rsidRPr="000202EC">
        <w:rPr>
          <w:rFonts w:eastAsiaTheme="minorEastAsia" w:cstheme="minorHAnsi"/>
        </w:rPr>
        <w:t>daily</w:t>
      </w:r>
      <w:r w:rsidR="08C9C39C" w:rsidRPr="000202EC">
        <w:rPr>
          <w:rFonts w:eastAsiaTheme="minorEastAsia" w:cstheme="minorHAnsi"/>
        </w:rPr>
        <w:t xml:space="preserve"> and where an intervention is conducted elsewhere, the young person </w:t>
      </w:r>
      <w:r w:rsidR="2F267956" w:rsidRPr="000202EC">
        <w:rPr>
          <w:rFonts w:eastAsiaTheme="minorEastAsia" w:cstheme="minorHAnsi"/>
        </w:rPr>
        <w:t>remains</w:t>
      </w:r>
      <w:r w:rsidR="08C9C39C" w:rsidRPr="000202EC">
        <w:rPr>
          <w:rFonts w:eastAsiaTheme="minorEastAsia" w:cstheme="minorHAnsi"/>
        </w:rPr>
        <w:t xml:space="preserve"> the responsibility of the Class teacher / subject teacher. </w:t>
      </w:r>
    </w:p>
    <w:p w14:paraId="0A9251A0" w14:textId="77777777" w:rsidR="00A01013" w:rsidRPr="000202EC" w:rsidRDefault="00A01013" w:rsidP="001B7EFF">
      <w:pPr>
        <w:spacing w:after="0" w:line="240" w:lineRule="auto"/>
        <w:ind w:left="391" w:hanging="391"/>
        <w:rPr>
          <w:rFonts w:eastAsiaTheme="minorEastAsia" w:cstheme="minorHAnsi"/>
        </w:rPr>
      </w:pPr>
    </w:p>
    <w:p w14:paraId="19AED43A" w14:textId="12C393DF" w:rsidR="00204A17" w:rsidRDefault="24379DB4" w:rsidP="001B7EFF">
      <w:pPr>
        <w:spacing w:after="0" w:line="240" w:lineRule="auto"/>
        <w:ind w:left="391" w:hanging="391"/>
        <w:rPr>
          <w:rFonts w:eastAsiaTheme="minorEastAsia" w:cstheme="minorHAnsi"/>
        </w:rPr>
      </w:pPr>
      <w:r w:rsidRPr="000202EC">
        <w:rPr>
          <w:rFonts w:eastAsiaTheme="minorEastAsia" w:cstheme="minorHAnsi"/>
        </w:rPr>
        <w:t>1</w:t>
      </w:r>
      <w:r w:rsidR="10E1D71E" w:rsidRPr="000202EC">
        <w:rPr>
          <w:rFonts w:eastAsiaTheme="minorEastAsia" w:cstheme="minorHAnsi"/>
        </w:rPr>
        <w:t>5.6</w:t>
      </w:r>
      <w:r w:rsidRPr="000202EC">
        <w:rPr>
          <w:rFonts w:eastAsiaTheme="minorEastAsia" w:cstheme="minorHAnsi"/>
        </w:rPr>
        <w:t xml:space="preserve"> </w:t>
      </w:r>
      <w:r w:rsidR="08C9C39C" w:rsidRPr="000202EC">
        <w:rPr>
          <w:rFonts w:eastAsiaTheme="minorEastAsia" w:cstheme="minorHAnsi"/>
        </w:rPr>
        <w:t xml:space="preserve">The class teacher </w:t>
      </w:r>
      <w:r w:rsidR="57409408" w:rsidRPr="000202EC">
        <w:rPr>
          <w:rFonts w:eastAsiaTheme="minorEastAsia" w:cstheme="minorHAnsi"/>
        </w:rPr>
        <w:t xml:space="preserve">/ subject teacher </w:t>
      </w:r>
      <w:r w:rsidR="08C9C39C" w:rsidRPr="000202EC">
        <w:rPr>
          <w:rFonts w:eastAsiaTheme="minorEastAsia" w:cstheme="minorHAnsi"/>
        </w:rPr>
        <w:t>is responsible for planning and assessing the impact of support and interventions and how these can be linked to classroom teaching</w:t>
      </w:r>
      <w:r w:rsidR="083DE7F4" w:rsidRPr="000202EC">
        <w:rPr>
          <w:rFonts w:eastAsiaTheme="minorEastAsia" w:cstheme="minorHAnsi"/>
        </w:rPr>
        <w:t xml:space="preserve">. </w:t>
      </w:r>
      <w:r w:rsidR="08C9C39C" w:rsidRPr="000202EC">
        <w:rPr>
          <w:rFonts w:eastAsiaTheme="minorEastAsia" w:cstheme="minorHAnsi"/>
        </w:rPr>
        <w:t xml:space="preserve">The </w:t>
      </w:r>
      <w:proofErr w:type="spellStart"/>
      <w:r w:rsidR="08C9C39C" w:rsidRPr="000202EC">
        <w:rPr>
          <w:rFonts w:eastAsiaTheme="minorEastAsia" w:cstheme="minorHAnsi"/>
        </w:rPr>
        <w:t>SENDco</w:t>
      </w:r>
      <w:proofErr w:type="spellEnd"/>
      <w:r w:rsidR="08C9C39C" w:rsidRPr="000202EC">
        <w:rPr>
          <w:rFonts w:eastAsiaTheme="minorEastAsia" w:cstheme="minorHAnsi"/>
        </w:rPr>
        <w:t xml:space="preserve"> works </w:t>
      </w:r>
      <w:r w:rsidR="2EBEC015" w:rsidRPr="000202EC">
        <w:rPr>
          <w:rFonts w:eastAsiaTheme="minorEastAsia" w:cstheme="minorHAnsi"/>
        </w:rPr>
        <w:t>collaboratively with</w:t>
      </w:r>
      <w:r w:rsidR="08C9C39C" w:rsidRPr="000202EC">
        <w:rPr>
          <w:rFonts w:eastAsiaTheme="minorEastAsia" w:cstheme="minorHAnsi"/>
        </w:rPr>
        <w:t xml:space="preserve"> the class teacher</w:t>
      </w:r>
      <w:r w:rsidR="6BA6BD02" w:rsidRPr="000202EC">
        <w:rPr>
          <w:rFonts w:eastAsiaTheme="minorEastAsia" w:cstheme="minorHAnsi"/>
        </w:rPr>
        <w:t xml:space="preserve"> / subject teacher</w:t>
      </w:r>
      <w:r w:rsidR="08C9C39C" w:rsidRPr="000202EC">
        <w:rPr>
          <w:rFonts w:eastAsiaTheme="minorEastAsia" w:cstheme="minorHAnsi"/>
        </w:rPr>
        <w:t xml:space="preserve"> to provide advice and guidance</w:t>
      </w:r>
      <w:r w:rsidR="086DF64F" w:rsidRPr="000202EC">
        <w:rPr>
          <w:rFonts w:eastAsiaTheme="minorEastAsia" w:cstheme="minorHAnsi"/>
        </w:rPr>
        <w:t xml:space="preserve">. </w:t>
      </w:r>
      <w:r w:rsidR="08C9C39C" w:rsidRPr="000202EC">
        <w:rPr>
          <w:rFonts w:eastAsiaTheme="minorEastAsia" w:cstheme="minorHAnsi"/>
        </w:rPr>
        <w:t>The class teacher should work c</w:t>
      </w:r>
      <w:r w:rsidR="302F232D" w:rsidRPr="000202EC">
        <w:rPr>
          <w:rFonts w:eastAsiaTheme="minorEastAsia" w:cstheme="minorHAnsi"/>
        </w:rPr>
        <w:t>ollaboratively</w:t>
      </w:r>
      <w:r w:rsidR="08C9C39C" w:rsidRPr="000202EC">
        <w:rPr>
          <w:rFonts w:eastAsiaTheme="minorEastAsia" w:cstheme="minorHAnsi"/>
        </w:rPr>
        <w:t xml:space="preserve"> with any LSA or specialist staff.</w:t>
      </w:r>
    </w:p>
    <w:p w14:paraId="2912EBCB" w14:textId="77777777" w:rsidR="00A01013" w:rsidRPr="000202EC" w:rsidRDefault="00A01013" w:rsidP="001B7EFF">
      <w:pPr>
        <w:spacing w:after="0" w:line="240" w:lineRule="auto"/>
        <w:ind w:left="391" w:hanging="391"/>
        <w:rPr>
          <w:rFonts w:eastAsiaTheme="minorEastAsia" w:cstheme="minorHAnsi"/>
        </w:rPr>
      </w:pPr>
    </w:p>
    <w:p w14:paraId="78097616" w14:textId="282F9F9D" w:rsidR="00204A17" w:rsidRPr="000202EC" w:rsidRDefault="1731269D" w:rsidP="001B7EFF">
      <w:pPr>
        <w:spacing w:after="0" w:line="240" w:lineRule="auto"/>
        <w:ind w:left="391" w:hanging="391"/>
        <w:rPr>
          <w:rFonts w:eastAsiaTheme="minorEastAsia" w:cstheme="minorHAnsi"/>
        </w:rPr>
      </w:pPr>
      <w:r w:rsidRPr="000202EC">
        <w:rPr>
          <w:rFonts w:eastAsiaTheme="minorEastAsia" w:cstheme="minorHAnsi"/>
        </w:rPr>
        <w:t xml:space="preserve">15.7 The class teacher/ subject lead working with the </w:t>
      </w:r>
      <w:proofErr w:type="spellStart"/>
      <w:r w:rsidRPr="000202EC">
        <w:rPr>
          <w:rFonts w:eastAsiaTheme="minorEastAsia" w:cstheme="minorHAnsi"/>
        </w:rPr>
        <w:t>SENDco</w:t>
      </w:r>
      <w:proofErr w:type="spellEnd"/>
      <w:r w:rsidRPr="000202EC">
        <w:rPr>
          <w:rFonts w:eastAsiaTheme="minorEastAsia" w:cstheme="minorHAnsi"/>
        </w:rPr>
        <w:t xml:space="preserve"> should revise the support </w:t>
      </w:r>
      <w:r w:rsidR="11E42714" w:rsidRPr="000202EC">
        <w:rPr>
          <w:rFonts w:eastAsiaTheme="minorEastAsia" w:cstheme="minorHAnsi"/>
        </w:rPr>
        <w:t>depending on</w:t>
      </w:r>
      <w:r w:rsidRPr="000202EC">
        <w:rPr>
          <w:rFonts w:eastAsiaTheme="minorEastAsia" w:cstheme="minorHAnsi"/>
        </w:rPr>
        <w:t xml:space="preserve"> the young person's progress and development.</w:t>
      </w:r>
      <w:r w:rsidR="08C9C39C" w:rsidRPr="000202EC">
        <w:rPr>
          <w:rFonts w:eastAsiaTheme="minorEastAsia" w:cstheme="minorHAnsi"/>
        </w:rPr>
        <w:t xml:space="preserve"> </w:t>
      </w:r>
    </w:p>
    <w:p w14:paraId="32D89D3A" w14:textId="77777777" w:rsidR="00AB2149" w:rsidRDefault="00AB2149" w:rsidP="00A01013">
      <w:pPr>
        <w:spacing w:after="0" w:line="240" w:lineRule="auto"/>
        <w:rPr>
          <w:rFonts w:eastAsiaTheme="minorEastAsia" w:cstheme="minorHAnsi"/>
          <w:b/>
          <w:bCs/>
          <w:color w:val="7030A0"/>
        </w:rPr>
      </w:pPr>
    </w:p>
    <w:p w14:paraId="3E3C5BC4" w14:textId="1951BE4F" w:rsidR="433DC1A9" w:rsidRPr="00627399" w:rsidRDefault="00C32E20" w:rsidP="00A01013">
      <w:pPr>
        <w:spacing w:after="0" w:line="240" w:lineRule="auto"/>
        <w:rPr>
          <w:rFonts w:eastAsiaTheme="minorEastAsia" w:cstheme="minorHAnsi"/>
          <w:b/>
          <w:bCs/>
        </w:rPr>
      </w:pPr>
      <w:r w:rsidRPr="00627399">
        <w:rPr>
          <w:rFonts w:eastAsiaTheme="minorEastAsia" w:cstheme="minorHAnsi"/>
          <w:b/>
          <w:bCs/>
        </w:rPr>
        <w:t xml:space="preserve">15.8 Context for our Trust School: </w:t>
      </w:r>
      <w:r w:rsidR="00945249" w:rsidRPr="00627399">
        <w:rPr>
          <w:rFonts w:eastAsiaTheme="minorEastAsia" w:cstheme="minorHAnsi"/>
          <w:b/>
          <w:bCs/>
        </w:rPr>
        <w:t>Thameside Primary School</w:t>
      </w:r>
    </w:p>
    <w:p w14:paraId="44799D17" w14:textId="1107CDC3" w:rsidR="391B235C" w:rsidRPr="00627399" w:rsidRDefault="391B235C" w:rsidP="000202EC">
      <w:pPr>
        <w:spacing w:after="0" w:line="240" w:lineRule="auto"/>
        <w:rPr>
          <w:rFonts w:eastAsiaTheme="minorEastAsia" w:cstheme="minorHAnsi"/>
          <w:b/>
          <w:bCs/>
        </w:rPr>
      </w:pPr>
    </w:p>
    <w:p w14:paraId="1FCAA5F0" w14:textId="2F7EE985" w:rsidR="00204A17" w:rsidRPr="00627399" w:rsidRDefault="1408628B" w:rsidP="000202EC">
      <w:pPr>
        <w:pStyle w:val="ListParagraph"/>
        <w:numPr>
          <w:ilvl w:val="0"/>
          <w:numId w:val="28"/>
        </w:numPr>
        <w:spacing w:after="0" w:line="240" w:lineRule="auto"/>
        <w:rPr>
          <w:rFonts w:eastAsiaTheme="minorEastAsia" w:cstheme="minorHAnsi"/>
          <w:i/>
          <w:iCs/>
        </w:rPr>
      </w:pPr>
      <w:r w:rsidRPr="00627399">
        <w:rPr>
          <w:rFonts w:eastAsiaTheme="minorEastAsia" w:cstheme="minorHAnsi"/>
          <w:i/>
          <w:iCs/>
        </w:rPr>
        <w:t>Each</w:t>
      </w:r>
      <w:r w:rsidR="08C9C39C" w:rsidRPr="00627399">
        <w:rPr>
          <w:rFonts w:eastAsiaTheme="minorEastAsia" w:cstheme="minorHAnsi"/>
          <w:i/>
          <w:iCs/>
        </w:rPr>
        <w:t xml:space="preserve"> One Plan provide</w:t>
      </w:r>
      <w:r w:rsidR="7FA3CFC9" w:rsidRPr="00627399">
        <w:rPr>
          <w:rFonts w:eastAsiaTheme="minorEastAsia" w:cstheme="minorHAnsi"/>
          <w:i/>
          <w:iCs/>
        </w:rPr>
        <w:t>s</w:t>
      </w:r>
      <w:r w:rsidR="08C9C39C" w:rsidRPr="00627399">
        <w:rPr>
          <w:rFonts w:eastAsiaTheme="minorEastAsia" w:cstheme="minorHAnsi"/>
          <w:i/>
          <w:iCs/>
        </w:rPr>
        <w:t xml:space="preserve"> a provision map of adaptions individual to each young person and their needs</w:t>
      </w:r>
      <w:r w:rsidR="08D21BBC" w:rsidRPr="00627399">
        <w:rPr>
          <w:rFonts w:eastAsiaTheme="minorEastAsia" w:cstheme="minorHAnsi"/>
          <w:i/>
          <w:iCs/>
        </w:rPr>
        <w:t xml:space="preserve">, sometimes these are subject specific or specific to a school </w:t>
      </w:r>
      <w:proofErr w:type="gramStart"/>
      <w:r w:rsidR="08D21BBC" w:rsidRPr="00627399">
        <w:rPr>
          <w:rFonts w:eastAsiaTheme="minorEastAsia" w:cstheme="minorHAnsi"/>
          <w:i/>
          <w:iCs/>
        </w:rPr>
        <w:t>routine</w:t>
      </w:r>
      <w:proofErr w:type="gramEnd"/>
    </w:p>
    <w:p w14:paraId="125EB223" w14:textId="39ECE0E3" w:rsidR="00204A17" w:rsidRPr="00627399" w:rsidRDefault="08C9C39C" w:rsidP="000202EC">
      <w:pPr>
        <w:pStyle w:val="ListParagraph"/>
        <w:numPr>
          <w:ilvl w:val="0"/>
          <w:numId w:val="28"/>
        </w:numPr>
        <w:spacing w:after="0" w:line="240" w:lineRule="auto"/>
        <w:rPr>
          <w:rFonts w:eastAsiaTheme="minorEastAsia" w:cstheme="minorHAnsi"/>
          <w:i/>
          <w:iCs/>
        </w:rPr>
      </w:pPr>
      <w:r w:rsidRPr="00627399">
        <w:rPr>
          <w:rFonts w:eastAsiaTheme="minorEastAsia" w:cstheme="minorHAnsi"/>
          <w:i/>
          <w:iCs/>
        </w:rPr>
        <w:t xml:space="preserve">It is reviewed termly following the APDR </w:t>
      </w:r>
      <w:proofErr w:type="gramStart"/>
      <w:r w:rsidRPr="00627399">
        <w:rPr>
          <w:rFonts w:eastAsiaTheme="minorEastAsia" w:cstheme="minorHAnsi"/>
          <w:i/>
          <w:iCs/>
        </w:rPr>
        <w:t>cycle</w:t>
      </w:r>
      <w:proofErr w:type="gramEnd"/>
      <w:r w:rsidRPr="00627399">
        <w:rPr>
          <w:rFonts w:eastAsiaTheme="minorEastAsia" w:cstheme="minorHAnsi"/>
          <w:i/>
          <w:iCs/>
        </w:rPr>
        <w:t xml:space="preserve"> </w:t>
      </w:r>
    </w:p>
    <w:p w14:paraId="74B9CF6E" w14:textId="0CD0A5E8" w:rsidR="00204A17" w:rsidRPr="00627399" w:rsidRDefault="08C9C39C" w:rsidP="000202EC">
      <w:pPr>
        <w:pStyle w:val="ListParagraph"/>
        <w:numPr>
          <w:ilvl w:val="0"/>
          <w:numId w:val="28"/>
        </w:numPr>
        <w:spacing w:after="0" w:line="240" w:lineRule="auto"/>
        <w:rPr>
          <w:rFonts w:eastAsiaTheme="minorEastAsia" w:cstheme="minorHAnsi"/>
          <w:i/>
          <w:iCs/>
        </w:rPr>
      </w:pPr>
      <w:r w:rsidRPr="00627399">
        <w:rPr>
          <w:rFonts w:eastAsiaTheme="minorEastAsia" w:cstheme="minorHAnsi"/>
          <w:i/>
          <w:iCs/>
        </w:rPr>
        <w:t>The young person</w:t>
      </w:r>
      <w:r w:rsidR="765D755C" w:rsidRPr="00627399">
        <w:rPr>
          <w:rFonts w:eastAsiaTheme="minorEastAsia" w:cstheme="minorHAnsi"/>
          <w:i/>
          <w:iCs/>
        </w:rPr>
        <w:t>’s</w:t>
      </w:r>
      <w:r w:rsidR="2D97E957" w:rsidRPr="00627399">
        <w:rPr>
          <w:rFonts w:eastAsiaTheme="minorEastAsia" w:cstheme="minorHAnsi"/>
          <w:i/>
          <w:iCs/>
        </w:rPr>
        <w:t xml:space="preserve"> and </w:t>
      </w:r>
      <w:r w:rsidR="295FF018" w:rsidRPr="00627399">
        <w:rPr>
          <w:rFonts w:eastAsiaTheme="minorEastAsia" w:cstheme="minorHAnsi"/>
          <w:i/>
          <w:iCs/>
        </w:rPr>
        <w:t>family</w:t>
      </w:r>
      <w:r w:rsidR="737918A8" w:rsidRPr="00627399">
        <w:rPr>
          <w:rFonts w:eastAsiaTheme="minorEastAsia" w:cstheme="minorHAnsi"/>
          <w:i/>
          <w:iCs/>
        </w:rPr>
        <w:t>’s</w:t>
      </w:r>
      <w:r w:rsidRPr="00627399">
        <w:rPr>
          <w:rFonts w:eastAsiaTheme="minorEastAsia" w:cstheme="minorHAnsi"/>
          <w:i/>
          <w:iCs/>
        </w:rPr>
        <w:t xml:space="preserve"> voice </w:t>
      </w:r>
      <w:r w:rsidR="5B9DF2D5" w:rsidRPr="00627399">
        <w:rPr>
          <w:rFonts w:eastAsiaTheme="minorEastAsia" w:cstheme="minorHAnsi"/>
          <w:i/>
          <w:iCs/>
        </w:rPr>
        <w:t>are</w:t>
      </w:r>
      <w:r w:rsidRPr="00627399">
        <w:rPr>
          <w:rFonts w:eastAsiaTheme="minorEastAsia" w:cstheme="minorHAnsi"/>
          <w:i/>
          <w:iCs/>
        </w:rPr>
        <w:t xml:space="preserve"> </w:t>
      </w:r>
      <w:r w:rsidR="4A5401B2" w:rsidRPr="00627399">
        <w:rPr>
          <w:rFonts w:eastAsiaTheme="minorEastAsia" w:cstheme="minorHAnsi"/>
          <w:i/>
          <w:iCs/>
        </w:rPr>
        <w:t>gained</w:t>
      </w:r>
      <w:r w:rsidRPr="00627399">
        <w:rPr>
          <w:rFonts w:eastAsiaTheme="minorEastAsia" w:cstheme="minorHAnsi"/>
          <w:i/>
          <w:iCs/>
        </w:rPr>
        <w:t xml:space="preserve"> once a term to inform the achievement of outcomes, </w:t>
      </w:r>
      <w:bookmarkStart w:id="57" w:name="_Int_ZL5PgZPk"/>
      <w:r w:rsidRPr="00627399">
        <w:rPr>
          <w:rFonts w:eastAsiaTheme="minorEastAsia" w:cstheme="minorHAnsi"/>
          <w:i/>
          <w:iCs/>
        </w:rPr>
        <w:t>adaptations</w:t>
      </w:r>
      <w:bookmarkEnd w:id="57"/>
      <w:r w:rsidRPr="00627399">
        <w:rPr>
          <w:rFonts w:eastAsiaTheme="minorEastAsia" w:cstheme="minorHAnsi"/>
          <w:i/>
          <w:iCs/>
        </w:rPr>
        <w:t xml:space="preserve"> and </w:t>
      </w:r>
      <w:proofErr w:type="gramStart"/>
      <w:r w:rsidRPr="00627399">
        <w:rPr>
          <w:rFonts w:eastAsiaTheme="minorEastAsia" w:cstheme="minorHAnsi"/>
          <w:i/>
          <w:iCs/>
        </w:rPr>
        <w:t>provision</w:t>
      </w:r>
      <w:proofErr w:type="gramEnd"/>
      <w:r w:rsidRPr="00627399">
        <w:rPr>
          <w:rFonts w:eastAsiaTheme="minorEastAsia" w:cstheme="minorHAnsi"/>
          <w:i/>
          <w:iCs/>
        </w:rPr>
        <w:t xml:space="preserve"> </w:t>
      </w:r>
    </w:p>
    <w:p w14:paraId="798535B6" w14:textId="44865088" w:rsidR="00204A17" w:rsidRPr="00627399" w:rsidRDefault="08C9C39C" w:rsidP="000202EC">
      <w:pPr>
        <w:pStyle w:val="ListParagraph"/>
        <w:numPr>
          <w:ilvl w:val="0"/>
          <w:numId w:val="28"/>
        </w:numPr>
        <w:spacing w:after="0" w:line="240" w:lineRule="auto"/>
        <w:rPr>
          <w:rFonts w:eastAsiaTheme="minorEastAsia" w:cstheme="minorHAnsi"/>
          <w:i/>
          <w:iCs/>
        </w:rPr>
      </w:pPr>
      <w:r w:rsidRPr="00627399">
        <w:rPr>
          <w:rFonts w:eastAsiaTheme="minorEastAsia" w:cstheme="minorHAnsi"/>
          <w:i/>
          <w:iCs/>
        </w:rPr>
        <w:t>One Plans are completed by the Class teacher with input from the LSA</w:t>
      </w:r>
      <w:r w:rsidR="4097A1EF" w:rsidRPr="00627399">
        <w:rPr>
          <w:rFonts w:eastAsiaTheme="minorEastAsia" w:cstheme="minorHAnsi"/>
          <w:i/>
          <w:iCs/>
        </w:rPr>
        <w:t xml:space="preserve"> in collaboration with the </w:t>
      </w:r>
      <w:proofErr w:type="spellStart"/>
      <w:proofErr w:type="gramStart"/>
      <w:r w:rsidR="4097A1EF" w:rsidRPr="00627399">
        <w:rPr>
          <w:rFonts w:eastAsiaTheme="minorEastAsia" w:cstheme="minorHAnsi"/>
          <w:i/>
          <w:iCs/>
        </w:rPr>
        <w:t>SENDco</w:t>
      </w:r>
      <w:proofErr w:type="spellEnd"/>
      <w:proofErr w:type="gramEnd"/>
    </w:p>
    <w:p w14:paraId="113D727F" w14:textId="44CEFB17" w:rsidR="00204A17" w:rsidRPr="00627399" w:rsidRDefault="48457D03" w:rsidP="000202EC">
      <w:pPr>
        <w:pStyle w:val="ListParagraph"/>
        <w:numPr>
          <w:ilvl w:val="0"/>
          <w:numId w:val="28"/>
        </w:numPr>
        <w:spacing w:after="0" w:line="240" w:lineRule="auto"/>
        <w:rPr>
          <w:rFonts w:eastAsiaTheme="minorEastAsia" w:cstheme="minorHAnsi"/>
          <w:i/>
          <w:iCs/>
        </w:rPr>
      </w:pPr>
      <w:r w:rsidRPr="00627399">
        <w:rPr>
          <w:rFonts w:eastAsiaTheme="minorEastAsia" w:cstheme="minorHAnsi"/>
          <w:i/>
          <w:iCs/>
        </w:rPr>
        <w:t>T</w:t>
      </w:r>
      <w:r w:rsidR="08C9C39C" w:rsidRPr="00627399">
        <w:rPr>
          <w:rFonts w:eastAsiaTheme="minorEastAsia" w:cstheme="minorHAnsi"/>
          <w:i/>
          <w:iCs/>
        </w:rPr>
        <w:t xml:space="preserve">he class teacher is provided additional PPA time to complete the One Plans </w:t>
      </w:r>
      <w:r w:rsidR="2E5684E1" w:rsidRPr="00627399">
        <w:rPr>
          <w:rFonts w:eastAsiaTheme="minorEastAsia" w:cstheme="minorHAnsi"/>
          <w:i/>
          <w:iCs/>
        </w:rPr>
        <w:t>collaboratively with</w:t>
      </w:r>
      <w:r w:rsidR="08C9C39C" w:rsidRPr="00627399">
        <w:rPr>
          <w:rFonts w:eastAsiaTheme="minorEastAsia" w:cstheme="minorHAnsi"/>
          <w:i/>
          <w:iCs/>
        </w:rPr>
        <w:t xml:space="preserve"> the </w:t>
      </w:r>
      <w:proofErr w:type="spellStart"/>
      <w:proofErr w:type="gramStart"/>
      <w:r w:rsidR="08C9C39C" w:rsidRPr="00627399">
        <w:rPr>
          <w:rFonts w:eastAsiaTheme="minorEastAsia" w:cstheme="minorHAnsi"/>
          <w:i/>
          <w:iCs/>
        </w:rPr>
        <w:t>SENDco</w:t>
      </w:r>
      <w:proofErr w:type="spellEnd"/>
      <w:proofErr w:type="gramEnd"/>
    </w:p>
    <w:p w14:paraId="3A066086" w14:textId="53330562" w:rsidR="00204A17" w:rsidRPr="00627399" w:rsidRDefault="08C9C39C" w:rsidP="000202EC">
      <w:pPr>
        <w:pStyle w:val="ListParagraph"/>
        <w:numPr>
          <w:ilvl w:val="0"/>
          <w:numId w:val="28"/>
        </w:numPr>
        <w:spacing w:after="0" w:line="240" w:lineRule="auto"/>
        <w:rPr>
          <w:rFonts w:eastAsiaTheme="minorEastAsia" w:cstheme="minorHAnsi"/>
          <w:i/>
          <w:iCs/>
        </w:rPr>
      </w:pPr>
      <w:r w:rsidRPr="00627399">
        <w:rPr>
          <w:rFonts w:eastAsiaTheme="minorEastAsia" w:cstheme="minorHAnsi"/>
          <w:i/>
          <w:iCs/>
        </w:rPr>
        <w:t xml:space="preserve">Recommendations from specialist teachers and other professionals </w:t>
      </w:r>
      <w:r w:rsidR="237D8BD6" w:rsidRPr="00627399">
        <w:rPr>
          <w:rFonts w:eastAsiaTheme="minorEastAsia" w:cstheme="minorHAnsi"/>
          <w:i/>
          <w:iCs/>
        </w:rPr>
        <w:t>are</w:t>
      </w:r>
      <w:r w:rsidRPr="00627399">
        <w:rPr>
          <w:rFonts w:eastAsiaTheme="minorEastAsia" w:cstheme="minorHAnsi"/>
          <w:i/>
          <w:iCs/>
        </w:rPr>
        <w:t xml:space="preserve"> added to the provision </w:t>
      </w:r>
      <w:proofErr w:type="gramStart"/>
      <w:r w:rsidRPr="00627399">
        <w:rPr>
          <w:rFonts w:eastAsiaTheme="minorEastAsia" w:cstheme="minorHAnsi"/>
          <w:i/>
          <w:iCs/>
        </w:rPr>
        <w:t>map</w:t>
      </w:r>
      <w:proofErr w:type="gramEnd"/>
    </w:p>
    <w:p w14:paraId="07B60F41" w14:textId="6F7AF60A" w:rsidR="1FBA46F8" w:rsidRPr="00627399" w:rsidRDefault="1FBA46F8" w:rsidP="000202EC">
      <w:pPr>
        <w:pStyle w:val="ListParagraph"/>
        <w:numPr>
          <w:ilvl w:val="0"/>
          <w:numId w:val="28"/>
        </w:numPr>
        <w:spacing w:after="0" w:line="240" w:lineRule="auto"/>
        <w:rPr>
          <w:rFonts w:eastAsiaTheme="minorEastAsia" w:cstheme="minorHAnsi"/>
          <w:i/>
          <w:iCs/>
        </w:rPr>
      </w:pPr>
      <w:r w:rsidRPr="00627399">
        <w:rPr>
          <w:rFonts w:eastAsiaTheme="minorEastAsia" w:cstheme="minorHAnsi"/>
          <w:i/>
          <w:iCs/>
        </w:rPr>
        <w:t xml:space="preserve">The One Plans are discussed with the family at </w:t>
      </w:r>
      <w:r w:rsidR="35F69729" w:rsidRPr="00627399">
        <w:rPr>
          <w:rFonts w:eastAsiaTheme="minorEastAsia" w:cstheme="minorHAnsi"/>
          <w:i/>
          <w:iCs/>
        </w:rPr>
        <w:t>parents'</w:t>
      </w:r>
      <w:r w:rsidRPr="00627399">
        <w:rPr>
          <w:rFonts w:eastAsiaTheme="minorEastAsia" w:cstheme="minorHAnsi"/>
          <w:i/>
          <w:iCs/>
        </w:rPr>
        <w:t xml:space="preserve"> evenings and where required in meetings additional to </w:t>
      </w:r>
      <w:r w:rsidR="006CB7D4" w:rsidRPr="00627399">
        <w:rPr>
          <w:rFonts w:eastAsiaTheme="minorEastAsia" w:cstheme="minorHAnsi"/>
          <w:i/>
          <w:iCs/>
        </w:rPr>
        <w:t>parents'</w:t>
      </w:r>
      <w:r w:rsidRPr="00627399">
        <w:rPr>
          <w:rFonts w:eastAsiaTheme="minorEastAsia" w:cstheme="minorHAnsi"/>
          <w:i/>
          <w:iCs/>
        </w:rPr>
        <w:t xml:space="preserve"> meetings</w:t>
      </w:r>
      <w:r w:rsidR="6F7165E2" w:rsidRPr="00627399">
        <w:rPr>
          <w:rFonts w:eastAsiaTheme="minorEastAsia" w:cstheme="minorHAnsi"/>
          <w:i/>
          <w:iCs/>
        </w:rPr>
        <w:t xml:space="preserve">. </w:t>
      </w:r>
      <w:r w:rsidRPr="00627399">
        <w:rPr>
          <w:rFonts w:eastAsiaTheme="minorEastAsia" w:cstheme="minorHAnsi"/>
          <w:i/>
          <w:iCs/>
        </w:rPr>
        <w:t xml:space="preserve">The </w:t>
      </w:r>
      <w:proofErr w:type="spellStart"/>
      <w:r w:rsidRPr="00627399">
        <w:rPr>
          <w:rFonts w:eastAsiaTheme="minorEastAsia" w:cstheme="minorHAnsi"/>
          <w:i/>
          <w:iCs/>
        </w:rPr>
        <w:t>SENDco</w:t>
      </w:r>
      <w:proofErr w:type="spellEnd"/>
      <w:r w:rsidRPr="00627399">
        <w:rPr>
          <w:rFonts w:eastAsiaTheme="minorEastAsia" w:cstheme="minorHAnsi"/>
          <w:i/>
          <w:iCs/>
        </w:rPr>
        <w:t xml:space="preserve"> will attend the meeting where there has been a change in need or provision or where the family </w:t>
      </w:r>
      <w:r w:rsidR="59045EEC" w:rsidRPr="00627399">
        <w:rPr>
          <w:rFonts w:eastAsiaTheme="minorEastAsia" w:cstheme="minorHAnsi"/>
          <w:i/>
          <w:iCs/>
        </w:rPr>
        <w:t>has</w:t>
      </w:r>
      <w:r w:rsidRPr="00627399">
        <w:rPr>
          <w:rFonts w:eastAsiaTheme="minorEastAsia" w:cstheme="minorHAnsi"/>
          <w:i/>
          <w:iCs/>
        </w:rPr>
        <w:t xml:space="preserve"> requested it.</w:t>
      </w:r>
    </w:p>
    <w:p w14:paraId="46680947" w14:textId="3166147B" w:rsidR="00204A17" w:rsidRPr="00627399" w:rsidRDefault="1FBA46F8" w:rsidP="000202EC">
      <w:pPr>
        <w:pStyle w:val="ListParagraph"/>
        <w:numPr>
          <w:ilvl w:val="0"/>
          <w:numId w:val="28"/>
        </w:numPr>
        <w:spacing w:after="0" w:line="240" w:lineRule="auto"/>
        <w:rPr>
          <w:rFonts w:eastAsiaTheme="minorEastAsia" w:cstheme="minorHAnsi"/>
          <w:i/>
          <w:iCs/>
        </w:rPr>
      </w:pPr>
      <w:r w:rsidRPr="00627399">
        <w:rPr>
          <w:rFonts w:eastAsiaTheme="minorEastAsia" w:cstheme="minorHAnsi"/>
          <w:i/>
          <w:iCs/>
        </w:rPr>
        <w:t xml:space="preserve">Class teachers discuss progress at pupil progress meetings </w:t>
      </w:r>
      <w:r w:rsidR="03543091" w:rsidRPr="00627399">
        <w:rPr>
          <w:rFonts w:eastAsiaTheme="minorEastAsia" w:cstheme="minorHAnsi"/>
          <w:i/>
          <w:iCs/>
        </w:rPr>
        <w:t xml:space="preserve">with SLT and any concerns are then discussed further with the </w:t>
      </w:r>
      <w:proofErr w:type="spellStart"/>
      <w:proofErr w:type="gramStart"/>
      <w:r w:rsidR="03543091" w:rsidRPr="00627399">
        <w:rPr>
          <w:rFonts w:eastAsiaTheme="minorEastAsia" w:cstheme="minorHAnsi"/>
          <w:i/>
          <w:iCs/>
        </w:rPr>
        <w:t>SENDco</w:t>
      </w:r>
      <w:proofErr w:type="spellEnd"/>
      <w:proofErr w:type="gramEnd"/>
    </w:p>
    <w:p w14:paraId="684483B6" w14:textId="77777777" w:rsidR="001B7EFF" w:rsidRPr="000202EC" w:rsidRDefault="001B7EFF" w:rsidP="001B7EFF">
      <w:pPr>
        <w:pStyle w:val="ListParagraph"/>
        <w:spacing w:after="0" w:line="240" w:lineRule="auto"/>
        <w:rPr>
          <w:rFonts w:eastAsiaTheme="minorEastAsia" w:cstheme="minorHAnsi"/>
          <w:i/>
          <w:iCs/>
        </w:rPr>
      </w:pPr>
    </w:p>
    <w:p w14:paraId="691184CC" w14:textId="0E9B55E1" w:rsidR="0A30BFFD" w:rsidRPr="001B7EFF" w:rsidRDefault="0A30BFFD" w:rsidP="000202EC">
      <w:pPr>
        <w:pStyle w:val="Heading1"/>
        <w:spacing w:before="0" w:line="240" w:lineRule="auto"/>
        <w:rPr>
          <w:rFonts w:asciiTheme="minorHAnsi" w:eastAsiaTheme="minorEastAsia" w:hAnsiTheme="minorHAnsi" w:cstheme="minorHAnsi"/>
          <w:b/>
          <w:bCs/>
          <w:color w:val="auto"/>
          <w:sz w:val="22"/>
          <w:szCs w:val="22"/>
        </w:rPr>
      </w:pPr>
      <w:bookmarkStart w:id="58" w:name="_Toc155871228"/>
      <w:bookmarkStart w:id="59" w:name="_Toc155880800"/>
      <w:r w:rsidRPr="001B7EFF">
        <w:rPr>
          <w:rFonts w:asciiTheme="minorHAnsi" w:eastAsiaTheme="minorEastAsia" w:hAnsiTheme="minorHAnsi" w:cstheme="minorHAnsi"/>
          <w:b/>
          <w:bCs/>
          <w:color w:val="auto"/>
          <w:sz w:val="22"/>
          <w:szCs w:val="22"/>
        </w:rPr>
        <w:t>16. Reviewing the EHCP</w:t>
      </w:r>
      <w:bookmarkEnd w:id="58"/>
      <w:bookmarkEnd w:id="59"/>
      <w:r w:rsidRPr="001B7EFF">
        <w:rPr>
          <w:rFonts w:asciiTheme="minorHAnsi" w:eastAsiaTheme="minorEastAsia" w:hAnsiTheme="minorHAnsi" w:cstheme="minorHAnsi"/>
          <w:b/>
          <w:bCs/>
          <w:color w:val="auto"/>
          <w:sz w:val="22"/>
          <w:szCs w:val="22"/>
        </w:rPr>
        <w:t xml:space="preserve"> </w:t>
      </w:r>
    </w:p>
    <w:p w14:paraId="1FC36571" w14:textId="77777777" w:rsidR="001B7EFF" w:rsidRDefault="001B7EFF" w:rsidP="000202EC">
      <w:pPr>
        <w:spacing w:after="0" w:line="240" w:lineRule="auto"/>
        <w:rPr>
          <w:rFonts w:eastAsiaTheme="minorEastAsia" w:cstheme="minorHAnsi"/>
        </w:rPr>
      </w:pPr>
    </w:p>
    <w:p w14:paraId="6BE9471C" w14:textId="277DCA37" w:rsidR="0A30BFFD" w:rsidRDefault="0A30BFFD" w:rsidP="001B7EFF">
      <w:pPr>
        <w:spacing w:after="0" w:line="240" w:lineRule="auto"/>
        <w:ind w:left="391" w:hanging="391"/>
        <w:rPr>
          <w:rFonts w:eastAsiaTheme="minorEastAsia" w:cstheme="minorHAnsi"/>
        </w:rPr>
      </w:pPr>
      <w:r w:rsidRPr="000202EC">
        <w:rPr>
          <w:rFonts w:eastAsiaTheme="minorEastAsia" w:cstheme="minorHAnsi"/>
        </w:rPr>
        <w:t xml:space="preserve">16.1 Our educational settings provide an Annual Report for families on their young </w:t>
      </w:r>
      <w:bookmarkStart w:id="60" w:name="_Int_OxgeslpP"/>
      <w:r w:rsidRPr="000202EC">
        <w:rPr>
          <w:rFonts w:eastAsiaTheme="minorEastAsia" w:cstheme="minorHAnsi"/>
        </w:rPr>
        <w:t>person’s</w:t>
      </w:r>
      <w:bookmarkEnd w:id="60"/>
      <w:r w:rsidRPr="000202EC">
        <w:rPr>
          <w:rFonts w:eastAsiaTheme="minorEastAsia" w:cstheme="minorHAnsi"/>
        </w:rPr>
        <w:t xml:space="preserve"> progress to</w:t>
      </w:r>
      <w:r w:rsidR="27B8679F" w:rsidRPr="000202EC">
        <w:rPr>
          <w:rFonts w:eastAsiaTheme="minorEastAsia" w:cstheme="minorHAnsi"/>
        </w:rPr>
        <w:t>wards</w:t>
      </w:r>
      <w:r w:rsidRPr="000202EC">
        <w:rPr>
          <w:rFonts w:eastAsiaTheme="minorEastAsia" w:cstheme="minorHAnsi"/>
        </w:rPr>
        <w:t xml:space="preserve"> their EHCP outcomes.</w:t>
      </w:r>
    </w:p>
    <w:p w14:paraId="49AF48BA" w14:textId="77777777" w:rsidR="00A01013" w:rsidRPr="000202EC" w:rsidRDefault="00A01013" w:rsidP="001B7EFF">
      <w:pPr>
        <w:spacing w:after="0" w:line="240" w:lineRule="auto"/>
        <w:ind w:left="391" w:hanging="391"/>
        <w:rPr>
          <w:rFonts w:eastAsiaTheme="minorEastAsia" w:cstheme="minorHAnsi"/>
        </w:rPr>
      </w:pPr>
    </w:p>
    <w:p w14:paraId="3A23401A" w14:textId="440FF230" w:rsidR="00C13D41" w:rsidRDefault="0A30BFFD" w:rsidP="001B7EFF">
      <w:pPr>
        <w:spacing w:after="0" w:line="240" w:lineRule="auto"/>
        <w:ind w:left="391" w:hanging="391"/>
        <w:rPr>
          <w:rFonts w:eastAsiaTheme="minorEastAsia" w:cstheme="minorHAnsi"/>
        </w:rPr>
      </w:pPr>
      <w:r w:rsidRPr="000202EC">
        <w:rPr>
          <w:rFonts w:eastAsiaTheme="minorEastAsia" w:cstheme="minorHAnsi"/>
        </w:rPr>
        <w:t xml:space="preserve">16.2 The educational setting will: </w:t>
      </w:r>
    </w:p>
    <w:p w14:paraId="6A1CBA7E" w14:textId="77777777" w:rsidR="001B7EFF" w:rsidRPr="000202EC" w:rsidRDefault="001B7EFF" w:rsidP="000202EC">
      <w:pPr>
        <w:spacing w:after="0" w:line="240" w:lineRule="auto"/>
        <w:rPr>
          <w:rFonts w:eastAsiaTheme="minorEastAsia" w:cstheme="minorHAnsi"/>
          <w:color w:val="FF0000"/>
        </w:rPr>
      </w:pPr>
    </w:p>
    <w:p w14:paraId="4D5D7B33" w14:textId="2E02A40C" w:rsidR="0A30BFFD" w:rsidRPr="000202EC" w:rsidRDefault="00D35880" w:rsidP="000202EC">
      <w:pPr>
        <w:pStyle w:val="ListParagraph"/>
        <w:numPr>
          <w:ilvl w:val="0"/>
          <w:numId w:val="26"/>
        </w:numPr>
        <w:spacing w:after="0" w:line="240" w:lineRule="auto"/>
        <w:rPr>
          <w:rFonts w:eastAsiaTheme="minorEastAsia" w:cstheme="minorHAnsi"/>
        </w:rPr>
      </w:pPr>
      <w:r w:rsidRPr="000202EC">
        <w:rPr>
          <w:rFonts w:eastAsiaTheme="minorEastAsia" w:cstheme="minorHAnsi"/>
        </w:rPr>
        <w:t>c</w:t>
      </w:r>
      <w:r w:rsidR="249CF3D6" w:rsidRPr="000202EC">
        <w:rPr>
          <w:rFonts w:eastAsiaTheme="minorEastAsia" w:cstheme="minorHAnsi"/>
        </w:rPr>
        <w:t xml:space="preserve">ooperate with the relevant individuals to ensure an annual review meeting takes place, including convening the meeting on behalf of the LA if requested. </w:t>
      </w:r>
    </w:p>
    <w:p w14:paraId="5B974FFD" w14:textId="06FB98B3" w:rsidR="0A30BFFD" w:rsidRPr="000202EC" w:rsidRDefault="00D35880" w:rsidP="000202EC">
      <w:pPr>
        <w:pStyle w:val="ListParagraph"/>
        <w:numPr>
          <w:ilvl w:val="0"/>
          <w:numId w:val="26"/>
        </w:numPr>
        <w:spacing w:after="0" w:line="240" w:lineRule="auto"/>
        <w:rPr>
          <w:rFonts w:eastAsiaTheme="minorEastAsia" w:cstheme="minorHAnsi"/>
        </w:rPr>
      </w:pPr>
      <w:r w:rsidRPr="000202EC">
        <w:rPr>
          <w:rFonts w:eastAsiaTheme="minorEastAsia" w:cstheme="minorHAnsi"/>
        </w:rPr>
        <w:t>e</w:t>
      </w:r>
      <w:r w:rsidR="249CF3D6" w:rsidRPr="000202EC">
        <w:rPr>
          <w:rFonts w:eastAsiaTheme="minorEastAsia" w:cstheme="minorHAnsi"/>
        </w:rPr>
        <w:t>nsure that the appropriate people are given sufficient notice of the date of the meeting.</w:t>
      </w:r>
    </w:p>
    <w:p w14:paraId="79853E8F" w14:textId="7AB1BA8E" w:rsidR="0A30BFFD" w:rsidRPr="000202EC" w:rsidRDefault="00D35880" w:rsidP="000202EC">
      <w:pPr>
        <w:pStyle w:val="ListParagraph"/>
        <w:numPr>
          <w:ilvl w:val="0"/>
          <w:numId w:val="26"/>
        </w:numPr>
        <w:spacing w:after="0" w:line="240" w:lineRule="auto"/>
        <w:rPr>
          <w:rFonts w:eastAsiaTheme="minorEastAsia" w:cstheme="minorHAnsi"/>
        </w:rPr>
      </w:pPr>
      <w:r w:rsidRPr="000202EC">
        <w:rPr>
          <w:rFonts w:eastAsiaTheme="minorEastAsia" w:cstheme="minorHAnsi"/>
        </w:rPr>
        <w:t>s</w:t>
      </w:r>
      <w:r w:rsidR="249CF3D6" w:rsidRPr="000202EC">
        <w:rPr>
          <w:rFonts w:eastAsiaTheme="minorEastAsia" w:cstheme="minorHAnsi"/>
        </w:rPr>
        <w:t xml:space="preserve">eek advice and information about the young person prior to the annual review meeting from all parties invited, and send any information gathered to all those invited, at least two weeks in advance of the meeting. </w:t>
      </w:r>
    </w:p>
    <w:p w14:paraId="1F35A195" w14:textId="5F5C2840" w:rsidR="0A30BFFD" w:rsidRPr="000202EC" w:rsidRDefault="00D35880" w:rsidP="000202EC">
      <w:pPr>
        <w:pStyle w:val="ListParagraph"/>
        <w:numPr>
          <w:ilvl w:val="0"/>
          <w:numId w:val="26"/>
        </w:numPr>
        <w:spacing w:after="0" w:line="240" w:lineRule="auto"/>
        <w:rPr>
          <w:rFonts w:eastAsiaTheme="minorEastAsia" w:cstheme="minorHAnsi"/>
        </w:rPr>
      </w:pPr>
      <w:r w:rsidRPr="000202EC">
        <w:rPr>
          <w:rFonts w:eastAsiaTheme="minorEastAsia" w:cstheme="minorHAnsi"/>
        </w:rPr>
        <w:t>s</w:t>
      </w:r>
      <w:r w:rsidR="0A30BFFD" w:rsidRPr="000202EC">
        <w:rPr>
          <w:rFonts w:eastAsiaTheme="minorEastAsia" w:cstheme="minorHAnsi"/>
        </w:rPr>
        <w:t xml:space="preserve">upport the class teacher to lead the discussion, in collaboration with the </w:t>
      </w:r>
      <w:proofErr w:type="spellStart"/>
      <w:r w:rsidR="0A30BFFD" w:rsidRPr="000202EC">
        <w:rPr>
          <w:rFonts w:eastAsiaTheme="minorEastAsia" w:cstheme="minorHAnsi"/>
        </w:rPr>
        <w:t>SENDco</w:t>
      </w:r>
      <w:proofErr w:type="spellEnd"/>
      <w:r w:rsidR="0A30BFFD" w:rsidRPr="000202EC">
        <w:rPr>
          <w:rFonts w:eastAsiaTheme="minorEastAsia" w:cstheme="minorHAnsi"/>
        </w:rPr>
        <w:t xml:space="preserve">, with good knowledge and understanding of the young person and awareness of the needs and </w:t>
      </w:r>
      <w:proofErr w:type="gramStart"/>
      <w:r w:rsidR="0A30BFFD" w:rsidRPr="000202EC">
        <w:rPr>
          <w:rFonts w:eastAsiaTheme="minorEastAsia" w:cstheme="minorHAnsi"/>
        </w:rPr>
        <w:t>attainment;</w:t>
      </w:r>
      <w:proofErr w:type="gramEnd"/>
    </w:p>
    <w:p w14:paraId="6B942E43" w14:textId="07931C86" w:rsidR="0A30BFFD" w:rsidRPr="000202EC" w:rsidRDefault="00D35880" w:rsidP="000202EC">
      <w:pPr>
        <w:pStyle w:val="ListParagraph"/>
        <w:numPr>
          <w:ilvl w:val="0"/>
          <w:numId w:val="26"/>
        </w:numPr>
        <w:spacing w:after="0" w:line="240" w:lineRule="auto"/>
        <w:rPr>
          <w:rFonts w:eastAsiaTheme="minorEastAsia" w:cstheme="minorHAnsi"/>
        </w:rPr>
      </w:pPr>
      <w:r w:rsidRPr="000202EC">
        <w:rPr>
          <w:rFonts w:eastAsiaTheme="minorEastAsia" w:cstheme="minorHAnsi"/>
        </w:rPr>
        <w:t>a</w:t>
      </w:r>
      <w:r w:rsidR="0A30BFFD" w:rsidRPr="000202EC">
        <w:rPr>
          <w:rFonts w:eastAsiaTheme="minorEastAsia" w:cstheme="minorHAnsi"/>
        </w:rPr>
        <w:t xml:space="preserve">llow sufficient time to explore the family views and plan </w:t>
      </w:r>
      <w:proofErr w:type="gramStart"/>
      <w:r w:rsidR="0A30BFFD" w:rsidRPr="000202EC">
        <w:rPr>
          <w:rFonts w:eastAsiaTheme="minorEastAsia" w:cstheme="minorHAnsi"/>
        </w:rPr>
        <w:t>effectively</w:t>
      </w:r>
      <w:proofErr w:type="gramEnd"/>
    </w:p>
    <w:p w14:paraId="2B1BA028" w14:textId="45377B72" w:rsidR="0A30BFFD" w:rsidRPr="000202EC" w:rsidRDefault="00D35880" w:rsidP="000202EC">
      <w:pPr>
        <w:pStyle w:val="ListParagraph"/>
        <w:numPr>
          <w:ilvl w:val="0"/>
          <w:numId w:val="26"/>
        </w:numPr>
        <w:spacing w:after="0" w:line="240" w:lineRule="auto"/>
        <w:rPr>
          <w:rFonts w:eastAsiaTheme="minorEastAsia" w:cstheme="minorHAnsi"/>
        </w:rPr>
      </w:pPr>
      <w:r w:rsidRPr="000202EC">
        <w:rPr>
          <w:rFonts w:eastAsiaTheme="minorEastAsia" w:cstheme="minorHAnsi"/>
        </w:rPr>
        <w:t>i</w:t>
      </w:r>
      <w:r w:rsidR="0A30BFFD" w:rsidRPr="000202EC">
        <w:rPr>
          <w:rFonts w:eastAsiaTheme="minorEastAsia" w:cstheme="minorHAnsi"/>
        </w:rPr>
        <w:t xml:space="preserve">nclude the young person's </w:t>
      </w:r>
      <w:proofErr w:type="gramStart"/>
      <w:r w:rsidR="0A30BFFD" w:rsidRPr="000202EC">
        <w:rPr>
          <w:rFonts w:eastAsiaTheme="minorEastAsia" w:cstheme="minorHAnsi"/>
        </w:rPr>
        <w:t>views</w:t>
      </w:r>
      <w:proofErr w:type="gramEnd"/>
      <w:r w:rsidR="0A30BFFD" w:rsidRPr="000202EC">
        <w:rPr>
          <w:rFonts w:eastAsiaTheme="minorEastAsia" w:cstheme="minorHAnsi"/>
        </w:rPr>
        <w:t xml:space="preserve"> </w:t>
      </w:r>
    </w:p>
    <w:p w14:paraId="4C1EA2DD" w14:textId="79D4B506" w:rsidR="0A30BFFD" w:rsidRPr="000202EC" w:rsidRDefault="00D35880" w:rsidP="000202EC">
      <w:pPr>
        <w:pStyle w:val="ListParagraph"/>
        <w:numPr>
          <w:ilvl w:val="0"/>
          <w:numId w:val="26"/>
        </w:numPr>
        <w:spacing w:after="0" w:line="240" w:lineRule="auto"/>
        <w:rPr>
          <w:rFonts w:eastAsiaTheme="minorEastAsia" w:cstheme="minorHAnsi"/>
        </w:rPr>
      </w:pPr>
      <w:r w:rsidRPr="000202EC">
        <w:rPr>
          <w:rFonts w:eastAsiaTheme="minorEastAsia" w:cstheme="minorHAnsi"/>
        </w:rPr>
        <w:lastRenderedPageBreak/>
        <w:t>p</w:t>
      </w:r>
      <w:r w:rsidR="0A30BFFD" w:rsidRPr="000202EC">
        <w:rPr>
          <w:rFonts w:eastAsiaTheme="minorEastAsia" w:cstheme="minorHAnsi"/>
        </w:rPr>
        <w:t xml:space="preserve">repare and send a report of the </w:t>
      </w:r>
      <w:r w:rsidR="4029E5DE" w:rsidRPr="000202EC">
        <w:rPr>
          <w:rFonts w:eastAsiaTheme="minorEastAsia" w:cstheme="minorHAnsi"/>
        </w:rPr>
        <w:t>meeting</w:t>
      </w:r>
      <w:r w:rsidR="0A30BFFD" w:rsidRPr="000202EC">
        <w:rPr>
          <w:rFonts w:eastAsiaTheme="minorEastAsia" w:cstheme="minorHAnsi"/>
        </w:rPr>
        <w:t xml:space="preserve"> </w:t>
      </w:r>
      <w:r w:rsidR="0A857E03" w:rsidRPr="000202EC">
        <w:rPr>
          <w:rFonts w:eastAsiaTheme="minorEastAsia" w:cstheme="minorHAnsi"/>
        </w:rPr>
        <w:t xml:space="preserve">including any proposed changes </w:t>
      </w:r>
      <w:r w:rsidR="0A30BFFD" w:rsidRPr="000202EC">
        <w:rPr>
          <w:rFonts w:eastAsiaTheme="minorEastAsia" w:cstheme="minorHAnsi"/>
        </w:rPr>
        <w:t>t</w:t>
      </w:r>
      <w:r w:rsidR="7F21A84D" w:rsidRPr="000202EC">
        <w:rPr>
          <w:rFonts w:eastAsiaTheme="minorEastAsia" w:cstheme="minorHAnsi"/>
        </w:rPr>
        <w:t>o the LA within the timeframe specified in their policy</w:t>
      </w:r>
      <w:r w:rsidR="0A30BFFD" w:rsidRPr="000202EC">
        <w:rPr>
          <w:rFonts w:eastAsiaTheme="minorEastAsia" w:cstheme="minorHAnsi"/>
        </w:rPr>
        <w:t>.</w:t>
      </w:r>
    </w:p>
    <w:p w14:paraId="150EBDCD" w14:textId="3AA1BB5A" w:rsidR="0A30BFFD" w:rsidRPr="000202EC" w:rsidRDefault="00D35880" w:rsidP="000202EC">
      <w:pPr>
        <w:pStyle w:val="ListParagraph"/>
        <w:numPr>
          <w:ilvl w:val="0"/>
          <w:numId w:val="26"/>
        </w:numPr>
        <w:spacing w:after="0" w:line="240" w:lineRule="auto"/>
        <w:rPr>
          <w:rFonts w:eastAsiaTheme="minorEastAsia" w:cstheme="minorHAnsi"/>
        </w:rPr>
      </w:pPr>
      <w:r w:rsidRPr="000202EC">
        <w:rPr>
          <w:rFonts w:eastAsiaTheme="minorEastAsia" w:cstheme="minorHAnsi"/>
        </w:rPr>
        <w:t>c</w:t>
      </w:r>
      <w:r w:rsidR="0A30BFFD" w:rsidRPr="000202EC">
        <w:rPr>
          <w:rFonts w:eastAsiaTheme="minorEastAsia" w:cstheme="minorHAnsi"/>
        </w:rPr>
        <w:t>larify to the</w:t>
      </w:r>
      <w:r w:rsidR="4C01D3D3" w:rsidRPr="000202EC">
        <w:rPr>
          <w:rFonts w:eastAsiaTheme="minorEastAsia" w:cstheme="minorHAnsi"/>
        </w:rPr>
        <w:t xml:space="preserve"> family</w:t>
      </w:r>
      <w:r w:rsidR="0A30BFFD" w:rsidRPr="000202EC">
        <w:rPr>
          <w:rFonts w:eastAsiaTheme="minorEastAsia" w:cstheme="minorHAnsi"/>
        </w:rPr>
        <w:t xml:space="preserve"> and young person that they have the right to </w:t>
      </w:r>
      <w:r w:rsidR="43CC5840" w:rsidRPr="000202EC">
        <w:rPr>
          <w:rFonts w:eastAsiaTheme="minorEastAsia" w:cstheme="minorHAnsi"/>
        </w:rPr>
        <w:t>appeal against</w:t>
      </w:r>
      <w:r w:rsidR="0A30BFFD" w:rsidRPr="000202EC">
        <w:rPr>
          <w:rFonts w:eastAsiaTheme="minorEastAsia" w:cstheme="minorHAnsi"/>
        </w:rPr>
        <w:t xml:space="preserve"> the decisions made </w:t>
      </w:r>
      <w:r w:rsidR="6B3BD275" w:rsidRPr="000202EC">
        <w:rPr>
          <w:rFonts w:eastAsiaTheme="minorEastAsia" w:cstheme="minorHAnsi"/>
        </w:rPr>
        <w:t>regarding</w:t>
      </w:r>
      <w:r w:rsidR="0A30BFFD" w:rsidRPr="000202EC">
        <w:rPr>
          <w:rFonts w:eastAsiaTheme="minorEastAsia" w:cstheme="minorHAnsi"/>
        </w:rPr>
        <w:t xml:space="preserve"> the EHC plan.</w:t>
      </w:r>
    </w:p>
    <w:p w14:paraId="7087E686" w14:textId="30734F18" w:rsidR="0A1619C7" w:rsidRPr="000202EC" w:rsidRDefault="0A1619C7" w:rsidP="000202EC">
      <w:pPr>
        <w:spacing w:after="0" w:line="240" w:lineRule="auto"/>
        <w:rPr>
          <w:rFonts w:eastAsia="Arial" w:cstheme="minorHAnsi"/>
          <w:b/>
          <w:bCs/>
          <w:color w:val="12263F"/>
        </w:rPr>
      </w:pPr>
    </w:p>
    <w:p w14:paraId="72ACA9D6" w14:textId="735C8B0D" w:rsidR="42E507D2" w:rsidRPr="00A01013" w:rsidRDefault="42E507D2" w:rsidP="000202EC">
      <w:pPr>
        <w:spacing w:after="0" w:line="240" w:lineRule="auto"/>
        <w:rPr>
          <w:rFonts w:eastAsia="Arial" w:cstheme="minorHAnsi"/>
          <w:b/>
          <w:bCs/>
        </w:rPr>
      </w:pPr>
      <w:r w:rsidRPr="00A01013">
        <w:rPr>
          <w:rFonts w:eastAsiaTheme="minorEastAsia" w:cstheme="minorHAnsi"/>
          <w:b/>
          <w:bCs/>
        </w:rPr>
        <w:t>17.</w:t>
      </w:r>
      <w:r w:rsidR="2571E22A" w:rsidRPr="00A01013">
        <w:rPr>
          <w:rFonts w:eastAsiaTheme="minorEastAsia" w:cstheme="minorHAnsi"/>
          <w:b/>
          <w:bCs/>
        </w:rPr>
        <w:t xml:space="preserve"> Evaluating the effectiveness of SEND provision</w:t>
      </w:r>
      <w:r w:rsidR="2571E22A" w:rsidRPr="00A01013">
        <w:rPr>
          <w:rFonts w:eastAsia="Arial" w:cstheme="minorHAnsi"/>
          <w:b/>
          <w:bCs/>
        </w:rPr>
        <w:t xml:space="preserve"> </w:t>
      </w:r>
    </w:p>
    <w:p w14:paraId="5531A4F7" w14:textId="77777777" w:rsidR="001B7EFF" w:rsidRDefault="001B7EFF" w:rsidP="000202EC">
      <w:pPr>
        <w:spacing w:after="0" w:line="240" w:lineRule="auto"/>
        <w:rPr>
          <w:rFonts w:eastAsiaTheme="minorEastAsia" w:cstheme="minorHAnsi"/>
        </w:rPr>
      </w:pPr>
    </w:p>
    <w:p w14:paraId="4BFE7E79" w14:textId="77777777" w:rsidR="001B7EFF" w:rsidRDefault="3D02A390" w:rsidP="000202EC">
      <w:pPr>
        <w:spacing w:after="0" w:line="240" w:lineRule="auto"/>
        <w:rPr>
          <w:rFonts w:eastAsiaTheme="minorEastAsia" w:cstheme="minorHAnsi"/>
        </w:rPr>
      </w:pPr>
      <w:r w:rsidRPr="000202EC">
        <w:rPr>
          <w:rFonts w:eastAsiaTheme="minorEastAsia" w:cstheme="minorHAnsi"/>
        </w:rPr>
        <w:t>17.1 Our educational settings</w:t>
      </w:r>
      <w:r w:rsidR="2571E22A" w:rsidRPr="000202EC">
        <w:rPr>
          <w:rFonts w:eastAsiaTheme="minorEastAsia" w:cstheme="minorHAnsi"/>
        </w:rPr>
        <w:t xml:space="preserve"> evaluate the effectiveness of provision for </w:t>
      </w:r>
      <w:r w:rsidR="3A6CD653" w:rsidRPr="000202EC">
        <w:rPr>
          <w:rFonts w:eastAsiaTheme="minorEastAsia" w:cstheme="minorHAnsi"/>
        </w:rPr>
        <w:t>young people with</w:t>
      </w:r>
      <w:r w:rsidR="2571E22A" w:rsidRPr="000202EC">
        <w:rPr>
          <w:rFonts w:eastAsiaTheme="minorEastAsia" w:cstheme="minorHAnsi"/>
        </w:rPr>
        <w:t xml:space="preserve"> SEN</w:t>
      </w:r>
      <w:r w:rsidR="0F48FA51" w:rsidRPr="000202EC">
        <w:rPr>
          <w:rFonts w:eastAsiaTheme="minorEastAsia" w:cstheme="minorHAnsi"/>
        </w:rPr>
        <w:t>D</w:t>
      </w:r>
      <w:r w:rsidR="2571E22A" w:rsidRPr="000202EC">
        <w:rPr>
          <w:rFonts w:eastAsiaTheme="minorEastAsia" w:cstheme="minorHAnsi"/>
        </w:rPr>
        <w:t xml:space="preserve"> by:</w:t>
      </w:r>
    </w:p>
    <w:p w14:paraId="712786FE" w14:textId="6C9284D3" w:rsidR="00D35880" w:rsidRPr="000202EC" w:rsidRDefault="00603FF3" w:rsidP="000202EC">
      <w:pPr>
        <w:spacing w:after="0" w:line="240" w:lineRule="auto"/>
        <w:rPr>
          <w:rFonts w:eastAsiaTheme="minorEastAsia" w:cstheme="minorHAnsi"/>
          <w:color w:val="FF0000"/>
        </w:rPr>
      </w:pPr>
      <w:r w:rsidRPr="000202EC">
        <w:rPr>
          <w:rFonts w:eastAsiaTheme="minorEastAsia" w:cstheme="minorHAnsi"/>
        </w:rPr>
        <w:t xml:space="preserve"> </w:t>
      </w:r>
    </w:p>
    <w:p w14:paraId="2FC80643" w14:textId="3204F41E" w:rsidR="2571E22A" w:rsidRPr="000202EC" w:rsidRDefault="00D35880" w:rsidP="000202EC">
      <w:pPr>
        <w:pStyle w:val="ListParagraph"/>
        <w:numPr>
          <w:ilvl w:val="0"/>
          <w:numId w:val="60"/>
        </w:numPr>
        <w:spacing w:after="0" w:line="240" w:lineRule="auto"/>
        <w:rPr>
          <w:rFonts w:eastAsiaTheme="minorEastAsia" w:cstheme="minorHAnsi"/>
        </w:rPr>
      </w:pPr>
      <w:r w:rsidRPr="000202EC">
        <w:rPr>
          <w:rFonts w:eastAsiaTheme="minorEastAsia" w:cstheme="minorHAnsi"/>
        </w:rPr>
        <w:t>t</w:t>
      </w:r>
      <w:r w:rsidR="2571E22A" w:rsidRPr="000202EC">
        <w:rPr>
          <w:rFonts w:eastAsiaTheme="minorEastAsia" w:cstheme="minorHAnsi"/>
        </w:rPr>
        <w:t xml:space="preserve">racking </w:t>
      </w:r>
      <w:r w:rsidR="7F50B92A" w:rsidRPr="000202EC">
        <w:rPr>
          <w:rFonts w:eastAsiaTheme="minorEastAsia" w:cstheme="minorHAnsi"/>
        </w:rPr>
        <w:t xml:space="preserve">a young </w:t>
      </w:r>
      <w:r w:rsidR="6C319B71" w:rsidRPr="000202EC">
        <w:rPr>
          <w:rFonts w:eastAsiaTheme="minorEastAsia" w:cstheme="minorHAnsi"/>
        </w:rPr>
        <w:t>person's</w:t>
      </w:r>
      <w:r w:rsidR="2571E22A" w:rsidRPr="000202EC">
        <w:rPr>
          <w:rFonts w:eastAsiaTheme="minorEastAsia" w:cstheme="minorHAnsi"/>
        </w:rPr>
        <w:t xml:space="preserve"> progress, including by using provision maps</w:t>
      </w:r>
    </w:p>
    <w:p w14:paraId="015BB6C8" w14:textId="7E70C61D" w:rsidR="2571E22A" w:rsidRPr="000202EC" w:rsidRDefault="00D35880" w:rsidP="000202EC">
      <w:pPr>
        <w:pStyle w:val="ListParagraph"/>
        <w:numPr>
          <w:ilvl w:val="0"/>
          <w:numId w:val="7"/>
        </w:numPr>
        <w:spacing w:after="0" w:line="240" w:lineRule="auto"/>
        <w:rPr>
          <w:rFonts w:eastAsiaTheme="minorEastAsia" w:cstheme="minorHAnsi"/>
        </w:rPr>
      </w:pPr>
      <w:r w:rsidRPr="000202EC">
        <w:rPr>
          <w:rFonts w:eastAsiaTheme="minorEastAsia" w:cstheme="minorHAnsi"/>
        </w:rPr>
        <w:t>c</w:t>
      </w:r>
      <w:r w:rsidR="2571E22A" w:rsidRPr="000202EC">
        <w:rPr>
          <w:rFonts w:eastAsiaTheme="minorEastAsia" w:cstheme="minorHAnsi"/>
        </w:rPr>
        <w:t>arrying out the review stage of the graduated approach in every cycle of SEN</w:t>
      </w:r>
      <w:r w:rsidR="111E3C20" w:rsidRPr="000202EC">
        <w:rPr>
          <w:rFonts w:eastAsiaTheme="minorEastAsia" w:cstheme="minorHAnsi"/>
        </w:rPr>
        <w:t>D</w:t>
      </w:r>
      <w:r w:rsidR="2571E22A" w:rsidRPr="000202EC">
        <w:rPr>
          <w:rFonts w:eastAsiaTheme="minorEastAsia" w:cstheme="minorHAnsi"/>
        </w:rPr>
        <w:t xml:space="preserve"> </w:t>
      </w:r>
      <w:proofErr w:type="gramStart"/>
      <w:r w:rsidR="2571E22A" w:rsidRPr="000202EC">
        <w:rPr>
          <w:rFonts w:eastAsiaTheme="minorEastAsia" w:cstheme="minorHAnsi"/>
        </w:rPr>
        <w:t>support</w:t>
      </w:r>
      <w:proofErr w:type="gramEnd"/>
    </w:p>
    <w:p w14:paraId="2EEF1D5C" w14:textId="4362AA63" w:rsidR="2571E22A" w:rsidRPr="000202EC" w:rsidRDefault="00D35880" w:rsidP="000202EC">
      <w:pPr>
        <w:pStyle w:val="ListParagraph"/>
        <w:numPr>
          <w:ilvl w:val="0"/>
          <w:numId w:val="7"/>
        </w:numPr>
        <w:spacing w:after="0" w:line="240" w:lineRule="auto"/>
        <w:rPr>
          <w:rFonts w:eastAsiaTheme="minorEastAsia" w:cstheme="minorHAnsi"/>
        </w:rPr>
      </w:pPr>
      <w:r w:rsidRPr="000202EC">
        <w:rPr>
          <w:rFonts w:eastAsiaTheme="minorEastAsia" w:cstheme="minorHAnsi"/>
        </w:rPr>
        <w:t>u</w:t>
      </w:r>
      <w:r w:rsidR="2571E22A" w:rsidRPr="000202EC">
        <w:rPr>
          <w:rFonts w:eastAsiaTheme="minorEastAsia" w:cstheme="minorHAnsi"/>
        </w:rPr>
        <w:t xml:space="preserve">sing </w:t>
      </w:r>
      <w:r w:rsidR="668D27FD" w:rsidRPr="000202EC">
        <w:rPr>
          <w:rFonts w:eastAsiaTheme="minorEastAsia" w:cstheme="minorHAnsi"/>
        </w:rPr>
        <w:t>pupil and family</w:t>
      </w:r>
      <w:r w:rsidR="2571E22A" w:rsidRPr="000202EC">
        <w:rPr>
          <w:rFonts w:eastAsiaTheme="minorEastAsia" w:cstheme="minorHAnsi"/>
        </w:rPr>
        <w:t xml:space="preserve"> questionnaires</w:t>
      </w:r>
    </w:p>
    <w:p w14:paraId="27CA6F47" w14:textId="280DC7EA" w:rsidR="2571E22A" w:rsidRPr="000202EC" w:rsidRDefault="00D35880" w:rsidP="000202EC">
      <w:pPr>
        <w:pStyle w:val="ListParagraph"/>
        <w:numPr>
          <w:ilvl w:val="0"/>
          <w:numId w:val="7"/>
        </w:numPr>
        <w:spacing w:after="0" w:line="240" w:lineRule="auto"/>
        <w:rPr>
          <w:rFonts w:eastAsiaTheme="minorEastAsia" w:cstheme="minorHAnsi"/>
        </w:rPr>
      </w:pPr>
      <w:r w:rsidRPr="000202EC">
        <w:rPr>
          <w:rFonts w:eastAsiaTheme="minorEastAsia" w:cstheme="minorHAnsi"/>
        </w:rPr>
        <w:t>m</w:t>
      </w:r>
      <w:r w:rsidR="2571E22A" w:rsidRPr="000202EC">
        <w:rPr>
          <w:rFonts w:eastAsiaTheme="minorEastAsia" w:cstheme="minorHAnsi"/>
        </w:rPr>
        <w:t>onitoring by the SEN</w:t>
      </w:r>
      <w:r w:rsidR="0D84BF8B" w:rsidRPr="000202EC">
        <w:rPr>
          <w:rFonts w:eastAsiaTheme="minorEastAsia" w:cstheme="minorHAnsi"/>
        </w:rPr>
        <w:t>D</w:t>
      </w:r>
      <w:r w:rsidR="2571E22A" w:rsidRPr="000202EC">
        <w:rPr>
          <w:rFonts w:eastAsiaTheme="minorEastAsia" w:cstheme="minorHAnsi"/>
        </w:rPr>
        <w:t xml:space="preserve">CO </w:t>
      </w:r>
    </w:p>
    <w:p w14:paraId="0324380F" w14:textId="2A95B67D" w:rsidR="2571E22A" w:rsidRPr="000202EC" w:rsidRDefault="00D35880" w:rsidP="000202EC">
      <w:pPr>
        <w:pStyle w:val="ListParagraph"/>
        <w:numPr>
          <w:ilvl w:val="0"/>
          <w:numId w:val="7"/>
        </w:numPr>
        <w:spacing w:after="0" w:line="240" w:lineRule="auto"/>
        <w:rPr>
          <w:rFonts w:eastAsiaTheme="minorEastAsia" w:cstheme="minorHAnsi"/>
        </w:rPr>
      </w:pPr>
      <w:r w:rsidRPr="000202EC">
        <w:rPr>
          <w:rFonts w:eastAsiaTheme="minorEastAsia" w:cstheme="minorHAnsi"/>
        </w:rPr>
        <w:t>h</w:t>
      </w:r>
      <w:r w:rsidR="2571E22A" w:rsidRPr="000202EC">
        <w:rPr>
          <w:rFonts w:eastAsiaTheme="minorEastAsia" w:cstheme="minorHAnsi"/>
        </w:rPr>
        <w:t>olding annual reviews for pupils with EHC</w:t>
      </w:r>
      <w:r w:rsidR="0110DCEC" w:rsidRPr="000202EC">
        <w:rPr>
          <w:rFonts w:eastAsiaTheme="minorEastAsia" w:cstheme="minorHAnsi"/>
        </w:rPr>
        <w:t>P</w:t>
      </w:r>
    </w:p>
    <w:p w14:paraId="5F22A9D9" w14:textId="418A3943" w:rsidR="0110DCEC" w:rsidRDefault="00D35880" w:rsidP="000202EC">
      <w:pPr>
        <w:pStyle w:val="ListParagraph"/>
        <w:numPr>
          <w:ilvl w:val="0"/>
          <w:numId w:val="7"/>
        </w:numPr>
        <w:spacing w:after="0" w:line="240" w:lineRule="auto"/>
        <w:rPr>
          <w:rFonts w:eastAsiaTheme="minorEastAsia" w:cstheme="minorHAnsi"/>
        </w:rPr>
      </w:pPr>
      <w:r w:rsidRPr="000202EC">
        <w:rPr>
          <w:rFonts w:eastAsiaTheme="minorEastAsia" w:cstheme="minorHAnsi"/>
        </w:rPr>
        <w:t>d</w:t>
      </w:r>
      <w:r w:rsidR="0110DCEC" w:rsidRPr="000202EC">
        <w:rPr>
          <w:rFonts w:eastAsiaTheme="minorEastAsia" w:cstheme="minorHAnsi"/>
        </w:rPr>
        <w:t>ata f</w:t>
      </w:r>
      <w:r w:rsidR="009A3C6E" w:rsidRPr="000202EC">
        <w:rPr>
          <w:rFonts w:eastAsiaTheme="minorEastAsia" w:cstheme="minorHAnsi"/>
        </w:rPr>
        <w:t>r</w:t>
      </w:r>
      <w:r w:rsidR="0110DCEC" w:rsidRPr="000202EC">
        <w:rPr>
          <w:rFonts w:eastAsiaTheme="minorEastAsia" w:cstheme="minorHAnsi"/>
        </w:rPr>
        <w:t>om pupil progress meetings</w:t>
      </w:r>
    </w:p>
    <w:p w14:paraId="20B8E770" w14:textId="77777777" w:rsidR="001B7EFF" w:rsidRDefault="001B7EFF" w:rsidP="001B7EFF">
      <w:pPr>
        <w:pStyle w:val="ListParagraph"/>
        <w:spacing w:after="0" w:line="240" w:lineRule="auto"/>
        <w:rPr>
          <w:rFonts w:eastAsiaTheme="minorEastAsia" w:cstheme="minorHAnsi"/>
        </w:rPr>
      </w:pPr>
    </w:p>
    <w:p w14:paraId="090BBA89" w14:textId="6A4A48E2" w:rsidR="00204A17" w:rsidRPr="001B7EFF" w:rsidRDefault="1419E27C" w:rsidP="000202EC">
      <w:pPr>
        <w:spacing w:after="0" w:line="240" w:lineRule="auto"/>
        <w:rPr>
          <w:rFonts w:eastAsiaTheme="minorEastAsia" w:cstheme="minorHAnsi"/>
          <w:b/>
          <w:bCs/>
        </w:rPr>
      </w:pPr>
      <w:r w:rsidRPr="001B7EFF">
        <w:rPr>
          <w:rFonts w:eastAsiaTheme="minorEastAsia" w:cstheme="minorHAnsi"/>
          <w:b/>
          <w:bCs/>
        </w:rPr>
        <w:t>1</w:t>
      </w:r>
      <w:r w:rsidR="6506910D" w:rsidRPr="001B7EFF">
        <w:rPr>
          <w:rFonts w:eastAsiaTheme="minorEastAsia" w:cstheme="minorHAnsi"/>
          <w:b/>
          <w:bCs/>
        </w:rPr>
        <w:t>8</w:t>
      </w:r>
      <w:r w:rsidRPr="001B7EFF">
        <w:rPr>
          <w:rFonts w:eastAsiaTheme="minorEastAsia" w:cstheme="minorHAnsi"/>
          <w:b/>
          <w:bCs/>
        </w:rPr>
        <w:t xml:space="preserve">. </w:t>
      </w:r>
      <w:r w:rsidR="08C9C39C" w:rsidRPr="001B7EFF">
        <w:rPr>
          <w:rFonts w:eastAsiaTheme="minorEastAsia" w:cstheme="minorHAnsi"/>
          <w:b/>
          <w:bCs/>
        </w:rPr>
        <w:t>Involving specialists</w:t>
      </w:r>
    </w:p>
    <w:p w14:paraId="618D8C11" w14:textId="77777777" w:rsidR="001B7EFF" w:rsidRDefault="001B7EFF" w:rsidP="000202EC">
      <w:pPr>
        <w:spacing w:after="0" w:line="240" w:lineRule="auto"/>
        <w:rPr>
          <w:rFonts w:eastAsia="Calibri" w:cstheme="minorHAnsi"/>
        </w:rPr>
      </w:pPr>
    </w:p>
    <w:p w14:paraId="03F85C32" w14:textId="709364C3" w:rsidR="0E9BF751" w:rsidRDefault="0E9BF751" w:rsidP="001B7EFF">
      <w:pPr>
        <w:spacing w:after="0" w:line="240" w:lineRule="auto"/>
        <w:ind w:left="391" w:hanging="391"/>
        <w:rPr>
          <w:rFonts w:eastAsia="Calibri" w:cstheme="minorHAnsi"/>
        </w:rPr>
      </w:pPr>
      <w:r w:rsidRPr="000202EC">
        <w:rPr>
          <w:rFonts w:eastAsia="Calibri" w:cstheme="minorHAnsi"/>
        </w:rPr>
        <w:t>1</w:t>
      </w:r>
      <w:r w:rsidR="378F07F8" w:rsidRPr="000202EC">
        <w:rPr>
          <w:rFonts w:eastAsia="Calibri" w:cstheme="minorHAnsi"/>
        </w:rPr>
        <w:t>8</w:t>
      </w:r>
      <w:r w:rsidRPr="000202EC">
        <w:rPr>
          <w:rFonts w:eastAsia="Calibri" w:cstheme="minorHAnsi"/>
        </w:rPr>
        <w:t xml:space="preserve">.1 </w:t>
      </w:r>
      <w:r w:rsidR="29967865" w:rsidRPr="000202EC">
        <w:rPr>
          <w:rFonts w:eastAsia="Calibri" w:cstheme="minorHAnsi"/>
        </w:rPr>
        <w:t xml:space="preserve">Our educational settings </w:t>
      </w:r>
      <w:r w:rsidR="4CD133B8" w:rsidRPr="000202EC">
        <w:rPr>
          <w:rFonts w:eastAsia="Calibri" w:cstheme="minorHAnsi"/>
        </w:rPr>
        <w:t>recognise</w:t>
      </w:r>
      <w:r w:rsidR="5F6C3B6A" w:rsidRPr="000202EC">
        <w:rPr>
          <w:rFonts w:eastAsia="Calibri" w:cstheme="minorHAnsi"/>
        </w:rPr>
        <w:t xml:space="preserve"> </w:t>
      </w:r>
      <w:r w:rsidR="4CD133B8" w:rsidRPr="000202EC">
        <w:rPr>
          <w:rFonts w:eastAsia="Calibri" w:cstheme="minorHAnsi"/>
        </w:rPr>
        <w:t xml:space="preserve">that it </w:t>
      </w:r>
      <w:r w:rsidR="050C7656" w:rsidRPr="000202EC">
        <w:rPr>
          <w:rFonts w:eastAsia="Calibri" w:cstheme="minorHAnsi"/>
        </w:rPr>
        <w:t>will not</w:t>
      </w:r>
      <w:r w:rsidR="4CD133B8" w:rsidRPr="000202EC">
        <w:rPr>
          <w:rFonts w:eastAsia="Calibri" w:cstheme="minorHAnsi"/>
        </w:rPr>
        <w:t xml:space="preserve"> be able to meet all the needs of every </w:t>
      </w:r>
      <w:r w:rsidR="2ECB8CC5" w:rsidRPr="000202EC">
        <w:rPr>
          <w:rFonts w:eastAsia="Calibri" w:cstheme="minorHAnsi"/>
        </w:rPr>
        <w:t>young person and w</w:t>
      </w:r>
      <w:r w:rsidR="4CD133B8" w:rsidRPr="000202EC">
        <w:rPr>
          <w:rFonts w:eastAsia="Calibri" w:cstheme="minorHAnsi"/>
        </w:rPr>
        <w:t xml:space="preserve">henever necessary the </w:t>
      </w:r>
      <w:r w:rsidR="3F26DE1C" w:rsidRPr="000202EC">
        <w:rPr>
          <w:rFonts w:eastAsia="Calibri" w:cstheme="minorHAnsi"/>
        </w:rPr>
        <w:t>educational setting</w:t>
      </w:r>
      <w:r w:rsidR="4CD133B8" w:rsidRPr="000202EC">
        <w:rPr>
          <w:rFonts w:eastAsia="Calibri" w:cstheme="minorHAnsi"/>
        </w:rPr>
        <w:t xml:space="preserve"> will work with external support services</w:t>
      </w:r>
      <w:r w:rsidR="3EBEAE03" w:rsidRPr="000202EC">
        <w:rPr>
          <w:rFonts w:eastAsia="Calibri" w:cstheme="minorHAnsi"/>
        </w:rPr>
        <w:t xml:space="preserve">, especially where it is noted that the young person is making less than expected progress. </w:t>
      </w:r>
    </w:p>
    <w:p w14:paraId="6ADF8AF9" w14:textId="77777777" w:rsidR="00A01013" w:rsidRPr="000202EC" w:rsidRDefault="00A01013" w:rsidP="001B7EFF">
      <w:pPr>
        <w:spacing w:after="0" w:line="240" w:lineRule="auto"/>
        <w:ind w:left="391" w:hanging="391"/>
        <w:rPr>
          <w:rFonts w:eastAsia="Calibri" w:cstheme="minorHAnsi"/>
        </w:rPr>
      </w:pPr>
    </w:p>
    <w:p w14:paraId="0A74F816" w14:textId="641529F0" w:rsidR="00204A17" w:rsidRDefault="3EDC27E0" w:rsidP="001B7EFF">
      <w:pPr>
        <w:spacing w:after="0" w:line="240" w:lineRule="auto"/>
        <w:ind w:left="391" w:hanging="391"/>
        <w:rPr>
          <w:rFonts w:eastAsiaTheme="minorEastAsia" w:cstheme="minorHAnsi"/>
        </w:rPr>
      </w:pPr>
      <w:r w:rsidRPr="000202EC">
        <w:rPr>
          <w:rFonts w:eastAsiaTheme="minorEastAsia" w:cstheme="minorHAnsi"/>
        </w:rPr>
        <w:t>1</w:t>
      </w:r>
      <w:r w:rsidR="5C5E030E" w:rsidRPr="000202EC">
        <w:rPr>
          <w:rFonts w:eastAsiaTheme="minorEastAsia" w:cstheme="minorHAnsi"/>
        </w:rPr>
        <w:t>8</w:t>
      </w:r>
      <w:r w:rsidRPr="000202EC">
        <w:rPr>
          <w:rFonts w:eastAsiaTheme="minorEastAsia" w:cstheme="minorHAnsi"/>
        </w:rPr>
        <w:t xml:space="preserve">.2 </w:t>
      </w:r>
      <w:r w:rsidR="08C9C39C" w:rsidRPr="000202EC">
        <w:rPr>
          <w:rFonts w:eastAsiaTheme="minorEastAsia" w:cstheme="minorHAnsi"/>
        </w:rPr>
        <w:t xml:space="preserve">The young </w:t>
      </w:r>
      <w:r w:rsidR="04C346BE" w:rsidRPr="000202EC">
        <w:rPr>
          <w:rFonts w:eastAsiaTheme="minorEastAsia" w:cstheme="minorHAnsi"/>
        </w:rPr>
        <w:t>person's</w:t>
      </w:r>
      <w:r w:rsidR="08C9C39C" w:rsidRPr="000202EC">
        <w:rPr>
          <w:rFonts w:eastAsiaTheme="minorEastAsia" w:cstheme="minorHAnsi"/>
        </w:rPr>
        <w:t xml:space="preserve"> </w:t>
      </w:r>
      <w:r w:rsidR="0C7FAFE9" w:rsidRPr="000202EC">
        <w:rPr>
          <w:rFonts w:eastAsiaTheme="minorEastAsia" w:cstheme="minorHAnsi"/>
        </w:rPr>
        <w:t>family</w:t>
      </w:r>
      <w:r w:rsidR="08C9C39C" w:rsidRPr="000202EC">
        <w:rPr>
          <w:rFonts w:eastAsiaTheme="minorEastAsia" w:cstheme="minorHAnsi"/>
        </w:rPr>
        <w:t xml:space="preserve"> should be involved in any decision to involve </w:t>
      </w:r>
      <w:proofErr w:type="gramStart"/>
      <w:r w:rsidR="08C9C39C" w:rsidRPr="000202EC">
        <w:rPr>
          <w:rFonts w:eastAsiaTheme="minorEastAsia" w:cstheme="minorHAnsi"/>
        </w:rPr>
        <w:t>specialists</w:t>
      </w:r>
      <w:proofErr w:type="gramEnd"/>
    </w:p>
    <w:p w14:paraId="5ACFA4DE" w14:textId="77777777" w:rsidR="00A01013" w:rsidRPr="000202EC" w:rsidRDefault="00A01013" w:rsidP="001B7EFF">
      <w:pPr>
        <w:spacing w:after="0" w:line="240" w:lineRule="auto"/>
        <w:ind w:left="391" w:hanging="391"/>
        <w:rPr>
          <w:rFonts w:eastAsiaTheme="minorEastAsia" w:cstheme="minorHAnsi"/>
        </w:rPr>
      </w:pPr>
    </w:p>
    <w:p w14:paraId="42853E35" w14:textId="14559264" w:rsidR="00204A17" w:rsidRDefault="676D4D30" w:rsidP="001B7EFF">
      <w:pPr>
        <w:spacing w:after="0" w:line="240" w:lineRule="auto"/>
        <w:ind w:left="391" w:hanging="391"/>
        <w:rPr>
          <w:rFonts w:eastAsiaTheme="minorEastAsia" w:cstheme="minorHAnsi"/>
        </w:rPr>
      </w:pPr>
      <w:r w:rsidRPr="000202EC">
        <w:rPr>
          <w:rFonts w:eastAsiaTheme="minorEastAsia" w:cstheme="minorHAnsi"/>
        </w:rPr>
        <w:t>1</w:t>
      </w:r>
      <w:r w:rsidR="220DC76D" w:rsidRPr="000202EC">
        <w:rPr>
          <w:rFonts w:eastAsiaTheme="minorEastAsia" w:cstheme="minorHAnsi"/>
        </w:rPr>
        <w:t>8</w:t>
      </w:r>
      <w:r w:rsidR="47CD7457" w:rsidRPr="000202EC">
        <w:rPr>
          <w:rFonts w:eastAsiaTheme="minorEastAsia" w:cstheme="minorHAnsi"/>
        </w:rPr>
        <w:t>.3</w:t>
      </w:r>
      <w:r w:rsidRPr="000202EC">
        <w:rPr>
          <w:rFonts w:eastAsiaTheme="minorEastAsia" w:cstheme="minorHAnsi"/>
        </w:rPr>
        <w:t xml:space="preserve"> </w:t>
      </w:r>
      <w:r w:rsidR="08C9C39C" w:rsidRPr="000202EC">
        <w:rPr>
          <w:rFonts w:eastAsiaTheme="minorEastAsia" w:cstheme="minorHAnsi"/>
        </w:rPr>
        <w:t>Specialists services may include, but are not limited to:</w:t>
      </w:r>
    </w:p>
    <w:p w14:paraId="47C0C8AC" w14:textId="77777777" w:rsidR="001B7EFF" w:rsidRPr="000202EC" w:rsidRDefault="001B7EFF" w:rsidP="000202EC">
      <w:pPr>
        <w:spacing w:after="0" w:line="240" w:lineRule="auto"/>
        <w:rPr>
          <w:rFonts w:eastAsiaTheme="minorEastAsia" w:cstheme="minorHAnsi"/>
        </w:rPr>
      </w:pPr>
    </w:p>
    <w:p w14:paraId="1EE629EC" w14:textId="7DABAA64" w:rsidR="00204A17" w:rsidRPr="000202EC" w:rsidRDefault="08C9C39C" w:rsidP="000202EC">
      <w:pPr>
        <w:pStyle w:val="ListParagraph"/>
        <w:numPr>
          <w:ilvl w:val="1"/>
          <w:numId w:val="27"/>
        </w:numPr>
        <w:spacing w:after="0" w:line="240" w:lineRule="auto"/>
        <w:rPr>
          <w:rFonts w:eastAsiaTheme="minorEastAsia" w:cstheme="minorHAnsi"/>
        </w:rPr>
      </w:pPr>
      <w:r w:rsidRPr="000202EC">
        <w:rPr>
          <w:rFonts w:eastAsiaTheme="minorEastAsia" w:cstheme="minorHAnsi"/>
        </w:rPr>
        <w:t>Educational Psychologists</w:t>
      </w:r>
    </w:p>
    <w:p w14:paraId="0072D7E8" w14:textId="42943334" w:rsidR="00204A17" w:rsidRPr="000202EC" w:rsidRDefault="08C9C39C" w:rsidP="000202EC">
      <w:pPr>
        <w:pStyle w:val="ListParagraph"/>
        <w:numPr>
          <w:ilvl w:val="1"/>
          <w:numId w:val="27"/>
        </w:numPr>
        <w:spacing w:after="0" w:line="240" w:lineRule="auto"/>
        <w:rPr>
          <w:rFonts w:eastAsiaTheme="minorEastAsia" w:cstheme="minorHAnsi"/>
        </w:rPr>
      </w:pPr>
      <w:r w:rsidRPr="000202EC">
        <w:rPr>
          <w:rFonts w:eastAsiaTheme="minorEastAsia" w:cstheme="minorHAnsi"/>
        </w:rPr>
        <w:t>Child and Adolescent Mental Health Services (CAMHs, SET, EWMHs, Kids Inspire etc</w:t>
      </w:r>
      <w:r w:rsidR="78D37475" w:rsidRPr="000202EC">
        <w:rPr>
          <w:rFonts w:eastAsiaTheme="minorEastAsia" w:cstheme="minorHAnsi"/>
        </w:rPr>
        <w:t>.</w:t>
      </w:r>
      <w:r w:rsidRPr="000202EC">
        <w:rPr>
          <w:rFonts w:eastAsiaTheme="minorEastAsia" w:cstheme="minorHAnsi"/>
        </w:rPr>
        <w:t>)</w:t>
      </w:r>
    </w:p>
    <w:p w14:paraId="07EFB460" w14:textId="14306EAC" w:rsidR="00204A17" w:rsidRPr="000202EC" w:rsidRDefault="08C9C39C" w:rsidP="000202EC">
      <w:pPr>
        <w:pStyle w:val="ListParagraph"/>
        <w:numPr>
          <w:ilvl w:val="1"/>
          <w:numId w:val="27"/>
        </w:numPr>
        <w:spacing w:after="0" w:line="240" w:lineRule="auto"/>
        <w:rPr>
          <w:rFonts w:eastAsiaTheme="minorEastAsia" w:cstheme="minorHAnsi"/>
        </w:rPr>
      </w:pPr>
      <w:r w:rsidRPr="000202EC">
        <w:rPr>
          <w:rFonts w:eastAsiaTheme="minorEastAsia" w:cstheme="minorHAnsi"/>
        </w:rPr>
        <w:t>Specialist Teachers (Teachers of Sensory impairments with the relevant qualifications)</w:t>
      </w:r>
    </w:p>
    <w:p w14:paraId="74A56F02" w14:textId="37F578C7" w:rsidR="00204A17" w:rsidRPr="000202EC" w:rsidRDefault="08C9C39C" w:rsidP="000202EC">
      <w:pPr>
        <w:pStyle w:val="ListParagraph"/>
        <w:numPr>
          <w:ilvl w:val="1"/>
          <w:numId w:val="27"/>
        </w:numPr>
        <w:spacing w:after="0" w:line="240" w:lineRule="auto"/>
        <w:rPr>
          <w:rFonts w:eastAsiaTheme="minorEastAsia" w:cstheme="minorHAnsi"/>
        </w:rPr>
      </w:pPr>
      <w:r w:rsidRPr="000202EC">
        <w:rPr>
          <w:rFonts w:eastAsiaTheme="minorEastAsia" w:cstheme="minorHAnsi"/>
        </w:rPr>
        <w:t>Therapists (Speech and Language, Occupational Therapist)</w:t>
      </w:r>
    </w:p>
    <w:p w14:paraId="4849B53D" w14:textId="0CFA8714" w:rsidR="446FB8D9" w:rsidRPr="000202EC" w:rsidRDefault="446FB8D9" w:rsidP="000202EC">
      <w:pPr>
        <w:pStyle w:val="ListParagraph"/>
        <w:numPr>
          <w:ilvl w:val="1"/>
          <w:numId w:val="27"/>
        </w:numPr>
        <w:spacing w:after="0" w:line="240" w:lineRule="auto"/>
        <w:rPr>
          <w:rFonts w:eastAsiaTheme="minorEastAsia" w:cstheme="minorHAnsi"/>
        </w:rPr>
      </w:pPr>
      <w:r w:rsidRPr="000202EC">
        <w:rPr>
          <w:rFonts w:eastAsiaTheme="minorEastAsia" w:cstheme="minorHAnsi"/>
        </w:rPr>
        <w:t>Social Care</w:t>
      </w:r>
    </w:p>
    <w:p w14:paraId="0167CE53" w14:textId="4930CEE1" w:rsidR="446FB8D9" w:rsidRPr="000202EC" w:rsidRDefault="446FB8D9" w:rsidP="000202EC">
      <w:pPr>
        <w:pStyle w:val="ListParagraph"/>
        <w:numPr>
          <w:ilvl w:val="1"/>
          <w:numId w:val="27"/>
        </w:numPr>
        <w:spacing w:after="0" w:line="240" w:lineRule="auto"/>
        <w:rPr>
          <w:rFonts w:eastAsiaTheme="minorEastAsia" w:cstheme="minorHAnsi"/>
        </w:rPr>
      </w:pPr>
      <w:r w:rsidRPr="000202EC">
        <w:rPr>
          <w:rFonts w:eastAsiaTheme="minorEastAsia" w:cstheme="minorHAnsi"/>
        </w:rPr>
        <w:t>School nurses</w:t>
      </w:r>
    </w:p>
    <w:p w14:paraId="640B8296" w14:textId="72B4FF0E" w:rsidR="446FB8D9" w:rsidRPr="000202EC" w:rsidRDefault="446FB8D9" w:rsidP="000202EC">
      <w:pPr>
        <w:pStyle w:val="ListParagraph"/>
        <w:numPr>
          <w:ilvl w:val="1"/>
          <w:numId w:val="27"/>
        </w:numPr>
        <w:spacing w:after="0" w:line="240" w:lineRule="auto"/>
        <w:rPr>
          <w:rFonts w:eastAsiaTheme="minorEastAsia" w:cstheme="minorHAnsi"/>
        </w:rPr>
      </w:pPr>
      <w:r w:rsidRPr="000202EC">
        <w:rPr>
          <w:rFonts w:eastAsiaTheme="minorEastAsia" w:cstheme="minorHAnsi"/>
        </w:rPr>
        <w:t>Education welfare officers</w:t>
      </w:r>
    </w:p>
    <w:p w14:paraId="2CB903E4" w14:textId="0ECB7659" w:rsidR="00204A17" w:rsidRPr="000202EC" w:rsidRDefault="00204A17" w:rsidP="000202EC">
      <w:pPr>
        <w:spacing w:after="0" w:line="240" w:lineRule="auto"/>
        <w:rPr>
          <w:rFonts w:eastAsiaTheme="minorEastAsia" w:cstheme="minorHAnsi"/>
        </w:rPr>
      </w:pPr>
    </w:p>
    <w:p w14:paraId="3805B7A3" w14:textId="3F3B8514" w:rsidR="5A0E094A" w:rsidRPr="00627399" w:rsidRDefault="5A0E094A" w:rsidP="000202EC">
      <w:pPr>
        <w:tabs>
          <w:tab w:val="left" w:pos="720"/>
        </w:tabs>
        <w:spacing w:after="0" w:line="240" w:lineRule="auto"/>
        <w:rPr>
          <w:rFonts w:eastAsiaTheme="minorEastAsia" w:cstheme="minorHAnsi"/>
          <w:b/>
          <w:bCs/>
        </w:rPr>
      </w:pPr>
      <w:r w:rsidRPr="00627399">
        <w:rPr>
          <w:rFonts w:eastAsiaTheme="minorEastAsia" w:cstheme="minorHAnsi"/>
          <w:b/>
          <w:bCs/>
        </w:rPr>
        <w:t>1</w:t>
      </w:r>
      <w:r w:rsidR="3A2E8980" w:rsidRPr="00627399">
        <w:rPr>
          <w:rFonts w:eastAsiaTheme="minorEastAsia" w:cstheme="minorHAnsi"/>
          <w:b/>
          <w:bCs/>
        </w:rPr>
        <w:t>8</w:t>
      </w:r>
      <w:r w:rsidR="2B54466C" w:rsidRPr="00627399">
        <w:rPr>
          <w:rFonts w:eastAsiaTheme="minorEastAsia" w:cstheme="minorHAnsi"/>
          <w:b/>
          <w:bCs/>
        </w:rPr>
        <w:t>.4</w:t>
      </w:r>
      <w:r w:rsidRPr="00627399">
        <w:rPr>
          <w:rFonts w:eastAsiaTheme="minorEastAsia" w:cstheme="minorHAnsi"/>
          <w:b/>
          <w:bCs/>
        </w:rPr>
        <w:t xml:space="preserve"> </w:t>
      </w:r>
      <w:r w:rsidR="00C32E20" w:rsidRPr="00627399">
        <w:rPr>
          <w:rFonts w:eastAsiaTheme="minorEastAsia" w:cstheme="minorHAnsi"/>
          <w:b/>
          <w:bCs/>
        </w:rPr>
        <w:t xml:space="preserve">Context for our Trust School: </w:t>
      </w:r>
      <w:r w:rsidR="005B18A3" w:rsidRPr="00627399">
        <w:rPr>
          <w:rFonts w:eastAsiaTheme="minorEastAsia" w:cstheme="minorHAnsi"/>
          <w:b/>
          <w:bCs/>
        </w:rPr>
        <w:t xml:space="preserve">Thameside Primary </w:t>
      </w:r>
      <w:r w:rsidR="0007085C" w:rsidRPr="00627399">
        <w:rPr>
          <w:rFonts w:eastAsiaTheme="minorEastAsia" w:cstheme="minorHAnsi"/>
          <w:b/>
          <w:bCs/>
        </w:rPr>
        <w:t>and Nursery School</w:t>
      </w:r>
    </w:p>
    <w:p w14:paraId="3A3AA3F7" w14:textId="77777777" w:rsidR="008051ED" w:rsidRPr="00627399" w:rsidRDefault="008051ED" w:rsidP="000202EC">
      <w:pPr>
        <w:spacing w:after="0" w:line="240" w:lineRule="auto"/>
        <w:rPr>
          <w:rFonts w:eastAsiaTheme="minorEastAsia" w:cstheme="minorHAnsi"/>
          <w:i/>
          <w:iCs/>
        </w:rPr>
      </w:pPr>
    </w:p>
    <w:p w14:paraId="47189984" w14:textId="31B9A6A4" w:rsidR="00204A17" w:rsidRPr="00627399" w:rsidRDefault="4879CB23" w:rsidP="000202EC">
      <w:pPr>
        <w:spacing w:after="0" w:line="240" w:lineRule="auto"/>
        <w:rPr>
          <w:rFonts w:eastAsiaTheme="minorEastAsia" w:cstheme="minorHAnsi"/>
          <w:i/>
          <w:iCs/>
        </w:rPr>
      </w:pPr>
      <w:r w:rsidRPr="00627399">
        <w:rPr>
          <w:rFonts w:eastAsiaTheme="minorEastAsia" w:cstheme="minorHAnsi"/>
          <w:i/>
          <w:iCs/>
        </w:rPr>
        <w:t>W</w:t>
      </w:r>
      <w:r w:rsidR="08C9C39C" w:rsidRPr="00627399">
        <w:rPr>
          <w:rFonts w:eastAsiaTheme="minorEastAsia" w:cstheme="minorHAnsi"/>
          <w:i/>
          <w:iCs/>
        </w:rPr>
        <w:t>here a young person meets the criteria</w:t>
      </w:r>
      <w:r w:rsidR="4AD01557" w:rsidRPr="00627399">
        <w:rPr>
          <w:rFonts w:eastAsiaTheme="minorEastAsia" w:cstheme="minorHAnsi"/>
          <w:i/>
          <w:iCs/>
        </w:rPr>
        <w:t>,</w:t>
      </w:r>
      <w:r w:rsidR="08C9C39C" w:rsidRPr="00627399">
        <w:rPr>
          <w:rFonts w:eastAsiaTheme="minorEastAsia" w:cstheme="minorHAnsi"/>
          <w:i/>
          <w:iCs/>
        </w:rPr>
        <w:t xml:space="preserve"> the </w:t>
      </w:r>
      <w:proofErr w:type="spellStart"/>
      <w:r w:rsidR="08C9C39C" w:rsidRPr="00627399">
        <w:rPr>
          <w:rFonts w:eastAsiaTheme="minorEastAsia" w:cstheme="minorHAnsi"/>
          <w:i/>
          <w:iCs/>
        </w:rPr>
        <w:t>SENDco</w:t>
      </w:r>
      <w:proofErr w:type="spellEnd"/>
      <w:r w:rsidR="08C9C39C" w:rsidRPr="00627399">
        <w:rPr>
          <w:rFonts w:eastAsiaTheme="minorEastAsia" w:cstheme="minorHAnsi"/>
          <w:i/>
          <w:iCs/>
        </w:rPr>
        <w:t xml:space="preserve"> can submit a referral to:</w:t>
      </w:r>
    </w:p>
    <w:p w14:paraId="7B1CB50A" w14:textId="77777777" w:rsidR="001B7EFF" w:rsidRPr="00627399" w:rsidRDefault="001B7EFF" w:rsidP="000202EC">
      <w:pPr>
        <w:spacing w:after="0" w:line="240" w:lineRule="auto"/>
        <w:rPr>
          <w:rFonts w:eastAsiaTheme="minorEastAsia" w:cstheme="minorHAnsi"/>
          <w:i/>
          <w:iCs/>
        </w:rPr>
      </w:pPr>
    </w:p>
    <w:p w14:paraId="3AF94C6C" w14:textId="16F6607F" w:rsidR="002432B4" w:rsidRPr="00627399" w:rsidRDefault="00A12D00" w:rsidP="000202EC">
      <w:pPr>
        <w:pStyle w:val="ListParagraph"/>
        <w:numPr>
          <w:ilvl w:val="1"/>
          <w:numId w:val="55"/>
        </w:numPr>
        <w:spacing w:after="0" w:line="240" w:lineRule="auto"/>
        <w:rPr>
          <w:rFonts w:eastAsiaTheme="minorEastAsia" w:cstheme="minorHAnsi"/>
          <w:i/>
          <w:iCs/>
        </w:rPr>
      </w:pPr>
      <w:r w:rsidRPr="00627399">
        <w:rPr>
          <w:rFonts w:eastAsiaTheme="minorEastAsia" w:cstheme="minorHAnsi"/>
          <w:i/>
          <w:iCs/>
        </w:rPr>
        <w:t>Th</w:t>
      </w:r>
      <w:r w:rsidR="002432B4" w:rsidRPr="00627399">
        <w:rPr>
          <w:rFonts w:eastAsiaTheme="minorEastAsia" w:cstheme="minorHAnsi"/>
          <w:i/>
          <w:iCs/>
        </w:rPr>
        <w:t xml:space="preserve">urrock’s Early Years </w:t>
      </w:r>
      <w:r w:rsidR="00EA2165" w:rsidRPr="00627399">
        <w:rPr>
          <w:rFonts w:eastAsiaTheme="minorEastAsia" w:cstheme="minorHAnsi"/>
          <w:i/>
          <w:iCs/>
        </w:rPr>
        <w:t>Team</w:t>
      </w:r>
    </w:p>
    <w:p w14:paraId="3CE94A03" w14:textId="6AD3F42C" w:rsidR="00204A17" w:rsidRPr="00627399" w:rsidRDefault="00F51369" w:rsidP="000202EC">
      <w:pPr>
        <w:pStyle w:val="ListParagraph"/>
        <w:numPr>
          <w:ilvl w:val="1"/>
          <w:numId w:val="55"/>
        </w:numPr>
        <w:spacing w:after="0" w:line="240" w:lineRule="auto"/>
        <w:rPr>
          <w:rFonts w:eastAsiaTheme="minorEastAsia" w:cstheme="minorHAnsi"/>
          <w:i/>
          <w:iCs/>
        </w:rPr>
      </w:pPr>
      <w:r w:rsidRPr="00627399">
        <w:rPr>
          <w:rFonts w:eastAsiaTheme="minorEastAsia" w:cstheme="minorHAnsi"/>
          <w:i/>
          <w:iCs/>
        </w:rPr>
        <w:t>Thurrock</w:t>
      </w:r>
      <w:r w:rsidR="08C9C39C" w:rsidRPr="00627399">
        <w:rPr>
          <w:rFonts w:eastAsiaTheme="minorEastAsia" w:cstheme="minorHAnsi"/>
          <w:i/>
          <w:iCs/>
        </w:rPr>
        <w:t xml:space="preserve"> Educational Psycholog</w:t>
      </w:r>
      <w:r w:rsidR="00A577E2" w:rsidRPr="00627399">
        <w:rPr>
          <w:rFonts w:eastAsiaTheme="minorEastAsia" w:cstheme="minorHAnsi"/>
          <w:i/>
          <w:iCs/>
        </w:rPr>
        <w:t>y Service</w:t>
      </w:r>
    </w:p>
    <w:p w14:paraId="779EAE9A" w14:textId="65955DD3" w:rsidR="007A0CAE" w:rsidRPr="00627399" w:rsidRDefault="007A0CAE" w:rsidP="000202EC">
      <w:pPr>
        <w:pStyle w:val="ListParagraph"/>
        <w:numPr>
          <w:ilvl w:val="1"/>
          <w:numId w:val="55"/>
        </w:numPr>
        <w:spacing w:after="0" w:line="240" w:lineRule="auto"/>
        <w:rPr>
          <w:rFonts w:eastAsiaTheme="minorEastAsia" w:cstheme="minorHAnsi"/>
          <w:i/>
          <w:iCs/>
        </w:rPr>
      </w:pPr>
      <w:r w:rsidRPr="00627399">
        <w:rPr>
          <w:rFonts w:eastAsiaTheme="minorEastAsia" w:cstheme="minorHAnsi"/>
          <w:i/>
          <w:iCs/>
        </w:rPr>
        <w:t>Thurrock’s Children Therapies</w:t>
      </w:r>
      <w:r w:rsidR="003E0FD2" w:rsidRPr="00627399">
        <w:rPr>
          <w:rFonts w:eastAsiaTheme="minorEastAsia" w:cstheme="minorHAnsi"/>
          <w:i/>
          <w:iCs/>
        </w:rPr>
        <w:t xml:space="preserve"> – Speech and Language Service</w:t>
      </w:r>
    </w:p>
    <w:p w14:paraId="344C70C0" w14:textId="1601A8D7" w:rsidR="0012040F" w:rsidRPr="00627399" w:rsidRDefault="0012040F" w:rsidP="000202EC">
      <w:pPr>
        <w:pStyle w:val="ListParagraph"/>
        <w:numPr>
          <w:ilvl w:val="1"/>
          <w:numId w:val="55"/>
        </w:numPr>
        <w:spacing w:after="0" w:line="240" w:lineRule="auto"/>
        <w:rPr>
          <w:rFonts w:eastAsiaTheme="minorEastAsia" w:cstheme="minorHAnsi"/>
          <w:i/>
          <w:iCs/>
        </w:rPr>
      </w:pPr>
      <w:r w:rsidRPr="00627399">
        <w:rPr>
          <w:rFonts w:eastAsiaTheme="minorEastAsia" w:cstheme="minorHAnsi"/>
          <w:i/>
          <w:iCs/>
        </w:rPr>
        <w:t xml:space="preserve">Thurrock Sensory Service for Visually Impaired </w:t>
      </w:r>
      <w:r w:rsidR="003551D1" w:rsidRPr="00627399">
        <w:rPr>
          <w:rFonts w:eastAsiaTheme="minorEastAsia" w:cstheme="minorHAnsi"/>
          <w:i/>
          <w:iCs/>
        </w:rPr>
        <w:t>Young People</w:t>
      </w:r>
    </w:p>
    <w:p w14:paraId="57B0F1AD" w14:textId="4135EA0C" w:rsidR="006C3083" w:rsidRPr="00627399" w:rsidRDefault="00E27A8A" w:rsidP="000202EC">
      <w:pPr>
        <w:pStyle w:val="ListParagraph"/>
        <w:numPr>
          <w:ilvl w:val="1"/>
          <w:numId w:val="55"/>
        </w:numPr>
        <w:spacing w:after="0" w:line="240" w:lineRule="auto"/>
        <w:rPr>
          <w:rFonts w:eastAsiaTheme="minorEastAsia" w:cstheme="minorHAnsi"/>
          <w:i/>
          <w:iCs/>
        </w:rPr>
      </w:pPr>
      <w:r w:rsidRPr="00627399">
        <w:rPr>
          <w:rFonts w:eastAsiaTheme="minorEastAsia" w:cstheme="minorHAnsi"/>
          <w:i/>
          <w:iCs/>
        </w:rPr>
        <w:t>Southend, Essex and Thurrock Children and Adolescent</w:t>
      </w:r>
      <w:r w:rsidR="0012040F" w:rsidRPr="00627399">
        <w:rPr>
          <w:rFonts w:eastAsiaTheme="minorEastAsia" w:cstheme="minorHAnsi"/>
          <w:i/>
          <w:iCs/>
        </w:rPr>
        <w:t xml:space="preserve"> Mental Health Service</w:t>
      </w:r>
    </w:p>
    <w:p w14:paraId="6200B612" w14:textId="5C477295" w:rsidR="00204A17" w:rsidRPr="00627399" w:rsidRDefault="00F7116F" w:rsidP="000202EC">
      <w:pPr>
        <w:pStyle w:val="ListParagraph"/>
        <w:numPr>
          <w:ilvl w:val="1"/>
          <w:numId w:val="55"/>
        </w:numPr>
        <w:spacing w:after="0" w:line="240" w:lineRule="auto"/>
        <w:rPr>
          <w:rFonts w:eastAsiaTheme="minorEastAsia" w:cstheme="minorHAnsi"/>
          <w:i/>
          <w:iCs/>
        </w:rPr>
      </w:pPr>
      <w:r w:rsidRPr="00627399">
        <w:rPr>
          <w:rFonts w:eastAsiaTheme="minorEastAsia" w:cstheme="minorHAnsi"/>
          <w:i/>
          <w:iCs/>
        </w:rPr>
        <w:t>Children’s Occupational Therapy Service</w:t>
      </w:r>
    </w:p>
    <w:p w14:paraId="610E978B" w14:textId="1EECC512" w:rsidR="00204A17" w:rsidRPr="00627399" w:rsidRDefault="00760203" w:rsidP="000202EC">
      <w:pPr>
        <w:pStyle w:val="ListParagraph"/>
        <w:numPr>
          <w:ilvl w:val="1"/>
          <w:numId w:val="55"/>
        </w:numPr>
        <w:spacing w:after="0" w:line="240" w:lineRule="auto"/>
        <w:rPr>
          <w:rFonts w:eastAsiaTheme="minorEastAsia" w:cstheme="minorHAnsi"/>
          <w:i/>
          <w:iCs/>
        </w:rPr>
      </w:pPr>
      <w:r w:rsidRPr="00627399">
        <w:rPr>
          <w:rFonts w:eastAsiaTheme="minorEastAsia" w:cstheme="minorHAnsi"/>
          <w:i/>
          <w:iCs/>
        </w:rPr>
        <w:t>Treetops Outreach Service</w:t>
      </w:r>
    </w:p>
    <w:p w14:paraId="13753CF3" w14:textId="18254133" w:rsidR="00204A17" w:rsidRPr="00627399" w:rsidRDefault="00B86577" w:rsidP="000202EC">
      <w:pPr>
        <w:pStyle w:val="ListParagraph"/>
        <w:numPr>
          <w:ilvl w:val="1"/>
          <w:numId w:val="55"/>
        </w:numPr>
        <w:spacing w:after="0" w:line="240" w:lineRule="auto"/>
        <w:rPr>
          <w:rFonts w:eastAsiaTheme="minorEastAsia" w:cstheme="minorHAnsi"/>
          <w:i/>
          <w:iCs/>
        </w:rPr>
      </w:pPr>
      <w:r w:rsidRPr="00627399">
        <w:rPr>
          <w:rFonts w:eastAsiaTheme="minorEastAsia" w:cstheme="minorHAnsi"/>
          <w:i/>
          <w:iCs/>
        </w:rPr>
        <w:t>Emo</w:t>
      </w:r>
      <w:r w:rsidR="003318BF" w:rsidRPr="00627399">
        <w:rPr>
          <w:rFonts w:eastAsiaTheme="minorEastAsia" w:cstheme="minorHAnsi"/>
          <w:i/>
          <w:iCs/>
        </w:rPr>
        <w:t>tional and Mental Health Wellbeing</w:t>
      </w:r>
      <w:r w:rsidR="08C9C39C" w:rsidRPr="00627399">
        <w:rPr>
          <w:rFonts w:eastAsiaTheme="minorEastAsia" w:cstheme="minorHAnsi"/>
          <w:i/>
          <w:iCs/>
        </w:rPr>
        <w:t xml:space="preserve"> Service </w:t>
      </w:r>
    </w:p>
    <w:p w14:paraId="5A6B2F7F" w14:textId="1F5C665A" w:rsidR="00CA5C75" w:rsidRPr="00627399" w:rsidRDefault="00CA5C75" w:rsidP="000202EC">
      <w:pPr>
        <w:pStyle w:val="ListParagraph"/>
        <w:numPr>
          <w:ilvl w:val="1"/>
          <w:numId w:val="55"/>
        </w:numPr>
        <w:spacing w:after="0" w:line="240" w:lineRule="auto"/>
        <w:rPr>
          <w:rFonts w:eastAsiaTheme="minorEastAsia" w:cstheme="minorHAnsi"/>
          <w:i/>
          <w:iCs/>
        </w:rPr>
      </w:pPr>
      <w:r w:rsidRPr="00627399">
        <w:rPr>
          <w:rFonts w:eastAsiaTheme="minorEastAsia" w:cstheme="minorHAnsi"/>
          <w:i/>
          <w:iCs/>
        </w:rPr>
        <w:t>Thurrock Open Door Service</w:t>
      </w:r>
    </w:p>
    <w:p w14:paraId="13A606AC" w14:textId="6D15EA6F" w:rsidR="00576374" w:rsidRPr="00627399" w:rsidRDefault="003B3746" w:rsidP="000202EC">
      <w:pPr>
        <w:pStyle w:val="ListParagraph"/>
        <w:numPr>
          <w:ilvl w:val="1"/>
          <w:numId w:val="55"/>
        </w:numPr>
        <w:spacing w:after="0" w:line="240" w:lineRule="auto"/>
        <w:rPr>
          <w:rFonts w:eastAsiaTheme="minorEastAsia" w:cstheme="minorHAnsi"/>
          <w:i/>
          <w:iCs/>
        </w:rPr>
      </w:pPr>
      <w:r w:rsidRPr="00627399">
        <w:rPr>
          <w:rFonts w:eastAsiaTheme="minorEastAsia" w:cstheme="minorHAnsi"/>
          <w:i/>
          <w:iCs/>
        </w:rPr>
        <w:t>Healthy Families – School Health, Thurrock (5-19 years</w:t>
      </w:r>
      <w:r w:rsidR="00DF0B71" w:rsidRPr="00627399">
        <w:rPr>
          <w:rFonts w:eastAsiaTheme="minorEastAsia" w:cstheme="minorHAnsi"/>
          <w:i/>
          <w:iCs/>
        </w:rPr>
        <w:t>)</w:t>
      </w:r>
    </w:p>
    <w:p w14:paraId="5F25A6A6" w14:textId="0BA5D0AD" w:rsidR="00204A17" w:rsidRPr="00627399" w:rsidRDefault="00432063" w:rsidP="000202EC">
      <w:pPr>
        <w:pStyle w:val="ListParagraph"/>
        <w:numPr>
          <w:ilvl w:val="1"/>
          <w:numId w:val="55"/>
        </w:numPr>
        <w:spacing w:after="0" w:line="240" w:lineRule="auto"/>
        <w:rPr>
          <w:rFonts w:eastAsiaTheme="minorEastAsia" w:cstheme="minorHAnsi"/>
          <w:i/>
          <w:iCs/>
        </w:rPr>
      </w:pPr>
      <w:r w:rsidRPr="00627399">
        <w:rPr>
          <w:rFonts w:eastAsiaTheme="minorEastAsia" w:cstheme="minorHAnsi"/>
          <w:i/>
          <w:iCs/>
        </w:rPr>
        <w:t xml:space="preserve">Community </w:t>
      </w:r>
      <w:r w:rsidR="08C9C39C" w:rsidRPr="00627399">
        <w:rPr>
          <w:rFonts w:eastAsiaTheme="minorEastAsia" w:cstheme="minorHAnsi"/>
          <w:i/>
          <w:iCs/>
        </w:rPr>
        <w:t xml:space="preserve">Paediatric </w:t>
      </w:r>
      <w:r w:rsidR="004D08A0" w:rsidRPr="00627399">
        <w:rPr>
          <w:rFonts w:eastAsiaTheme="minorEastAsia" w:cstheme="minorHAnsi"/>
          <w:i/>
          <w:iCs/>
        </w:rPr>
        <w:t>S</w:t>
      </w:r>
      <w:r w:rsidR="08C9C39C" w:rsidRPr="00627399">
        <w:rPr>
          <w:rFonts w:eastAsiaTheme="minorEastAsia" w:cstheme="minorHAnsi"/>
          <w:i/>
          <w:iCs/>
        </w:rPr>
        <w:t xml:space="preserve">ervices via a CSPA referral </w:t>
      </w:r>
    </w:p>
    <w:p w14:paraId="408081B8" w14:textId="4E214411" w:rsidR="00204A17" w:rsidRPr="00627399" w:rsidRDefault="08C9C39C" w:rsidP="000202EC">
      <w:pPr>
        <w:pStyle w:val="ListParagraph"/>
        <w:numPr>
          <w:ilvl w:val="1"/>
          <w:numId w:val="55"/>
        </w:numPr>
        <w:spacing w:after="0" w:line="240" w:lineRule="auto"/>
        <w:rPr>
          <w:rFonts w:eastAsiaTheme="minorEastAsia" w:cstheme="minorHAnsi"/>
          <w:i/>
          <w:iCs/>
        </w:rPr>
      </w:pPr>
      <w:r w:rsidRPr="00627399">
        <w:rPr>
          <w:rFonts w:eastAsiaTheme="minorEastAsia" w:cstheme="minorHAnsi"/>
          <w:i/>
          <w:iCs/>
        </w:rPr>
        <w:t>School Nurse</w:t>
      </w:r>
    </w:p>
    <w:p w14:paraId="605DDF54" w14:textId="6CE6CB66" w:rsidR="00204A17" w:rsidRPr="00627399" w:rsidRDefault="00DF0B71" w:rsidP="000202EC">
      <w:pPr>
        <w:pStyle w:val="ListParagraph"/>
        <w:numPr>
          <w:ilvl w:val="1"/>
          <w:numId w:val="55"/>
        </w:numPr>
        <w:spacing w:after="0" w:line="240" w:lineRule="auto"/>
        <w:rPr>
          <w:rFonts w:eastAsiaTheme="minorEastAsia" w:cstheme="minorHAnsi"/>
          <w:i/>
          <w:iCs/>
        </w:rPr>
      </w:pPr>
      <w:r w:rsidRPr="00627399">
        <w:rPr>
          <w:rFonts w:eastAsiaTheme="minorEastAsia" w:cstheme="minorHAnsi"/>
          <w:i/>
          <w:iCs/>
        </w:rPr>
        <w:t>Primary Outreach Support (Osborne Trust)</w:t>
      </w:r>
    </w:p>
    <w:p w14:paraId="47A42912" w14:textId="2436320A" w:rsidR="00454D00" w:rsidRPr="00627399" w:rsidRDefault="00454D00" w:rsidP="000202EC">
      <w:pPr>
        <w:pStyle w:val="ListParagraph"/>
        <w:numPr>
          <w:ilvl w:val="1"/>
          <w:numId w:val="55"/>
        </w:numPr>
        <w:spacing w:after="0" w:line="240" w:lineRule="auto"/>
        <w:rPr>
          <w:rFonts w:eastAsiaTheme="minorEastAsia" w:cstheme="minorHAnsi"/>
          <w:i/>
          <w:iCs/>
        </w:rPr>
      </w:pPr>
      <w:r w:rsidRPr="00627399">
        <w:rPr>
          <w:rFonts w:eastAsiaTheme="minorEastAsia" w:cstheme="minorHAnsi"/>
          <w:i/>
          <w:iCs/>
        </w:rPr>
        <w:lastRenderedPageBreak/>
        <w:t>Affinity Programme</w:t>
      </w:r>
    </w:p>
    <w:p w14:paraId="2B89BF78" w14:textId="5D47253C" w:rsidR="00204A17" w:rsidRPr="00627399" w:rsidRDefault="08C9C39C" w:rsidP="000202EC">
      <w:pPr>
        <w:pStyle w:val="ListParagraph"/>
        <w:numPr>
          <w:ilvl w:val="1"/>
          <w:numId w:val="55"/>
        </w:numPr>
        <w:spacing w:after="0" w:line="240" w:lineRule="auto"/>
        <w:rPr>
          <w:rFonts w:eastAsiaTheme="minorEastAsia" w:cstheme="minorHAnsi"/>
          <w:i/>
          <w:iCs/>
        </w:rPr>
      </w:pPr>
      <w:r w:rsidRPr="00627399">
        <w:rPr>
          <w:rFonts w:eastAsiaTheme="minorEastAsia" w:cstheme="minorHAnsi"/>
          <w:i/>
          <w:iCs/>
        </w:rPr>
        <w:t xml:space="preserve">Kids Inspire Counselling </w:t>
      </w:r>
      <w:r w:rsidR="009E63F2" w:rsidRPr="00627399">
        <w:rPr>
          <w:rFonts w:eastAsiaTheme="minorEastAsia" w:cstheme="minorHAnsi"/>
          <w:i/>
          <w:iCs/>
        </w:rPr>
        <w:t>S</w:t>
      </w:r>
      <w:r w:rsidRPr="00627399">
        <w:rPr>
          <w:rFonts w:eastAsiaTheme="minorEastAsia" w:cstheme="minorHAnsi"/>
          <w:i/>
          <w:iCs/>
        </w:rPr>
        <w:t xml:space="preserve">ervice </w:t>
      </w:r>
    </w:p>
    <w:p w14:paraId="020D3B1D" w14:textId="59899C8F" w:rsidR="008051ED" w:rsidRPr="00627399" w:rsidRDefault="00CA5C75" w:rsidP="000202EC">
      <w:pPr>
        <w:pStyle w:val="ListParagraph"/>
        <w:numPr>
          <w:ilvl w:val="1"/>
          <w:numId w:val="55"/>
        </w:numPr>
        <w:spacing w:after="0" w:line="240" w:lineRule="auto"/>
        <w:rPr>
          <w:rFonts w:eastAsiaTheme="minorEastAsia" w:cstheme="minorHAnsi"/>
          <w:i/>
          <w:iCs/>
        </w:rPr>
      </w:pPr>
      <w:r w:rsidRPr="00627399">
        <w:rPr>
          <w:rFonts w:eastAsiaTheme="minorEastAsia" w:cstheme="minorHAnsi"/>
          <w:i/>
          <w:iCs/>
        </w:rPr>
        <w:t>Luke’s Counselling Service</w:t>
      </w:r>
    </w:p>
    <w:p w14:paraId="7DF47236" w14:textId="77777777" w:rsidR="001B7EFF" w:rsidRPr="00627399" w:rsidRDefault="001B7EFF" w:rsidP="001B7EFF">
      <w:pPr>
        <w:pStyle w:val="ListParagraph"/>
        <w:spacing w:after="0" w:line="240" w:lineRule="auto"/>
        <w:ind w:left="1440"/>
        <w:rPr>
          <w:rFonts w:eastAsiaTheme="minorEastAsia" w:cstheme="minorHAnsi"/>
          <w:i/>
          <w:iCs/>
        </w:rPr>
      </w:pPr>
    </w:p>
    <w:p w14:paraId="221D894E" w14:textId="2F3971AD" w:rsidR="6742F600" w:rsidRPr="001B7EFF" w:rsidRDefault="6742F600" w:rsidP="000202EC">
      <w:pPr>
        <w:spacing w:after="0" w:line="240" w:lineRule="auto"/>
        <w:rPr>
          <w:rFonts w:eastAsia="Arial" w:cstheme="minorHAnsi"/>
          <w:b/>
          <w:bCs/>
        </w:rPr>
      </w:pPr>
      <w:r w:rsidRPr="001B7EFF">
        <w:rPr>
          <w:rFonts w:eastAsia="Arial" w:cstheme="minorHAnsi"/>
          <w:b/>
          <w:bCs/>
        </w:rPr>
        <w:t xml:space="preserve">19. </w:t>
      </w:r>
      <w:r w:rsidR="746B6CE2" w:rsidRPr="001B7EFF">
        <w:rPr>
          <w:rFonts w:eastAsia="Arial" w:cstheme="minorHAnsi"/>
          <w:b/>
          <w:bCs/>
        </w:rPr>
        <w:t>Evaluating the effectiveness of the policy</w:t>
      </w:r>
    </w:p>
    <w:p w14:paraId="7C9F5AE5" w14:textId="77777777" w:rsidR="001B7EFF" w:rsidRDefault="001B7EFF" w:rsidP="000202EC">
      <w:pPr>
        <w:spacing w:after="0" w:line="240" w:lineRule="auto"/>
        <w:rPr>
          <w:rFonts w:eastAsia="Calibri" w:cstheme="minorHAnsi"/>
        </w:rPr>
      </w:pPr>
    </w:p>
    <w:p w14:paraId="426FA056" w14:textId="25CE765B" w:rsidR="13384A28" w:rsidRDefault="13384A28" w:rsidP="00A01013">
      <w:pPr>
        <w:spacing w:after="0" w:line="240" w:lineRule="auto"/>
        <w:ind w:left="380" w:hanging="380"/>
        <w:rPr>
          <w:rFonts w:eastAsia="Calibri" w:cstheme="minorHAnsi"/>
        </w:rPr>
      </w:pPr>
      <w:r w:rsidRPr="000202EC">
        <w:rPr>
          <w:rFonts w:eastAsia="Calibri" w:cstheme="minorHAnsi"/>
        </w:rPr>
        <w:t xml:space="preserve">19.1 </w:t>
      </w:r>
      <w:r w:rsidR="578B10F0" w:rsidRPr="000202EC">
        <w:rPr>
          <w:rFonts w:eastAsia="Calibri" w:cstheme="minorHAnsi"/>
        </w:rPr>
        <w:t>Our educational settings</w:t>
      </w:r>
      <w:r w:rsidR="746B6CE2" w:rsidRPr="000202EC">
        <w:rPr>
          <w:rFonts w:eastAsia="Calibri" w:cstheme="minorHAnsi"/>
        </w:rPr>
        <w:t xml:space="preserve"> are constantly looking for ways to improve our SEND policy. We will do this by evaluating </w:t>
      </w:r>
      <w:r w:rsidR="1299B36C" w:rsidRPr="000202EC">
        <w:rPr>
          <w:rFonts w:eastAsia="Calibri" w:cstheme="minorHAnsi"/>
        </w:rPr>
        <w:t>whether</w:t>
      </w:r>
      <w:r w:rsidR="746B6CE2" w:rsidRPr="000202EC">
        <w:rPr>
          <w:rFonts w:eastAsia="Calibri" w:cstheme="minorHAnsi"/>
        </w:rPr>
        <w:t xml:space="preserve"> we are meeting our objectives</w:t>
      </w:r>
      <w:r w:rsidR="5BFF5E2C" w:rsidRPr="000202EC">
        <w:rPr>
          <w:rFonts w:eastAsia="Calibri" w:cstheme="minorHAnsi"/>
        </w:rPr>
        <w:t>:</w:t>
      </w:r>
    </w:p>
    <w:p w14:paraId="70376496" w14:textId="77777777" w:rsidR="00A01013" w:rsidRPr="000202EC" w:rsidRDefault="00A01013" w:rsidP="001B7EFF">
      <w:pPr>
        <w:spacing w:after="0" w:line="240" w:lineRule="auto"/>
        <w:rPr>
          <w:rFonts w:cstheme="minorHAnsi"/>
        </w:rPr>
      </w:pPr>
    </w:p>
    <w:p w14:paraId="24A8B99D" w14:textId="77777777" w:rsidR="001B7EFF" w:rsidRDefault="33A273EB" w:rsidP="001B7EFF">
      <w:pPr>
        <w:spacing w:after="0" w:line="240" w:lineRule="auto"/>
        <w:rPr>
          <w:rFonts w:eastAsia="Calibri" w:cstheme="minorHAnsi"/>
        </w:rPr>
      </w:pPr>
      <w:r w:rsidRPr="000202EC">
        <w:rPr>
          <w:rFonts w:eastAsia="Calibri" w:cstheme="minorHAnsi"/>
        </w:rPr>
        <w:t xml:space="preserve">19.2 </w:t>
      </w:r>
      <w:r w:rsidR="746B6CE2" w:rsidRPr="000202EC">
        <w:rPr>
          <w:rFonts w:eastAsia="Calibri" w:cstheme="minorHAnsi"/>
        </w:rPr>
        <w:t>We will evaluate how effective our SEND provision is with regards to:</w:t>
      </w:r>
    </w:p>
    <w:p w14:paraId="559A3030" w14:textId="086EFB3B" w:rsidR="33A273EB" w:rsidRPr="000202EC" w:rsidRDefault="00603FF3" w:rsidP="000202EC">
      <w:pPr>
        <w:spacing w:after="0" w:line="240" w:lineRule="auto"/>
        <w:rPr>
          <w:rFonts w:eastAsiaTheme="minorEastAsia" w:cstheme="minorHAnsi"/>
          <w:color w:val="FF0000"/>
        </w:rPr>
      </w:pPr>
      <w:r w:rsidRPr="000202EC">
        <w:rPr>
          <w:rFonts w:eastAsia="Calibri" w:cstheme="minorHAnsi"/>
        </w:rPr>
        <w:t xml:space="preserve"> </w:t>
      </w:r>
    </w:p>
    <w:p w14:paraId="52BE8F0B" w14:textId="1A2B439D" w:rsidR="746B6CE2" w:rsidRPr="000202EC" w:rsidRDefault="00D35880" w:rsidP="000202EC">
      <w:pPr>
        <w:pStyle w:val="ListParagraph"/>
        <w:numPr>
          <w:ilvl w:val="0"/>
          <w:numId w:val="6"/>
        </w:numPr>
        <w:spacing w:after="0" w:line="240" w:lineRule="auto"/>
        <w:rPr>
          <w:rFonts w:eastAsia="Calibri" w:cstheme="minorHAnsi"/>
        </w:rPr>
      </w:pPr>
      <w:r w:rsidRPr="000202EC">
        <w:rPr>
          <w:rFonts w:eastAsia="Calibri" w:cstheme="minorHAnsi"/>
        </w:rPr>
        <w:t>a</w:t>
      </w:r>
      <w:r w:rsidR="746B6CE2" w:rsidRPr="000202EC">
        <w:rPr>
          <w:rFonts w:eastAsia="Calibri" w:cstheme="minorHAnsi"/>
        </w:rPr>
        <w:t xml:space="preserve">ll staff’s awareness of </w:t>
      </w:r>
      <w:r w:rsidR="70E3C57C" w:rsidRPr="000202EC">
        <w:rPr>
          <w:rFonts w:eastAsia="Calibri" w:cstheme="minorHAnsi"/>
        </w:rPr>
        <w:t>young pe</w:t>
      </w:r>
      <w:r w:rsidR="63856BD9" w:rsidRPr="000202EC">
        <w:rPr>
          <w:rFonts w:eastAsia="Calibri" w:cstheme="minorHAnsi"/>
        </w:rPr>
        <w:t>ople</w:t>
      </w:r>
      <w:r w:rsidR="746B6CE2" w:rsidRPr="000202EC">
        <w:rPr>
          <w:rFonts w:eastAsia="Calibri" w:cstheme="minorHAnsi"/>
        </w:rPr>
        <w:t xml:space="preserve"> with SEND</w:t>
      </w:r>
    </w:p>
    <w:p w14:paraId="3C2F8E6B" w14:textId="5184FE10" w:rsidR="746B6CE2" w:rsidRPr="000202EC" w:rsidRDefault="00D35880" w:rsidP="000202EC">
      <w:pPr>
        <w:pStyle w:val="ListParagraph"/>
        <w:numPr>
          <w:ilvl w:val="0"/>
          <w:numId w:val="6"/>
        </w:numPr>
        <w:spacing w:after="0" w:line="240" w:lineRule="auto"/>
        <w:rPr>
          <w:rFonts w:eastAsia="Calibri" w:cstheme="minorHAnsi"/>
        </w:rPr>
      </w:pPr>
      <w:r w:rsidRPr="000202EC">
        <w:rPr>
          <w:rFonts w:eastAsia="Calibri" w:cstheme="minorHAnsi"/>
        </w:rPr>
        <w:t>h</w:t>
      </w:r>
      <w:r w:rsidR="746B6CE2" w:rsidRPr="000202EC">
        <w:rPr>
          <w:rFonts w:eastAsia="Calibri" w:cstheme="minorHAnsi"/>
        </w:rPr>
        <w:t xml:space="preserve">ow early </w:t>
      </w:r>
      <w:r w:rsidR="3F949B68" w:rsidRPr="000202EC">
        <w:rPr>
          <w:rFonts w:eastAsia="Calibri" w:cstheme="minorHAnsi"/>
        </w:rPr>
        <w:t>young people</w:t>
      </w:r>
      <w:r w:rsidR="746B6CE2" w:rsidRPr="000202EC">
        <w:rPr>
          <w:rFonts w:eastAsia="Calibri" w:cstheme="minorHAnsi"/>
        </w:rPr>
        <w:t xml:space="preserve"> are identified as having </w:t>
      </w:r>
      <w:proofErr w:type="gramStart"/>
      <w:r w:rsidR="746B6CE2" w:rsidRPr="000202EC">
        <w:rPr>
          <w:rFonts w:eastAsia="Calibri" w:cstheme="minorHAnsi"/>
        </w:rPr>
        <w:t>SEND</w:t>
      </w:r>
      <w:proofErr w:type="gramEnd"/>
      <w:r w:rsidR="746B6CE2" w:rsidRPr="000202EC">
        <w:rPr>
          <w:rFonts w:eastAsia="Calibri" w:cstheme="minorHAnsi"/>
        </w:rPr>
        <w:t xml:space="preserve">  </w:t>
      </w:r>
    </w:p>
    <w:p w14:paraId="06356543" w14:textId="66E9BE9B" w:rsidR="0D55E5E6" w:rsidRPr="000202EC" w:rsidRDefault="00D35880" w:rsidP="000202EC">
      <w:pPr>
        <w:pStyle w:val="ListParagraph"/>
        <w:numPr>
          <w:ilvl w:val="0"/>
          <w:numId w:val="6"/>
        </w:numPr>
        <w:spacing w:after="0" w:line="240" w:lineRule="auto"/>
        <w:rPr>
          <w:rFonts w:eastAsia="Calibri" w:cstheme="minorHAnsi"/>
        </w:rPr>
      </w:pPr>
      <w:r w:rsidRPr="000202EC">
        <w:rPr>
          <w:rFonts w:eastAsia="Calibri" w:cstheme="minorHAnsi"/>
        </w:rPr>
        <w:t>y</w:t>
      </w:r>
      <w:r w:rsidR="0D55E5E6" w:rsidRPr="000202EC">
        <w:rPr>
          <w:rFonts w:eastAsia="Calibri" w:cstheme="minorHAnsi"/>
        </w:rPr>
        <w:t>oung person</w:t>
      </w:r>
      <w:r w:rsidR="746B6CE2" w:rsidRPr="000202EC">
        <w:rPr>
          <w:rFonts w:eastAsia="Calibri" w:cstheme="minorHAnsi"/>
        </w:rPr>
        <w:t>’</w:t>
      </w:r>
      <w:r w:rsidR="3165A372" w:rsidRPr="000202EC">
        <w:rPr>
          <w:rFonts w:eastAsia="Calibri" w:cstheme="minorHAnsi"/>
        </w:rPr>
        <w:t>s</w:t>
      </w:r>
      <w:r w:rsidR="746B6CE2" w:rsidRPr="000202EC">
        <w:rPr>
          <w:rFonts w:eastAsia="Calibri" w:cstheme="minorHAnsi"/>
        </w:rPr>
        <w:t xml:space="preserve"> progress and attainment once they have been identified as having </w:t>
      </w:r>
      <w:proofErr w:type="gramStart"/>
      <w:r w:rsidR="746B6CE2" w:rsidRPr="000202EC">
        <w:rPr>
          <w:rFonts w:eastAsia="Calibri" w:cstheme="minorHAnsi"/>
        </w:rPr>
        <w:t>SEND</w:t>
      </w:r>
      <w:proofErr w:type="gramEnd"/>
    </w:p>
    <w:p w14:paraId="7AF2B928" w14:textId="735F308F" w:rsidR="746B6CE2" w:rsidRPr="000202EC" w:rsidRDefault="00D35880" w:rsidP="000202EC">
      <w:pPr>
        <w:pStyle w:val="ListParagraph"/>
        <w:numPr>
          <w:ilvl w:val="0"/>
          <w:numId w:val="6"/>
        </w:numPr>
        <w:spacing w:after="0" w:line="240" w:lineRule="auto"/>
        <w:rPr>
          <w:rFonts w:eastAsia="Calibri" w:cstheme="minorHAnsi"/>
        </w:rPr>
      </w:pPr>
      <w:r w:rsidRPr="000202EC">
        <w:rPr>
          <w:rFonts w:eastAsia="Calibri" w:cstheme="minorHAnsi"/>
        </w:rPr>
        <w:t>w</w:t>
      </w:r>
      <w:r w:rsidR="746B6CE2" w:rsidRPr="000202EC">
        <w:rPr>
          <w:rFonts w:eastAsia="Calibri" w:cstheme="minorHAnsi"/>
        </w:rPr>
        <w:t xml:space="preserve">hether </w:t>
      </w:r>
      <w:r w:rsidR="0B5DD37E" w:rsidRPr="000202EC">
        <w:rPr>
          <w:rFonts w:eastAsia="Calibri" w:cstheme="minorHAnsi"/>
        </w:rPr>
        <w:t>young people</w:t>
      </w:r>
      <w:r w:rsidR="746B6CE2" w:rsidRPr="000202EC">
        <w:rPr>
          <w:rFonts w:eastAsia="Calibri" w:cstheme="minorHAnsi"/>
        </w:rPr>
        <w:t xml:space="preserve"> with SEND feel safe, </w:t>
      </w:r>
      <w:bookmarkStart w:id="61" w:name="_Int_d08K8DsV"/>
      <w:r w:rsidR="746B6CE2" w:rsidRPr="000202EC">
        <w:rPr>
          <w:rFonts w:eastAsia="Calibri" w:cstheme="minorHAnsi"/>
        </w:rPr>
        <w:t>valued</w:t>
      </w:r>
      <w:bookmarkEnd w:id="61"/>
      <w:r w:rsidR="746B6CE2" w:rsidRPr="000202EC">
        <w:rPr>
          <w:rFonts w:eastAsia="Calibri" w:cstheme="minorHAnsi"/>
        </w:rPr>
        <w:t xml:space="preserve"> and included in the </w:t>
      </w:r>
      <w:r w:rsidR="0BBD3706" w:rsidRPr="000202EC">
        <w:rPr>
          <w:rFonts w:eastAsia="Calibri" w:cstheme="minorHAnsi"/>
        </w:rPr>
        <w:t>educational</w:t>
      </w:r>
      <w:r w:rsidR="746B6CE2" w:rsidRPr="000202EC">
        <w:rPr>
          <w:rFonts w:eastAsia="Calibri" w:cstheme="minorHAnsi"/>
        </w:rPr>
        <w:t xml:space="preserve"> </w:t>
      </w:r>
      <w:proofErr w:type="gramStart"/>
      <w:r w:rsidR="746B6CE2" w:rsidRPr="000202EC">
        <w:rPr>
          <w:rFonts w:eastAsia="Calibri" w:cstheme="minorHAnsi"/>
        </w:rPr>
        <w:t>community</w:t>
      </w:r>
      <w:proofErr w:type="gramEnd"/>
      <w:r w:rsidR="746B6CE2" w:rsidRPr="000202EC">
        <w:rPr>
          <w:rFonts w:eastAsia="Calibri" w:cstheme="minorHAnsi"/>
        </w:rPr>
        <w:t xml:space="preserve"> </w:t>
      </w:r>
    </w:p>
    <w:p w14:paraId="6B97AC10" w14:textId="3E8B561F" w:rsidR="746B6CE2" w:rsidRDefault="00D35880" w:rsidP="000202EC">
      <w:pPr>
        <w:pStyle w:val="ListParagraph"/>
        <w:numPr>
          <w:ilvl w:val="0"/>
          <w:numId w:val="6"/>
        </w:numPr>
        <w:spacing w:after="0" w:line="240" w:lineRule="auto"/>
        <w:rPr>
          <w:rFonts w:eastAsia="Calibri" w:cstheme="minorHAnsi"/>
        </w:rPr>
      </w:pPr>
      <w:r w:rsidRPr="000202EC">
        <w:rPr>
          <w:rFonts w:eastAsia="Calibri" w:cstheme="minorHAnsi"/>
        </w:rPr>
        <w:t>c</w:t>
      </w:r>
      <w:r w:rsidR="746B6CE2" w:rsidRPr="000202EC">
        <w:rPr>
          <w:rFonts w:eastAsia="Calibri" w:cstheme="minorHAnsi"/>
        </w:rPr>
        <w:t>omments and feedback from</w:t>
      </w:r>
      <w:r w:rsidR="2AFB43FC" w:rsidRPr="000202EC">
        <w:rPr>
          <w:rFonts w:eastAsia="Calibri" w:cstheme="minorHAnsi"/>
        </w:rPr>
        <w:t xml:space="preserve"> the young person and their family</w:t>
      </w:r>
    </w:p>
    <w:p w14:paraId="384CE241" w14:textId="77777777" w:rsidR="001B7EFF" w:rsidRPr="000202EC" w:rsidRDefault="001B7EFF" w:rsidP="001B7EFF">
      <w:pPr>
        <w:pStyle w:val="ListParagraph"/>
        <w:spacing w:after="0" w:line="240" w:lineRule="auto"/>
        <w:rPr>
          <w:rFonts w:eastAsia="Calibri" w:cstheme="minorHAnsi"/>
        </w:rPr>
      </w:pPr>
    </w:p>
    <w:p w14:paraId="62929FDC" w14:textId="17AEACA3" w:rsidR="00204A17" w:rsidRPr="001B7EFF" w:rsidRDefault="2AFB43FC" w:rsidP="000202EC">
      <w:pPr>
        <w:pStyle w:val="Heading1"/>
        <w:spacing w:before="0" w:line="240" w:lineRule="auto"/>
        <w:rPr>
          <w:rFonts w:asciiTheme="minorHAnsi" w:eastAsiaTheme="minorEastAsia" w:hAnsiTheme="minorHAnsi" w:cstheme="minorHAnsi"/>
          <w:b/>
          <w:bCs/>
          <w:color w:val="auto"/>
          <w:sz w:val="22"/>
          <w:szCs w:val="22"/>
        </w:rPr>
      </w:pPr>
      <w:bookmarkStart w:id="62" w:name="_Toc155871229"/>
      <w:bookmarkStart w:id="63" w:name="_Toc155880801"/>
      <w:r w:rsidRPr="001B7EFF">
        <w:rPr>
          <w:rFonts w:asciiTheme="minorHAnsi" w:eastAsiaTheme="minorEastAsia" w:hAnsiTheme="minorHAnsi" w:cstheme="minorHAnsi"/>
          <w:b/>
          <w:bCs/>
          <w:color w:val="auto"/>
          <w:sz w:val="22"/>
          <w:szCs w:val="22"/>
        </w:rPr>
        <w:t>20</w:t>
      </w:r>
      <w:r w:rsidR="068AD66B" w:rsidRPr="001B7EFF">
        <w:rPr>
          <w:rFonts w:asciiTheme="minorHAnsi" w:eastAsiaTheme="minorEastAsia" w:hAnsiTheme="minorHAnsi" w:cstheme="minorHAnsi"/>
          <w:b/>
          <w:bCs/>
          <w:color w:val="auto"/>
          <w:sz w:val="22"/>
          <w:szCs w:val="22"/>
        </w:rPr>
        <w:t xml:space="preserve">. </w:t>
      </w:r>
      <w:r w:rsidR="08C9C39C" w:rsidRPr="001B7EFF">
        <w:rPr>
          <w:rFonts w:asciiTheme="minorHAnsi" w:eastAsiaTheme="minorEastAsia" w:hAnsiTheme="minorHAnsi" w:cstheme="minorHAnsi"/>
          <w:b/>
          <w:bCs/>
          <w:color w:val="auto"/>
          <w:sz w:val="22"/>
          <w:szCs w:val="22"/>
        </w:rPr>
        <w:t>Transferring between phases of education</w:t>
      </w:r>
      <w:bookmarkEnd w:id="62"/>
      <w:bookmarkEnd w:id="63"/>
      <w:r w:rsidR="08C9C39C" w:rsidRPr="001B7EFF">
        <w:rPr>
          <w:rFonts w:asciiTheme="minorHAnsi" w:eastAsiaTheme="minorEastAsia" w:hAnsiTheme="minorHAnsi" w:cstheme="minorHAnsi"/>
          <w:b/>
          <w:bCs/>
          <w:color w:val="auto"/>
          <w:sz w:val="22"/>
          <w:szCs w:val="22"/>
        </w:rPr>
        <w:t xml:space="preserve"> </w:t>
      </w:r>
    </w:p>
    <w:p w14:paraId="64F2988A" w14:textId="77777777" w:rsidR="001B7EFF" w:rsidRDefault="001B7EFF" w:rsidP="001B7EFF">
      <w:pPr>
        <w:spacing w:after="0" w:line="240" w:lineRule="auto"/>
        <w:ind w:left="391" w:hanging="391"/>
        <w:rPr>
          <w:rFonts w:eastAsiaTheme="minorEastAsia" w:cstheme="minorHAnsi"/>
        </w:rPr>
      </w:pPr>
    </w:p>
    <w:p w14:paraId="7F383BFC" w14:textId="583E3135" w:rsidR="76B81F4B" w:rsidRPr="000202EC" w:rsidRDefault="76B81F4B" w:rsidP="001B7EFF">
      <w:pPr>
        <w:spacing w:after="0" w:line="240" w:lineRule="auto"/>
        <w:ind w:left="391" w:hanging="391"/>
        <w:rPr>
          <w:rFonts w:eastAsiaTheme="minorEastAsia" w:cstheme="minorHAnsi"/>
          <w:color w:val="FF0000"/>
        </w:rPr>
      </w:pPr>
      <w:r w:rsidRPr="000202EC">
        <w:rPr>
          <w:rFonts w:eastAsiaTheme="minorEastAsia" w:cstheme="minorHAnsi"/>
        </w:rPr>
        <w:t>20.1 Our educational settings support the transition between phases of education, into or out of our trust educational settings by:</w:t>
      </w:r>
      <w:r w:rsidR="00603FF3" w:rsidRPr="000202EC">
        <w:rPr>
          <w:rFonts w:eastAsiaTheme="minorEastAsia" w:cstheme="minorHAnsi"/>
        </w:rPr>
        <w:t xml:space="preserve"> </w:t>
      </w:r>
    </w:p>
    <w:p w14:paraId="73910DBF" w14:textId="078C82D3" w:rsidR="00204A17" w:rsidRPr="000202EC" w:rsidRDefault="73576A90" w:rsidP="000202EC">
      <w:pPr>
        <w:pStyle w:val="ListParagraph"/>
        <w:numPr>
          <w:ilvl w:val="0"/>
          <w:numId w:val="5"/>
        </w:numPr>
        <w:spacing w:after="0" w:line="240" w:lineRule="auto"/>
        <w:rPr>
          <w:rFonts w:eastAsiaTheme="minorEastAsia" w:cstheme="minorHAnsi"/>
        </w:rPr>
      </w:pPr>
      <w:r w:rsidRPr="000202EC">
        <w:rPr>
          <w:rFonts w:eastAsiaTheme="minorEastAsia" w:cstheme="minorHAnsi"/>
        </w:rPr>
        <w:t>EHCP and One Plans (for SEN K) will be reviewed and amended before a young person moves between key phases of education, to allow for planning for and, where necessary, commissioning of, support and provision at the new phase.</w:t>
      </w:r>
    </w:p>
    <w:p w14:paraId="6F5C2AD7" w14:textId="53433C15" w:rsidR="00204A17" w:rsidRPr="000202EC" w:rsidRDefault="00D35880" w:rsidP="000202EC">
      <w:pPr>
        <w:pStyle w:val="ListParagraph"/>
        <w:numPr>
          <w:ilvl w:val="0"/>
          <w:numId w:val="5"/>
        </w:numPr>
        <w:spacing w:after="0" w:line="240" w:lineRule="auto"/>
        <w:rPr>
          <w:rFonts w:eastAsiaTheme="minorEastAsia" w:cstheme="minorHAnsi"/>
        </w:rPr>
      </w:pPr>
      <w:r w:rsidRPr="000202EC">
        <w:rPr>
          <w:rFonts w:eastAsiaTheme="minorEastAsia" w:cstheme="minorHAnsi"/>
        </w:rPr>
        <w:t>t</w:t>
      </w:r>
      <w:r w:rsidR="08C9C39C" w:rsidRPr="000202EC">
        <w:rPr>
          <w:rFonts w:eastAsiaTheme="minorEastAsia" w:cstheme="minorHAnsi"/>
        </w:rPr>
        <w:t xml:space="preserve">ransition plans will be put into place where appropriate. </w:t>
      </w:r>
    </w:p>
    <w:p w14:paraId="61987946" w14:textId="19513013" w:rsidR="00204A17" w:rsidRPr="000202EC" w:rsidRDefault="00D35880" w:rsidP="000202EC">
      <w:pPr>
        <w:pStyle w:val="ListParagraph"/>
        <w:numPr>
          <w:ilvl w:val="0"/>
          <w:numId w:val="5"/>
        </w:numPr>
        <w:spacing w:after="0" w:line="240" w:lineRule="auto"/>
        <w:rPr>
          <w:rFonts w:eastAsiaTheme="minorEastAsia" w:cstheme="minorHAnsi"/>
        </w:rPr>
      </w:pPr>
      <w:r w:rsidRPr="000202EC">
        <w:rPr>
          <w:rFonts w:eastAsiaTheme="minorEastAsia" w:cstheme="minorHAnsi"/>
        </w:rPr>
        <w:t>t</w:t>
      </w:r>
      <w:r w:rsidR="08C9C39C" w:rsidRPr="000202EC">
        <w:rPr>
          <w:rFonts w:eastAsiaTheme="minorEastAsia" w:cstheme="minorHAnsi"/>
        </w:rPr>
        <w:t xml:space="preserve">he Preparing for Adulthood document will be completed with </w:t>
      </w:r>
      <w:r w:rsidR="26ECF6D9" w:rsidRPr="000202EC">
        <w:rPr>
          <w:rFonts w:eastAsiaTheme="minorEastAsia" w:cstheme="minorHAnsi"/>
        </w:rPr>
        <w:t>young people</w:t>
      </w:r>
      <w:r w:rsidR="08C9C39C" w:rsidRPr="000202EC">
        <w:rPr>
          <w:rFonts w:eastAsiaTheme="minorEastAsia" w:cstheme="minorHAnsi"/>
        </w:rPr>
        <w:t xml:space="preserve"> in preparation for One Plan meetings and Annual Reviews from Year 9 onwards. </w:t>
      </w:r>
    </w:p>
    <w:p w14:paraId="5EA8816E" w14:textId="62FF4125" w:rsidR="00204A17" w:rsidRPr="000202EC" w:rsidRDefault="00D35880" w:rsidP="000202EC">
      <w:pPr>
        <w:pStyle w:val="ListParagraph"/>
        <w:numPr>
          <w:ilvl w:val="0"/>
          <w:numId w:val="5"/>
        </w:numPr>
        <w:spacing w:after="0" w:line="240" w:lineRule="auto"/>
        <w:rPr>
          <w:rFonts w:eastAsiaTheme="minorEastAsia" w:cstheme="minorHAnsi"/>
        </w:rPr>
      </w:pPr>
      <w:r w:rsidRPr="000202EC">
        <w:rPr>
          <w:rFonts w:eastAsiaTheme="minorEastAsia" w:cstheme="minorHAnsi"/>
        </w:rPr>
        <w:t>t</w:t>
      </w:r>
      <w:r w:rsidR="2E796C55" w:rsidRPr="000202EC">
        <w:rPr>
          <w:rFonts w:eastAsiaTheme="minorEastAsia" w:cstheme="minorHAnsi"/>
        </w:rPr>
        <w:t>o support this process the educational setting will agree with the families and young people what information can be shared with the relevant educational settings and professionals.</w:t>
      </w:r>
    </w:p>
    <w:p w14:paraId="6E27934F" w14:textId="5BBD6CB3" w:rsidR="00204A17" w:rsidRPr="000202EC" w:rsidRDefault="00D35880" w:rsidP="000202EC">
      <w:pPr>
        <w:pStyle w:val="ListParagraph"/>
        <w:numPr>
          <w:ilvl w:val="0"/>
          <w:numId w:val="5"/>
        </w:numPr>
        <w:spacing w:after="0" w:line="240" w:lineRule="auto"/>
        <w:rPr>
          <w:rFonts w:eastAsiaTheme="minorEastAsia" w:cstheme="minorHAnsi"/>
        </w:rPr>
      </w:pPr>
      <w:r w:rsidRPr="000202EC">
        <w:rPr>
          <w:rFonts w:eastAsiaTheme="minorEastAsia" w:cstheme="minorHAnsi"/>
        </w:rPr>
        <w:t>h</w:t>
      </w:r>
      <w:r w:rsidR="1B0F04BE" w:rsidRPr="000202EC">
        <w:rPr>
          <w:rFonts w:eastAsiaTheme="minorEastAsia" w:cstheme="minorHAnsi"/>
        </w:rPr>
        <w:t>elping young people and their families understand and explore how the support they will receive in school will change as they move into different settings, and what support they are likely to need to achieve their ambitions.</w:t>
      </w:r>
    </w:p>
    <w:p w14:paraId="5CFC2F57" w14:textId="5558277C" w:rsidR="00204A17" w:rsidRPr="000202EC" w:rsidRDefault="00D35880" w:rsidP="000202EC">
      <w:pPr>
        <w:pStyle w:val="ListParagraph"/>
        <w:numPr>
          <w:ilvl w:val="0"/>
          <w:numId w:val="5"/>
        </w:numPr>
        <w:spacing w:after="0" w:line="240" w:lineRule="auto"/>
        <w:rPr>
          <w:rFonts w:eastAsiaTheme="minorEastAsia" w:cstheme="minorHAnsi"/>
        </w:rPr>
      </w:pPr>
      <w:r w:rsidRPr="000202EC">
        <w:rPr>
          <w:rFonts w:eastAsiaTheme="minorEastAsia" w:cstheme="minorHAnsi"/>
        </w:rPr>
        <w:t>i</w:t>
      </w:r>
      <w:r w:rsidR="1B0F04BE" w:rsidRPr="000202EC">
        <w:rPr>
          <w:rFonts w:eastAsiaTheme="minorEastAsia" w:cstheme="minorHAnsi"/>
        </w:rPr>
        <w:t>f it is in the best interest of the young person, the school may commission alternative provision, in line with any EHCP in place, for young people who face barriers to participate in mainstream education.</w:t>
      </w:r>
    </w:p>
    <w:p w14:paraId="473A4359" w14:textId="16CC20DF" w:rsidR="00204A17" w:rsidRPr="000202EC" w:rsidRDefault="00204A17" w:rsidP="000202EC">
      <w:pPr>
        <w:spacing w:after="0" w:line="240" w:lineRule="auto"/>
        <w:rPr>
          <w:rFonts w:eastAsiaTheme="minorEastAsia" w:cstheme="minorHAnsi"/>
        </w:rPr>
      </w:pPr>
    </w:p>
    <w:p w14:paraId="48595415" w14:textId="50662110" w:rsidR="2E796C55" w:rsidRPr="00627399" w:rsidRDefault="2E796C55" w:rsidP="000202EC">
      <w:pPr>
        <w:tabs>
          <w:tab w:val="left" w:pos="720"/>
        </w:tabs>
        <w:spacing w:after="0" w:line="240" w:lineRule="auto"/>
        <w:rPr>
          <w:rFonts w:eastAsiaTheme="minorEastAsia" w:cstheme="minorHAnsi"/>
          <w:b/>
          <w:bCs/>
        </w:rPr>
      </w:pPr>
      <w:r w:rsidRPr="00627399">
        <w:rPr>
          <w:rFonts w:eastAsiaTheme="minorEastAsia" w:cstheme="minorHAnsi"/>
          <w:b/>
          <w:bCs/>
        </w:rPr>
        <w:t xml:space="preserve">20.2 Context for our Trust School: </w:t>
      </w:r>
      <w:r w:rsidR="009E63F2" w:rsidRPr="00627399">
        <w:rPr>
          <w:rFonts w:eastAsiaTheme="minorEastAsia" w:cstheme="minorHAnsi"/>
          <w:b/>
          <w:bCs/>
        </w:rPr>
        <w:t>Thameside Primary School</w:t>
      </w:r>
    </w:p>
    <w:p w14:paraId="6A966089" w14:textId="7528AE7F" w:rsidR="00204A17" w:rsidRPr="00627399" w:rsidRDefault="2E796C55" w:rsidP="000202EC">
      <w:pPr>
        <w:pStyle w:val="ListParagraph"/>
        <w:numPr>
          <w:ilvl w:val="0"/>
          <w:numId w:val="25"/>
        </w:numPr>
        <w:spacing w:after="0" w:line="240" w:lineRule="auto"/>
        <w:rPr>
          <w:rFonts w:eastAsiaTheme="minorEastAsia" w:cstheme="minorHAnsi"/>
          <w:i/>
          <w:iCs/>
        </w:rPr>
      </w:pPr>
      <w:r w:rsidRPr="00627399">
        <w:rPr>
          <w:rFonts w:eastAsiaTheme="minorEastAsia" w:cstheme="minorHAnsi"/>
          <w:i/>
          <w:iCs/>
        </w:rPr>
        <w:t xml:space="preserve">The school aspires to start meetings about transitions a term in </w:t>
      </w:r>
      <w:r w:rsidR="3F70A654" w:rsidRPr="00627399">
        <w:rPr>
          <w:rFonts w:eastAsiaTheme="minorEastAsia" w:cstheme="minorHAnsi"/>
          <w:i/>
          <w:iCs/>
        </w:rPr>
        <w:t>advance</w:t>
      </w:r>
      <w:r w:rsidRPr="00627399">
        <w:rPr>
          <w:rFonts w:eastAsiaTheme="minorEastAsia" w:cstheme="minorHAnsi"/>
          <w:i/>
          <w:iCs/>
        </w:rPr>
        <w:t xml:space="preserve">, this will include the families, young </w:t>
      </w:r>
      <w:bookmarkStart w:id="64" w:name="_Int_knhPjp4y"/>
      <w:r w:rsidRPr="00627399">
        <w:rPr>
          <w:rFonts w:eastAsiaTheme="minorEastAsia" w:cstheme="minorHAnsi"/>
          <w:i/>
          <w:iCs/>
        </w:rPr>
        <w:t>person</w:t>
      </w:r>
      <w:bookmarkEnd w:id="64"/>
      <w:r w:rsidRPr="00627399">
        <w:rPr>
          <w:rFonts w:eastAsiaTheme="minorEastAsia" w:cstheme="minorHAnsi"/>
          <w:i/>
          <w:iCs/>
        </w:rPr>
        <w:t xml:space="preserve">, class </w:t>
      </w:r>
      <w:bookmarkStart w:id="65" w:name="_Int_mj85ZcS2"/>
      <w:r w:rsidRPr="00627399">
        <w:rPr>
          <w:rFonts w:eastAsiaTheme="minorEastAsia" w:cstheme="minorHAnsi"/>
          <w:i/>
          <w:iCs/>
        </w:rPr>
        <w:t>teacher</w:t>
      </w:r>
      <w:bookmarkEnd w:id="65"/>
      <w:r w:rsidRPr="00627399">
        <w:rPr>
          <w:rFonts w:eastAsiaTheme="minorEastAsia" w:cstheme="minorHAnsi"/>
          <w:i/>
          <w:iCs/>
        </w:rPr>
        <w:t xml:space="preserve">, </w:t>
      </w:r>
      <w:proofErr w:type="spellStart"/>
      <w:r w:rsidRPr="00627399">
        <w:rPr>
          <w:rFonts w:eastAsiaTheme="minorEastAsia" w:cstheme="minorHAnsi"/>
          <w:i/>
          <w:iCs/>
        </w:rPr>
        <w:t>SENDco</w:t>
      </w:r>
      <w:proofErr w:type="spellEnd"/>
      <w:r w:rsidRPr="00627399">
        <w:rPr>
          <w:rFonts w:eastAsiaTheme="minorEastAsia" w:cstheme="minorHAnsi"/>
          <w:i/>
          <w:iCs/>
        </w:rPr>
        <w:t xml:space="preserve"> and other stakeholders. </w:t>
      </w:r>
    </w:p>
    <w:p w14:paraId="4027CEB7" w14:textId="02B83258" w:rsidR="00204A17" w:rsidRPr="00627399" w:rsidRDefault="2E796C55" w:rsidP="000202EC">
      <w:pPr>
        <w:pStyle w:val="ListParagraph"/>
        <w:numPr>
          <w:ilvl w:val="0"/>
          <w:numId w:val="25"/>
        </w:numPr>
        <w:spacing w:after="0" w:line="240" w:lineRule="auto"/>
        <w:rPr>
          <w:rFonts w:eastAsiaTheme="minorEastAsia" w:cstheme="minorHAnsi"/>
          <w:i/>
          <w:iCs/>
        </w:rPr>
      </w:pPr>
      <w:r w:rsidRPr="00627399">
        <w:rPr>
          <w:rFonts w:eastAsiaTheme="minorEastAsia" w:cstheme="minorHAnsi"/>
          <w:i/>
          <w:iCs/>
        </w:rPr>
        <w:t xml:space="preserve">The school will organise orientation visits where required; these will be carefully planned to incorporate the areas of an educational setting that a young person requires support to locate and </w:t>
      </w:r>
      <w:proofErr w:type="gramStart"/>
      <w:r w:rsidRPr="00627399">
        <w:rPr>
          <w:rFonts w:eastAsiaTheme="minorEastAsia" w:cstheme="minorHAnsi"/>
          <w:i/>
          <w:iCs/>
        </w:rPr>
        <w:t>access</w:t>
      </w:r>
      <w:proofErr w:type="gramEnd"/>
    </w:p>
    <w:p w14:paraId="568631AA" w14:textId="0F48CCCC" w:rsidR="00204A17" w:rsidRPr="00627399" w:rsidRDefault="0054229A" w:rsidP="000202EC">
      <w:pPr>
        <w:pStyle w:val="ListParagraph"/>
        <w:numPr>
          <w:ilvl w:val="0"/>
          <w:numId w:val="25"/>
        </w:numPr>
        <w:spacing w:after="0" w:line="240" w:lineRule="auto"/>
        <w:rPr>
          <w:rFonts w:eastAsiaTheme="minorEastAsia" w:cstheme="minorHAnsi"/>
          <w:i/>
          <w:iCs/>
        </w:rPr>
      </w:pPr>
      <w:r w:rsidRPr="00627399">
        <w:rPr>
          <w:rFonts w:eastAsiaTheme="minorEastAsia" w:cstheme="minorHAnsi"/>
          <w:i/>
          <w:iCs/>
        </w:rPr>
        <w:t>P</w:t>
      </w:r>
      <w:r w:rsidR="2E796C55" w:rsidRPr="00627399">
        <w:rPr>
          <w:rFonts w:eastAsiaTheme="minorEastAsia" w:cstheme="minorHAnsi"/>
          <w:i/>
          <w:iCs/>
        </w:rPr>
        <w:t xml:space="preserve">re-planned transition visits </w:t>
      </w:r>
      <w:r w:rsidR="007A1EB6" w:rsidRPr="00627399">
        <w:rPr>
          <w:rFonts w:eastAsiaTheme="minorEastAsia" w:cstheme="minorHAnsi"/>
          <w:i/>
          <w:iCs/>
        </w:rPr>
        <w:t xml:space="preserve">are </w:t>
      </w:r>
      <w:r w:rsidR="2E796C55" w:rsidRPr="00627399">
        <w:rPr>
          <w:rFonts w:eastAsiaTheme="minorEastAsia" w:cstheme="minorHAnsi"/>
          <w:i/>
          <w:iCs/>
        </w:rPr>
        <w:t xml:space="preserve">organised for all young </w:t>
      </w:r>
      <w:proofErr w:type="gramStart"/>
      <w:r w:rsidR="2E796C55" w:rsidRPr="00627399">
        <w:rPr>
          <w:rFonts w:eastAsiaTheme="minorEastAsia" w:cstheme="minorHAnsi"/>
          <w:i/>
          <w:iCs/>
        </w:rPr>
        <w:t>people</w:t>
      </w:r>
      <w:proofErr w:type="gramEnd"/>
    </w:p>
    <w:p w14:paraId="5C60CA38" w14:textId="0EBCB417" w:rsidR="00204A17" w:rsidRPr="00627399" w:rsidRDefault="2E796C55" w:rsidP="000202EC">
      <w:pPr>
        <w:pStyle w:val="ListParagraph"/>
        <w:numPr>
          <w:ilvl w:val="0"/>
          <w:numId w:val="25"/>
        </w:numPr>
        <w:spacing w:after="0" w:line="240" w:lineRule="auto"/>
        <w:rPr>
          <w:rFonts w:eastAsiaTheme="minorEastAsia" w:cstheme="minorHAnsi"/>
          <w:i/>
          <w:iCs/>
        </w:rPr>
      </w:pPr>
      <w:r w:rsidRPr="00627399">
        <w:rPr>
          <w:rFonts w:eastAsiaTheme="minorEastAsia" w:cstheme="minorHAnsi"/>
          <w:i/>
          <w:iCs/>
        </w:rPr>
        <w:t xml:space="preserve">A handover with the educational setting </w:t>
      </w:r>
      <w:proofErr w:type="spellStart"/>
      <w:r w:rsidRPr="00627399">
        <w:rPr>
          <w:rFonts w:eastAsiaTheme="minorEastAsia" w:cstheme="minorHAnsi"/>
          <w:i/>
          <w:iCs/>
        </w:rPr>
        <w:t>SENDco</w:t>
      </w:r>
      <w:proofErr w:type="spellEnd"/>
      <w:r w:rsidRPr="00627399">
        <w:rPr>
          <w:rFonts w:eastAsiaTheme="minorEastAsia" w:cstheme="minorHAnsi"/>
          <w:i/>
          <w:iCs/>
        </w:rPr>
        <w:t xml:space="preserve"> and relevant key </w:t>
      </w:r>
      <w:r w:rsidR="67AAB5EE" w:rsidRPr="00627399">
        <w:rPr>
          <w:rFonts w:eastAsiaTheme="minorEastAsia" w:cstheme="minorHAnsi"/>
          <w:i/>
          <w:iCs/>
        </w:rPr>
        <w:t>staff</w:t>
      </w:r>
      <w:r w:rsidRPr="00627399">
        <w:rPr>
          <w:rFonts w:eastAsiaTheme="minorEastAsia" w:cstheme="minorHAnsi"/>
          <w:i/>
          <w:iCs/>
        </w:rPr>
        <w:t xml:space="preserve"> will take </w:t>
      </w:r>
      <w:proofErr w:type="gramStart"/>
      <w:r w:rsidRPr="00627399">
        <w:rPr>
          <w:rFonts w:eastAsiaTheme="minorEastAsia" w:cstheme="minorHAnsi"/>
          <w:i/>
          <w:iCs/>
        </w:rPr>
        <w:t>place</w:t>
      </w:r>
      <w:proofErr w:type="gramEnd"/>
    </w:p>
    <w:p w14:paraId="6C94A84F" w14:textId="2307177A" w:rsidR="00204A17" w:rsidRPr="00627399" w:rsidRDefault="009D20EC" w:rsidP="000202EC">
      <w:pPr>
        <w:pStyle w:val="ListParagraph"/>
        <w:numPr>
          <w:ilvl w:val="0"/>
          <w:numId w:val="25"/>
        </w:numPr>
        <w:spacing w:after="0" w:line="240" w:lineRule="auto"/>
        <w:rPr>
          <w:rFonts w:eastAsiaTheme="minorEastAsia" w:cstheme="minorHAnsi"/>
          <w:i/>
          <w:iCs/>
        </w:rPr>
      </w:pPr>
      <w:r w:rsidRPr="00627399">
        <w:rPr>
          <w:rFonts w:eastAsiaTheme="minorEastAsia" w:cstheme="minorHAnsi"/>
          <w:i/>
          <w:iCs/>
        </w:rPr>
        <w:t>SEN related</w:t>
      </w:r>
      <w:r w:rsidR="2E796C55" w:rsidRPr="00627399">
        <w:rPr>
          <w:rFonts w:eastAsiaTheme="minorEastAsia" w:cstheme="minorHAnsi"/>
          <w:i/>
          <w:iCs/>
        </w:rPr>
        <w:t xml:space="preserve"> information will be shared with all relevant </w:t>
      </w:r>
      <w:proofErr w:type="gramStart"/>
      <w:r w:rsidR="2E796C55" w:rsidRPr="00627399">
        <w:rPr>
          <w:rFonts w:eastAsiaTheme="minorEastAsia" w:cstheme="minorHAnsi"/>
          <w:i/>
          <w:iCs/>
        </w:rPr>
        <w:t>staff</w:t>
      </w:r>
      <w:proofErr w:type="gramEnd"/>
      <w:r w:rsidR="2E796C55" w:rsidRPr="00627399">
        <w:rPr>
          <w:rFonts w:eastAsiaTheme="minorEastAsia" w:cstheme="minorHAnsi"/>
          <w:i/>
          <w:iCs/>
        </w:rPr>
        <w:t xml:space="preserve"> </w:t>
      </w:r>
    </w:p>
    <w:p w14:paraId="24A3AB1E" w14:textId="43D7484F" w:rsidR="00204A17" w:rsidRPr="00627399" w:rsidRDefault="2E796C55" w:rsidP="000202EC">
      <w:pPr>
        <w:pStyle w:val="ListParagraph"/>
        <w:numPr>
          <w:ilvl w:val="0"/>
          <w:numId w:val="25"/>
        </w:numPr>
        <w:spacing w:after="0" w:line="240" w:lineRule="auto"/>
        <w:rPr>
          <w:rFonts w:eastAsiaTheme="minorEastAsia" w:cstheme="minorHAnsi"/>
          <w:i/>
          <w:iCs/>
        </w:rPr>
      </w:pPr>
      <w:r w:rsidRPr="00627399">
        <w:rPr>
          <w:rFonts w:eastAsiaTheme="minorEastAsia" w:cstheme="minorHAnsi"/>
          <w:i/>
          <w:iCs/>
        </w:rPr>
        <w:t>All young pe</w:t>
      </w:r>
      <w:r w:rsidR="43F32A15" w:rsidRPr="00627399">
        <w:rPr>
          <w:rFonts w:eastAsiaTheme="minorEastAsia" w:cstheme="minorHAnsi"/>
          <w:i/>
          <w:iCs/>
        </w:rPr>
        <w:t>ople’s</w:t>
      </w:r>
      <w:r w:rsidRPr="00627399">
        <w:rPr>
          <w:rFonts w:eastAsiaTheme="minorEastAsia" w:cstheme="minorHAnsi"/>
          <w:i/>
          <w:iCs/>
        </w:rPr>
        <w:t xml:space="preserve"> SEND files are kept online on the </w:t>
      </w:r>
      <w:proofErr w:type="spellStart"/>
      <w:r w:rsidRPr="00627399">
        <w:rPr>
          <w:rFonts w:eastAsiaTheme="minorEastAsia" w:cstheme="minorHAnsi"/>
          <w:i/>
          <w:iCs/>
        </w:rPr>
        <w:t>Bromcom</w:t>
      </w:r>
      <w:proofErr w:type="spellEnd"/>
      <w:r w:rsidRPr="00627399">
        <w:rPr>
          <w:rFonts w:eastAsiaTheme="minorEastAsia" w:cstheme="minorHAnsi"/>
          <w:i/>
          <w:iCs/>
        </w:rPr>
        <w:t xml:space="preserve"> system and the CTF files will be transferred to the new educational setting on the first date of starting </w:t>
      </w:r>
      <w:proofErr w:type="gramStart"/>
      <w:r w:rsidRPr="00627399">
        <w:rPr>
          <w:rFonts w:eastAsiaTheme="minorEastAsia" w:cstheme="minorHAnsi"/>
          <w:i/>
          <w:iCs/>
        </w:rPr>
        <w:t>school</w:t>
      </w:r>
      <w:proofErr w:type="gramEnd"/>
      <w:r w:rsidRPr="00627399">
        <w:rPr>
          <w:rFonts w:eastAsiaTheme="minorEastAsia" w:cstheme="minorHAnsi"/>
          <w:i/>
          <w:iCs/>
        </w:rPr>
        <w:t xml:space="preserve"> </w:t>
      </w:r>
    </w:p>
    <w:p w14:paraId="3964E44B" w14:textId="2B2B4297" w:rsidR="00204A17" w:rsidRPr="00627399" w:rsidRDefault="00A6764E" w:rsidP="000202EC">
      <w:pPr>
        <w:pStyle w:val="ListParagraph"/>
        <w:numPr>
          <w:ilvl w:val="0"/>
          <w:numId w:val="25"/>
        </w:numPr>
        <w:spacing w:after="0" w:line="240" w:lineRule="auto"/>
        <w:rPr>
          <w:rFonts w:eastAsiaTheme="minorEastAsia" w:cstheme="minorHAnsi"/>
          <w:i/>
          <w:iCs/>
        </w:rPr>
      </w:pPr>
      <w:r w:rsidRPr="00627399">
        <w:rPr>
          <w:rFonts w:eastAsiaTheme="minorEastAsia" w:cstheme="minorHAnsi"/>
          <w:i/>
          <w:iCs/>
        </w:rPr>
        <w:t xml:space="preserve">Individual Learning </w:t>
      </w:r>
      <w:r w:rsidR="2E796C55" w:rsidRPr="00627399">
        <w:rPr>
          <w:rFonts w:eastAsiaTheme="minorEastAsia" w:cstheme="minorHAnsi"/>
          <w:i/>
          <w:iCs/>
        </w:rPr>
        <w:t xml:space="preserve">Plans, Annual Review documents and </w:t>
      </w:r>
      <w:r w:rsidR="04C154D0" w:rsidRPr="00627399">
        <w:rPr>
          <w:rFonts w:eastAsiaTheme="minorEastAsia" w:cstheme="minorHAnsi"/>
          <w:i/>
          <w:iCs/>
        </w:rPr>
        <w:t xml:space="preserve">EHCPs (Education, </w:t>
      </w:r>
      <w:bookmarkStart w:id="66" w:name="_Int_yahQG9Cf"/>
      <w:proofErr w:type="gramStart"/>
      <w:r w:rsidR="04C154D0" w:rsidRPr="00627399">
        <w:rPr>
          <w:rFonts w:eastAsiaTheme="minorEastAsia" w:cstheme="minorHAnsi"/>
          <w:i/>
          <w:iCs/>
        </w:rPr>
        <w:t>Health</w:t>
      </w:r>
      <w:bookmarkEnd w:id="66"/>
      <w:proofErr w:type="gramEnd"/>
      <w:r w:rsidR="04C154D0" w:rsidRPr="00627399">
        <w:rPr>
          <w:rFonts w:eastAsiaTheme="minorEastAsia" w:cstheme="minorHAnsi"/>
          <w:i/>
          <w:iCs/>
        </w:rPr>
        <w:t xml:space="preserve"> and Care Plan)</w:t>
      </w:r>
      <w:r w:rsidR="2E796C55" w:rsidRPr="00627399">
        <w:rPr>
          <w:rFonts w:eastAsiaTheme="minorEastAsia" w:cstheme="minorHAnsi"/>
          <w:i/>
          <w:iCs/>
        </w:rPr>
        <w:t xml:space="preserve"> can be provided with parental permission and on request of the Educational Setting.</w:t>
      </w:r>
    </w:p>
    <w:p w14:paraId="7C632852" w14:textId="2BA404D7" w:rsidR="00204A17" w:rsidRPr="00627399" w:rsidRDefault="2E796C55" w:rsidP="000202EC">
      <w:pPr>
        <w:pStyle w:val="ListParagraph"/>
        <w:numPr>
          <w:ilvl w:val="0"/>
          <w:numId w:val="25"/>
        </w:numPr>
        <w:spacing w:after="0" w:line="240" w:lineRule="auto"/>
        <w:rPr>
          <w:rFonts w:eastAsiaTheme="minorEastAsia" w:cstheme="minorHAnsi"/>
          <w:i/>
          <w:iCs/>
        </w:rPr>
      </w:pPr>
      <w:r w:rsidRPr="00627399">
        <w:rPr>
          <w:rFonts w:eastAsiaTheme="minorEastAsia" w:cstheme="minorHAnsi"/>
          <w:i/>
          <w:iCs/>
        </w:rPr>
        <w:t xml:space="preserve">External agencies will be invited to provide their professional recommendations on how to support an effective </w:t>
      </w:r>
      <w:proofErr w:type="gramStart"/>
      <w:r w:rsidRPr="00627399">
        <w:rPr>
          <w:rFonts w:eastAsiaTheme="minorEastAsia" w:cstheme="minorHAnsi"/>
          <w:i/>
          <w:iCs/>
        </w:rPr>
        <w:t>transition</w:t>
      </w:r>
      <w:proofErr w:type="gramEnd"/>
    </w:p>
    <w:p w14:paraId="1E22A4A8" w14:textId="6CE29F33" w:rsidR="00204A17" w:rsidRPr="00627399" w:rsidRDefault="00204A17" w:rsidP="000202EC">
      <w:pPr>
        <w:spacing w:after="0" w:line="240" w:lineRule="auto"/>
        <w:rPr>
          <w:rFonts w:eastAsiaTheme="minorEastAsia" w:cstheme="minorHAnsi"/>
        </w:rPr>
      </w:pPr>
    </w:p>
    <w:p w14:paraId="70A06B4F" w14:textId="74CEE017" w:rsidR="00204A17" w:rsidRPr="001B7EFF" w:rsidRDefault="1D4F4153" w:rsidP="000202EC">
      <w:pPr>
        <w:pStyle w:val="Heading1"/>
        <w:spacing w:before="0" w:line="240" w:lineRule="auto"/>
        <w:rPr>
          <w:rFonts w:asciiTheme="minorHAnsi" w:eastAsiaTheme="minorEastAsia" w:hAnsiTheme="minorHAnsi" w:cstheme="minorHAnsi"/>
          <w:b/>
          <w:bCs/>
          <w:color w:val="auto"/>
          <w:sz w:val="22"/>
          <w:szCs w:val="22"/>
        </w:rPr>
      </w:pPr>
      <w:bookmarkStart w:id="67" w:name="_Toc155871230"/>
      <w:bookmarkStart w:id="68" w:name="_Toc155880802"/>
      <w:r w:rsidRPr="001B7EFF">
        <w:rPr>
          <w:rFonts w:asciiTheme="minorHAnsi" w:eastAsiaTheme="minorEastAsia" w:hAnsiTheme="minorHAnsi" w:cstheme="minorHAnsi"/>
          <w:b/>
          <w:bCs/>
          <w:color w:val="auto"/>
          <w:sz w:val="22"/>
          <w:szCs w:val="22"/>
        </w:rPr>
        <w:lastRenderedPageBreak/>
        <w:t>21</w:t>
      </w:r>
      <w:r w:rsidR="11EC9FAC" w:rsidRPr="001B7EFF">
        <w:rPr>
          <w:rFonts w:asciiTheme="minorHAnsi" w:eastAsiaTheme="minorEastAsia" w:hAnsiTheme="minorHAnsi" w:cstheme="minorHAnsi"/>
          <w:b/>
          <w:bCs/>
          <w:color w:val="auto"/>
          <w:sz w:val="22"/>
          <w:szCs w:val="22"/>
        </w:rPr>
        <w:t xml:space="preserve">. </w:t>
      </w:r>
      <w:r w:rsidR="08C9C39C" w:rsidRPr="001B7EFF">
        <w:rPr>
          <w:rFonts w:asciiTheme="minorHAnsi" w:eastAsiaTheme="minorEastAsia" w:hAnsiTheme="minorHAnsi" w:cstheme="minorHAnsi"/>
          <w:b/>
          <w:bCs/>
          <w:color w:val="auto"/>
          <w:sz w:val="22"/>
          <w:szCs w:val="22"/>
        </w:rPr>
        <w:t xml:space="preserve">Supporting successful preparation for adulthood </w:t>
      </w:r>
      <w:r w:rsidR="420A18A8" w:rsidRPr="001B7EFF">
        <w:rPr>
          <w:rFonts w:asciiTheme="minorHAnsi" w:eastAsiaTheme="minorEastAsia" w:hAnsiTheme="minorHAnsi" w:cstheme="minorHAnsi"/>
          <w:b/>
          <w:bCs/>
          <w:color w:val="auto"/>
          <w:sz w:val="22"/>
          <w:szCs w:val="22"/>
        </w:rPr>
        <w:t>starts in the Early Years and continues through to Post 16</w:t>
      </w:r>
      <w:bookmarkEnd w:id="67"/>
      <w:bookmarkEnd w:id="68"/>
    </w:p>
    <w:p w14:paraId="75760E4D" w14:textId="77777777" w:rsidR="001B7EFF" w:rsidRDefault="001B7EFF" w:rsidP="000202EC">
      <w:pPr>
        <w:spacing w:after="0" w:line="240" w:lineRule="auto"/>
        <w:rPr>
          <w:rFonts w:eastAsiaTheme="minorEastAsia" w:cstheme="minorHAnsi"/>
        </w:rPr>
      </w:pPr>
    </w:p>
    <w:p w14:paraId="758DF0B7" w14:textId="25241CEA" w:rsidR="00204A17" w:rsidRDefault="7A5A46F8" w:rsidP="000202EC">
      <w:pPr>
        <w:spacing w:after="0" w:line="240" w:lineRule="auto"/>
        <w:rPr>
          <w:rFonts w:eastAsiaTheme="minorEastAsia" w:cstheme="minorHAnsi"/>
        </w:rPr>
      </w:pPr>
      <w:r w:rsidRPr="000202EC">
        <w:rPr>
          <w:rFonts w:eastAsiaTheme="minorEastAsia" w:cstheme="minorHAnsi"/>
        </w:rPr>
        <w:t xml:space="preserve">21.1 Our </w:t>
      </w:r>
      <w:r w:rsidR="111404C5" w:rsidRPr="000202EC">
        <w:rPr>
          <w:rFonts w:eastAsiaTheme="minorEastAsia" w:cstheme="minorHAnsi"/>
        </w:rPr>
        <w:t>Educational Settings</w:t>
      </w:r>
      <w:r w:rsidRPr="000202EC">
        <w:rPr>
          <w:rFonts w:eastAsiaTheme="minorEastAsia" w:cstheme="minorHAnsi"/>
        </w:rPr>
        <w:t xml:space="preserve"> support preparation for adulthood by following the principles:</w:t>
      </w:r>
    </w:p>
    <w:p w14:paraId="6BF68AB7" w14:textId="77777777" w:rsidR="001B7EFF" w:rsidRPr="000202EC" w:rsidRDefault="001B7EFF" w:rsidP="000202EC">
      <w:pPr>
        <w:spacing w:after="0" w:line="240" w:lineRule="auto"/>
        <w:rPr>
          <w:rFonts w:eastAsiaTheme="minorEastAsia" w:cstheme="minorHAnsi"/>
        </w:rPr>
      </w:pPr>
    </w:p>
    <w:p w14:paraId="04D30003" w14:textId="3D665C80" w:rsidR="00204A17" w:rsidRPr="000202EC" w:rsidRDefault="5D44AF24" w:rsidP="000202EC">
      <w:pPr>
        <w:pStyle w:val="ListParagraph"/>
        <w:numPr>
          <w:ilvl w:val="0"/>
          <w:numId w:val="4"/>
        </w:numPr>
        <w:spacing w:after="0" w:line="240" w:lineRule="auto"/>
        <w:rPr>
          <w:rFonts w:eastAsiaTheme="minorEastAsia" w:cstheme="minorHAnsi"/>
        </w:rPr>
      </w:pPr>
      <w:r w:rsidRPr="000202EC">
        <w:rPr>
          <w:rFonts w:eastAsiaTheme="minorEastAsia" w:cstheme="minorHAnsi"/>
        </w:rPr>
        <w:t>T</w:t>
      </w:r>
      <w:r w:rsidR="08C9C39C" w:rsidRPr="000202EC">
        <w:rPr>
          <w:rFonts w:eastAsiaTheme="minorEastAsia" w:cstheme="minorHAnsi"/>
        </w:rPr>
        <w:t xml:space="preserve">he </w:t>
      </w:r>
      <w:r w:rsidR="7A22D0DF" w:rsidRPr="000202EC">
        <w:rPr>
          <w:rFonts w:eastAsiaTheme="minorEastAsia" w:cstheme="minorHAnsi"/>
        </w:rPr>
        <w:t xml:space="preserve">educational setting </w:t>
      </w:r>
      <w:r w:rsidR="08C9C39C" w:rsidRPr="000202EC">
        <w:rPr>
          <w:rFonts w:eastAsiaTheme="minorEastAsia" w:cstheme="minorHAnsi"/>
        </w:rPr>
        <w:t xml:space="preserve">will ensure that </w:t>
      </w:r>
      <w:r w:rsidR="3066924B" w:rsidRPr="000202EC">
        <w:rPr>
          <w:rFonts w:eastAsiaTheme="minorEastAsia" w:cstheme="minorHAnsi"/>
        </w:rPr>
        <w:t xml:space="preserve">young people </w:t>
      </w:r>
      <w:r w:rsidR="08C9C39C" w:rsidRPr="000202EC">
        <w:rPr>
          <w:rFonts w:eastAsiaTheme="minorEastAsia" w:cstheme="minorHAnsi"/>
        </w:rPr>
        <w:t xml:space="preserve">are supported to make a smooth transition to whatever they will be doing next, </w:t>
      </w:r>
      <w:r w:rsidR="1B20937B" w:rsidRPr="000202EC">
        <w:rPr>
          <w:rFonts w:eastAsiaTheme="minorEastAsia" w:cstheme="minorHAnsi"/>
        </w:rPr>
        <w:t>e.g.,</w:t>
      </w:r>
      <w:r w:rsidR="08C9C39C" w:rsidRPr="000202EC">
        <w:rPr>
          <w:rFonts w:eastAsiaTheme="minorEastAsia" w:cstheme="minorHAnsi"/>
        </w:rPr>
        <w:t xml:space="preserve"> moving on to secondary </w:t>
      </w:r>
      <w:proofErr w:type="gramStart"/>
      <w:r w:rsidR="08C9C39C" w:rsidRPr="000202EC">
        <w:rPr>
          <w:rFonts w:eastAsiaTheme="minorEastAsia" w:cstheme="minorHAnsi"/>
        </w:rPr>
        <w:t>school</w:t>
      </w:r>
      <w:proofErr w:type="gramEnd"/>
    </w:p>
    <w:p w14:paraId="2F42B2C3" w14:textId="43A207A7" w:rsidR="00204A17" w:rsidRPr="000202EC" w:rsidRDefault="3555FBC1" w:rsidP="000202EC">
      <w:pPr>
        <w:pStyle w:val="ListParagraph"/>
        <w:numPr>
          <w:ilvl w:val="0"/>
          <w:numId w:val="4"/>
        </w:numPr>
        <w:spacing w:after="0" w:line="240" w:lineRule="auto"/>
        <w:rPr>
          <w:rFonts w:eastAsiaTheme="minorEastAsia" w:cstheme="minorHAnsi"/>
        </w:rPr>
      </w:pPr>
      <w:r w:rsidRPr="000202EC">
        <w:rPr>
          <w:rFonts w:eastAsiaTheme="minorEastAsia" w:cstheme="minorHAnsi"/>
        </w:rPr>
        <w:t>T</w:t>
      </w:r>
      <w:r w:rsidR="08C9C39C" w:rsidRPr="000202EC">
        <w:rPr>
          <w:rFonts w:eastAsiaTheme="minorEastAsia" w:cstheme="minorHAnsi"/>
        </w:rPr>
        <w:t xml:space="preserve">he </w:t>
      </w:r>
      <w:r w:rsidR="3BD158F9" w:rsidRPr="000202EC">
        <w:rPr>
          <w:rFonts w:eastAsiaTheme="minorEastAsia" w:cstheme="minorHAnsi"/>
        </w:rPr>
        <w:t>educational setting</w:t>
      </w:r>
      <w:r w:rsidR="08C9C39C" w:rsidRPr="000202EC">
        <w:rPr>
          <w:rFonts w:eastAsiaTheme="minorEastAsia" w:cstheme="minorHAnsi"/>
        </w:rPr>
        <w:t xml:space="preserve"> will engage with </w:t>
      </w:r>
      <w:r w:rsidR="257D52BE" w:rsidRPr="000202EC">
        <w:rPr>
          <w:rFonts w:eastAsiaTheme="minorEastAsia" w:cstheme="minorHAnsi"/>
        </w:rPr>
        <w:t>transition</w:t>
      </w:r>
      <w:r w:rsidR="08C9C39C" w:rsidRPr="000202EC">
        <w:rPr>
          <w:rFonts w:eastAsiaTheme="minorEastAsia" w:cstheme="minorHAnsi"/>
        </w:rPr>
        <w:t xml:space="preserve"> schools and FE providers, as necessary, to help plan for any transitions. </w:t>
      </w:r>
    </w:p>
    <w:p w14:paraId="0EE4BAD9" w14:textId="231B4DEE" w:rsidR="00204A17" w:rsidRPr="000202EC" w:rsidRDefault="08C9C39C" w:rsidP="000202EC">
      <w:pPr>
        <w:pStyle w:val="ListParagraph"/>
        <w:numPr>
          <w:ilvl w:val="0"/>
          <w:numId w:val="4"/>
        </w:numPr>
        <w:spacing w:after="0" w:line="240" w:lineRule="auto"/>
        <w:rPr>
          <w:rFonts w:eastAsiaTheme="minorEastAsia" w:cstheme="minorHAnsi"/>
        </w:rPr>
      </w:pPr>
      <w:r w:rsidRPr="000202EC">
        <w:rPr>
          <w:rFonts w:eastAsiaTheme="minorEastAsia" w:cstheme="minorHAnsi"/>
        </w:rPr>
        <w:t xml:space="preserve">The </w:t>
      </w:r>
      <w:r w:rsidR="06C7E2ED" w:rsidRPr="000202EC">
        <w:rPr>
          <w:rFonts w:eastAsiaTheme="minorEastAsia" w:cstheme="minorHAnsi"/>
        </w:rPr>
        <w:t xml:space="preserve">educational setting </w:t>
      </w:r>
      <w:r w:rsidRPr="000202EC">
        <w:rPr>
          <w:rFonts w:eastAsiaTheme="minorEastAsia" w:cstheme="minorHAnsi"/>
        </w:rPr>
        <w:t xml:space="preserve">will transfer all relevant information about </w:t>
      </w:r>
      <w:r w:rsidR="39937361" w:rsidRPr="000202EC">
        <w:rPr>
          <w:rFonts w:eastAsiaTheme="minorEastAsia" w:cstheme="minorHAnsi"/>
        </w:rPr>
        <w:t>young people</w:t>
      </w:r>
      <w:r w:rsidRPr="000202EC">
        <w:rPr>
          <w:rFonts w:eastAsiaTheme="minorEastAsia" w:cstheme="minorHAnsi"/>
        </w:rPr>
        <w:t xml:space="preserve"> to any educational institution that they are transferring to. </w:t>
      </w:r>
    </w:p>
    <w:p w14:paraId="0D744188" w14:textId="227526AD" w:rsidR="00204A17" w:rsidRPr="000202EC" w:rsidRDefault="08C9C39C" w:rsidP="000202EC">
      <w:pPr>
        <w:pStyle w:val="ListParagraph"/>
        <w:numPr>
          <w:ilvl w:val="0"/>
          <w:numId w:val="4"/>
        </w:numPr>
        <w:spacing w:after="0" w:line="240" w:lineRule="auto"/>
        <w:rPr>
          <w:rFonts w:eastAsiaTheme="minorEastAsia" w:cstheme="minorHAnsi"/>
        </w:rPr>
      </w:pPr>
      <w:r w:rsidRPr="000202EC">
        <w:rPr>
          <w:rFonts w:eastAsiaTheme="minorEastAsia" w:cstheme="minorHAnsi"/>
        </w:rPr>
        <w:t xml:space="preserve">If it is in the best interest of the </w:t>
      </w:r>
      <w:r w:rsidR="4EA2FEEC" w:rsidRPr="000202EC">
        <w:rPr>
          <w:rFonts w:eastAsiaTheme="minorEastAsia" w:cstheme="minorHAnsi"/>
        </w:rPr>
        <w:t>young person</w:t>
      </w:r>
      <w:r w:rsidRPr="000202EC">
        <w:rPr>
          <w:rFonts w:eastAsiaTheme="minorEastAsia" w:cstheme="minorHAnsi"/>
        </w:rPr>
        <w:t>, the school may commission alternative provision, in line with any EHC</w:t>
      </w:r>
      <w:r w:rsidR="17402464" w:rsidRPr="000202EC">
        <w:rPr>
          <w:rFonts w:eastAsiaTheme="minorEastAsia" w:cstheme="minorHAnsi"/>
        </w:rPr>
        <w:t>P</w:t>
      </w:r>
      <w:r w:rsidRPr="000202EC">
        <w:rPr>
          <w:rFonts w:eastAsiaTheme="minorEastAsia" w:cstheme="minorHAnsi"/>
        </w:rPr>
        <w:t xml:space="preserve"> in place, for </w:t>
      </w:r>
      <w:r w:rsidR="63A524C0" w:rsidRPr="000202EC">
        <w:rPr>
          <w:rFonts w:eastAsiaTheme="minorEastAsia" w:cstheme="minorHAnsi"/>
        </w:rPr>
        <w:t>young people</w:t>
      </w:r>
      <w:r w:rsidRPr="000202EC">
        <w:rPr>
          <w:rFonts w:eastAsiaTheme="minorEastAsia" w:cstheme="minorHAnsi"/>
        </w:rPr>
        <w:t xml:space="preserve"> who face barriers to participate in mainstream education.</w:t>
      </w:r>
      <w:r w:rsidR="168431D8" w:rsidRPr="000202EC">
        <w:rPr>
          <w:rFonts w:eastAsiaTheme="minorEastAsia" w:cstheme="minorHAnsi"/>
        </w:rPr>
        <w:t xml:space="preserve"> </w:t>
      </w:r>
    </w:p>
    <w:p w14:paraId="59FC793C" w14:textId="3A23A269" w:rsidR="00204A17" w:rsidRPr="000202EC" w:rsidRDefault="08C9C39C" w:rsidP="000202EC">
      <w:pPr>
        <w:pStyle w:val="ListParagraph"/>
        <w:numPr>
          <w:ilvl w:val="0"/>
          <w:numId w:val="4"/>
        </w:numPr>
        <w:spacing w:after="0" w:line="240" w:lineRule="auto"/>
        <w:rPr>
          <w:rFonts w:eastAsiaTheme="minorEastAsia" w:cstheme="minorHAnsi"/>
        </w:rPr>
      </w:pPr>
      <w:r w:rsidRPr="000202EC">
        <w:rPr>
          <w:rFonts w:eastAsiaTheme="minorEastAsia" w:cstheme="minorHAnsi"/>
        </w:rPr>
        <w:t xml:space="preserve">The </w:t>
      </w:r>
      <w:r w:rsidR="5035EBBA" w:rsidRPr="000202EC">
        <w:rPr>
          <w:rFonts w:eastAsiaTheme="minorEastAsia" w:cstheme="minorHAnsi"/>
        </w:rPr>
        <w:t>educational setting</w:t>
      </w:r>
      <w:r w:rsidRPr="000202EC">
        <w:rPr>
          <w:rFonts w:eastAsiaTheme="minorEastAsia" w:cstheme="minorHAnsi"/>
        </w:rPr>
        <w:t xml:space="preserve"> will take an active role in preparing </w:t>
      </w:r>
      <w:r w:rsidR="74D1BA55" w:rsidRPr="000202EC">
        <w:rPr>
          <w:rFonts w:eastAsiaTheme="minorEastAsia" w:cstheme="minorHAnsi"/>
        </w:rPr>
        <w:t>young people</w:t>
      </w:r>
      <w:r w:rsidRPr="000202EC">
        <w:rPr>
          <w:rFonts w:eastAsiaTheme="minorEastAsia" w:cstheme="minorHAnsi"/>
        </w:rPr>
        <w:t xml:space="preserve"> with SEND for their transition into adult life, preparing them to achieve their ambitions in terms of HE or employment, taking responsibility for their health, where they will live, their relationships, their finances, social </w:t>
      </w:r>
      <w:bookmarkStart w:id="69" w:name="_Int_bZgxidDZ"/>
      <w:proofErr w:type="gramStart"/>
      <w:r w:rsidRPr="000202EC">
        <w:rPr>
          <w:rFonts w:eastAsiaTheme="minorEastAsia" w:cstheme="minorHAnsi"/>
        </w:rPr>
        <w:t>integration</w:t>
      </w:r>
      <w:bookmarkEnd w:id="69"/>
      <w:proofErr w:type="gramEnd"/>
      <w:r w:rsidRPr="000202EC">
        <w:rPr>
          <w:rFonts w:eastAsiaTheme="minorEastAsia" w:cstheme="minorHAnsi"/>
        </w:rPr>
        <w:t xml:space="preserve"> and independence. </w:t>
      </w:r>
    </w:p>
    <w:p w14:paraId="20F32B92" w14:textId="0A12C361" w:rsidR="00204A17" w:rsidRPr="000202EC" w:rsidRDefault="08C9C39C" w:rsidP="000202EC">
      <w:pPr>
        <w:pStyle w:val="ListParagraph"/>
        <w:numPr>
          <w:ilvl w:val="0"/>
          <w:numId w:val="4"/>
        </w:numPr>
        <w:spacing w:after="0" w:line="240" w:lineRule="auto"/>
        <w:rPr>
          <w:rFonts w:eastAsiaTheme="minorEastAsia" w:cstheme="minorHAnsi"/>
        </w:rPr>
      </w:pPr>
      <w:r w:rsidRPr="000202EC">
        <w:rPr>
          <w:rFonts w:eastAsiaTheme="minorEastAsia" w:cstheme="minorHAnsi"/>
        </w:rPr>
        <w:t xml:space="preserve">The </w:t>
      </w:r>
      <w:r w:rsidR="0D64DA10" w:rsidRPr="000202EC">
        <w:rPr>
          <w:rFonts w:eastAsiaTheme="minorEastAsia" w:cstheme="minorHAnsi"/>
        </w:rPr>
        <w:t>educational setting</w:t>
      </w:r>
      <w:r w:rsidRPr="000202EC">
        <w:rPr>
          <w:rFonts w:eastAsiaTheme="minorEastAsia" w:cstheme="minorHAnsi"/>
        </w:rPr>
        <w:t xml:space="preserve"> will ensure that it meets its duty to secure independent, impartial careers guidance for </w:t>
      </w:r>
      <w:r w:rsidR="20475079" w:rsidRPr="000202EC">
        <w:rPr>
          <w:rFonts w:eastAsiaTheme="minorEastAsia" w:cstheme="minorHAnsi"/>
        </w:rPr>
        <w:t>young people</w:t>
      </w:r>
      <w:r w:rsidRPr="000202EC">
        <w:rPr>
          <w:rFonts w:eastAsiaTheme="minorEastAsia" w:cstheme="minorHAnsi"/>
        </w:rPr>
        <w:t xml:space="preserve"> in Years 8-13, including:</w:t>
      </w:r>
    </w:p>
    <w:p w14:paraId="7F89ADFE" w14:textId="31A7D4AB" w:rsidR="00204A17" w:rsidRPr="000202EC" w:rsidRDefault="08C9C39C" w:rsidP="000202EC">
      <w:pPr>
        <w:pStyle w:val="ListParagraph"/>
        <w:numPr>
          <w:ilvl w:val="0"/>
          <w:numId w:val="4"/>
        </w:numPr>
        <w:spacing w:after="0" w:line="240" w:lineRule="auto"/>
        <w:rPr>
          <w:rFonts w:eastAsiaTheme="minorEastAsia" w:cstheme="minorHAnsi"/>
        </w:rPr>
      </w:pPr>
      <w:r w:rsidRPr="000202EC">
        <w:rPr>
          <w:rFonts w:eastAsiaTheme="minorEastAsia" w:cstheme="minorHAnsi"/>
        </w:rPr>
        <w:t xml:space="preserve">Discussing preparation for adulthood in planning meetings with </w:t>
      </w:r>
      <w:r w:rsidR="11F238BD" w:rsidRPr="000202EC">
        <w:rPr>
          <w:rFonts w:eastAsiaTheme="minorEastAsia" w:cstheme="minorHAnsi"/>
        </w:rPr>
        <w:t>young people</w:t>
      </w:r>
      <w:r w:rsidRPr="000202EC">
        <w:rPr>
          <w:rFonts w:eastAsiaTheme="minorEastAsia" w:cstheme="minorHAnsi"/>
        </w:rPr>
        <w:t xml:space="preserve"> </w:t>
      </w:r>
      <w:r w:rsidR="5C08DF7F" w:rsidRPr="000202EC">
        <w:rPr>
          <w:rFonts w:eastAsiaTheme="minorEastAsia" w:cstheme="minorHAnsi"/>
        </w:rPr>
        <w:t>at age-appropriate phases</w:t>
      </w:r>
    </w:p>
    <w:p w14:paraId="31ED6498" w14:textId="61BE7979" w:rsidR="00204A17" w:rsidRPr="000202EC" w:rsidRDefault="08C9C39C" w:rsidP="000202EC">
      <w:pPr>
        <w:pStyle w:val="ListParagraph"/>
        <w:numPr>
          <w:ilvl w:val="0"/>
          <w:numId w:val="4"/>
        </w:numPr>
        <w:spacing w:after="0" w:line="240" w:lineRule="auto"/>
        <w:rPr>
          <w:rFonts w:eastAsiaTheme="minorEastAsia" w:cstheme="minorHAnsi"/>
        </w:rPr>
      </w:pPr>
      <w:r w:rsidRPr="000202EC">
        <w:rPr>
          <w:rFonts w:eastAsiaTheme="minorEastAsia" w:cstheme="minorHAnsi"/>
        </w:rPr>
        <w:t xml:space="preserve">Helping </w:t>
      </w:r>
      <w:r w:rsidR="2EAB0741" w:rsidRPr="000202EC">
        <w:rPr>
          <w:rFonts w:eastAsiaTheme="minorEastAsia" w:cstheme="minorHAnsi"/>
        </w:rPr>
        <w:t>young people</w:t>
      </w:r>
      <w:r w:rsidRPr="000202EC">
        <w:rPr>
          <w:rFonts w:eastAsiaTheme="minorEastAsia" w:cstheme="minorHAnsi"/>
        </w:rPr>
        <w:t xml:space="preserve"> and their families prepare for the change in legal status once a pupil is above compulsory school age.</w:t>
      </w:r>
    </w:p>
    <w:p w14:paraId="16126184" w14:textId="50DC987C" w:rsidR="00204A17" w:rsidRPr="000202EC" w:rsidRDefault="08C9C39C" w:rsidP="000202EC">
      <w:pPr>
        <w:pStyle w:val="ListParagraph"/>
        <w:numPr>
          <w:ilvl w:val="0"/>
          <w:numId w:val="4"/>
        </w:numPr>
        <w:spacing w:after="0" w:line="240" w:lineRule="auto"/>
        <w:rPr>
          <w:rFonts w:eastAsiaTheme="minorEastAsia" w:cstheme="minorHAnsi"/>
        </w:rPr>
      </w:pPr>
      <w:r w:rsidRPr="000202EC">
        <w:rPr>
          <w:rFonts w:eastAsiaTheme="minorEastAsia" w:cstheme="minorHAnsi"/>
        </w:rPr>
        <w:t xml:space="preserve">Ensuring that careers advice and information provides high aspirations and a wide range of options for </w:t>
      </w:r>
      <w:r w:rsidR="3C231AEC" w:rsidRPr="000202EC">
        <w:rPr>
          <w:rFonts w:eastAsiaTheme="minorEastAsia" w:cstheme="minorHAnsi"/>
        </w:rPr>
        <w:t>young people</w:t>
      </w:r>
      <w:r w:rsidRPr="000202EC">
        <w:rPr>
          <w:rFonts w:eastAsiaTheme="minorEastAsia" w:cstheme="minorHAnsi"/>
        </w:rPr>
        <w:t xml:space="preserve"> with SEND.</w:t>
      </w:r>
    </w:p>
    <w:p w14:paraId="252087A7" w14:textId="30DE9B65" w:rsidR="00204A17" w:rsidRPr="000202EC" w:rsidRDefault="6D944A8E" w:rsidP="000202EC">
      <w:pPr>
        <w:pStyle w:val="ListParagraph"/>
        <w:numPr>
          <w:ilvl w:val="0"/>
          <w:numId w:val="4"/>
        </w:numPr>
        <w:spacing w:after="0" w:line="240" w:lineRule="auto"/>
        <w:rPr>
          <w:rFonts w:eastAsiaTheme="minorEastAsia" w:cstheme="minorHAnsi"/>
        </w:rPr>
      </w:pPr>
      <w:r w:rsidRPr="000202EC">
        <w:rPr>
          <w:rFonts w:eastAsiaTheme="minorEastAsia" w:cstheme="minorHAnsi"/>
        </w:rPr>
        <w:t>H</w:t>
      </w:r>
      <w:r w:rsidR="08C9C39C" w:rsidRPr="000202EC">
        <w:rPr>
          <w:rFonts w:eastAsiaTheme="minorEastAsia" w:cstheme="minorHAnsi"/>
        </w:rPr>
        <w:t xml:space="preserve">elping </w:t>
      </w:r>
      <w:r w:rsidR="6A9C7D70" w:rsidRPr="000202EC">
        <w:rPr>
          <w:rFonts w:eastAsiaTheme="minorEastAsia" w:cstheme="minorHAnsi"/>
        </w:rPr>
        <w:t>young people</w:t>
      </w:r>
      <w:r w:rsidR="08C9C39C" w:rsidRPr="000202EC">
        <w:rPr>
          <w:rFonts w:eastAsiaTheme="minorEastAsia" w:cstheme="minorHAnsi"/>
        </w:rPr>
        <w:t xml:space="preserve"> and </w:t>
      </w:r>
      <w:r w:rsidR="2A7CA19C" w:rsidRPr="000202EC">
        <w:rPr>
          <w:rFonts w:eastAsiaTheme="minorEastAsia" w:cstheme="minorHAnsi"/>
        </w:rPr>
        <w:t>their</w:t>
      </w:r>
      <w:r w:rsidR="08C9C39C" w:rsidRPr="000202EC">
        <w:rPr>
          <w:rFonts w:eastAsiaTheme="minorEastAsia" w:cstheme="minorHAnsi"/>
        </w:rPr>
        <w:t xml:space="preserve"> </w:t>
      </w:r>
      <w:r w:rsidR="2A7CA19C" w:rsidRPr="000202EC">
        <w:rPr>
          <w:rFonts w:eastAsiaTheme="minorEastAsia" w:cstheme="minorHAnsi"/>
        </w:rPr>
        <w:t xml:space="preserve">family </w:t>
      </w:r>
      <w:r w:rsidR="08C9C39C" w:rsidRPr="000202EC">
        <w:rPr>
          <w:rFonts w:eastAsiaTheme="minorEastAsia" w:cstheme="minorHAnsi"/>
        </w:rPr>
        <w:t xml:space="preserve">understand and explore how the support they will receive in </w:t>
      </w:r>
      <w:r w:rsidR="7D2C73C7" w:rsidRPr="000202EC">
        <w:rPr>
          <w:rFonts w:eastAsiaTheme="minorEastAsia" w:cstheme="minorHAnsi"/>
        </w:rPr>
        <w:t xml:space="preserve">educational settings </w:t>
      </w:r>
      <w:r w:rsidR="08C9C39C" w:rsidRPr="000202EC">
        <w:rPr>
          <w:rFonts w:eastAsiaTheme="minorEastAsia" w:cstheme="minorHAnsi"/>
        </w:rPr>
        <w:t xml:space="preserve">will change as they move into different settings, and what support they are likely to need to achieve their ambitions. </w:t>
      </w:r>
    </w:p>
    <w:p w14:paraId="20A50900" w14:textId="28953035" w:rsidR="00204A17" w:rsidRDefault="714A0956" w:rsidP="000202EC">
      <w:pPr>
        <w:pStyle w:val="ListParagraph"/>
        <w:numPr>
          <w:ilvl w:val="0"/>
          <w:numId w:val="4"/>
        </w:numPr>
        <w:spacing w:after="0" w:line="240" w:lineRule="auto"/>
        <w:rPr>
          <w:rFonts w:eastAsiaTheme="minorEastAsia" w:cstheme="minorHAnsi"/>
        </w:rPr>
      </w:pPr>
      <w:r w:rsidRPr="000202EC">
        <w:rPr>
          <w:rFonts w:eastAsiaTheme="minorEastAsia" w:cstheme="minorHAnsi"/>
        </w:rPr>
        <w:t>S</w:t>
      </w:r>
      <w:r w:rsidR="08C9C39C" w:rsidRPr="000202EC">
        <w:rPr>
          <w:rFonts w:eastAsiaTheme="minorEastAsia" w:cstheme="minorHAnsi"/>
        </w:rPr>
        <w:t xml:space="preserve">ecuring access to independent, face-to-face support for </w:t>
      </w:r>
      <w:r w:rsidR="12610167" w:rsidRPr="000202EC">
        <w:rPr>
          <w:rFonts w:eastAsiaTheme="minorEastAsia" w:cstheme="minorHAnsi"/>
        </w:rPr>
        <w:t>young people</w:t>
      </w:r>
      <w:r w:rsidR="08C9C39C" w:rsidRPr="000202EC">
        <w:rPr>
          <w:rFonts w:eastAsiaTheme="minorEastAsia" w:cstheme="minorHAnsi"/>
        </w:rPr>
        <w:t xml:space="preserve"> with SEND to make successful transitions.</w:t>
      </w:r>
    </w:p>
    <w:p w14:paraId="34EE5CF1" w14:textId="77777777" w:rsidR="001B7EFF" w:rsidRPr="00A01013" w:rsidRDefault="001B7EFF" w:rsidP="001B7EFF">
      <w:pPr>
        <w:pStyle w:val="ListParagraph"/>
        <w:spacing w:after="0" w:line="240" w:lineRule="auto"/>
        <w:rPr>
          <w:rFonts w:eastAsiaTheme="minorEastAsia" w:cstheme="minorHAnsi"/>
          <w:sz w:val="20"/>
          <w:szCs w:val="20"/>
        </w:rPr>
      </w:pPr>
    </w:p>
    <w:p w14:paraId="5E135906" w14:textId="129F80A5" w:rsidR="00204A17" w:rsidRPr="001B7EFF" w:rsidRDefault="305970AF" w:rsidP="001B7EFF">
      <w:pPr>
        <w:pStyle w:val="Heading1"/>
        <w:spacing w:before="0" w:line="240" w:lineRule="auto"/>
        <w:rPr>
          <w:rFonts w:asciiTheme="minorHAnsi" w:eastAsiaTheme="minorEastAsia" w:hAnsiTheme="minorHAnsi" w:cstheme="minorHAnsi"/>
          <w:b/>
          <w:bCs/>
          <w:color w:val="auto"/>
          <w:sz w:val="22"/>
          <w:szCs w:val="22"/>
        </w:rPr>
      </w:pPr>
      <w:bookmarkStart w:id="70" w:name="_Toc155871231"/>
      <w:bookmarkStart w:id="71" w:name="_Toc155880803"/>
      <w:r w:rsidRPr="001B7EFF">
        <w:rPr>
          <w:rFonts w:asciiTheme="minorHAnsi" w:eastAsiaTheme="minorEastAsia" w:hAnsiTheme="minorHAnsi" w:cstheme="minorHAnsi"/>
          <w:b/>
          <w:bCs/>
          <w:color w:val="auto"/>
          <w:sz w:val="22"/>
          <w:szCs w:val="22"/>
        </w:rPr>
        <w:t>22</w:t>
      </w:r>
      <w:r w:rsidR="7885D151" w:rsidRPr="001B7EFF">
        <w:rPr>
          <w:rFonts w:asciiTheme="minorHAnsi" w:eastAsiaTheme="minorEastAsia" w:hAnsiTheme="minorHAnsi" w:cstheme="minorHAnsi"/>
          <w:b/>
          <w:bCs/>
          <w:color w:val="auto"/>
          <w:sz w:val="22"/>
          <w:szCs w:val="22"/>
        </w:rPr>
        <w:t xml:space="preserve">. </w:t>
      </w:r>
      <w:r w:rsidR="08C9C39C" w:rsidRPr="001B7EFF">
        <w:rPr>
          <w:rFonts w:asciiTheme="minorHAnsi" w:eastAsiaTheme="minorEastAsia" w:hAnsiTheme="minorHAnsi" w:cstheme="minorHAnsi"/>
          <w:b/>
          <w:bCs/>
          <w:color w:val="auto"/>
          <w:sz w:val="22"/>
          <w:szCs w:val="22"/>
        </w:rPr>
        <w:t>Funding</w:t>
      </w:r>
      <w:bookmarkEnd w:id="70"/>
      <w:bookmarkEnd w:id="71"/>
      <w:r w:rsidR="08C9C39C" w:rsidRPr="001B7EFF">
        <w:rPr>
          <w:rFonts w:asciiTheme="minorHAnsi" w:eastAsiaTheme="minorEastAsia" w:hAnsiTheme="minorHAnsi" w:cstheme="minorHAnsi"/>
          <w:b/>
          <w:bCs/>
          <w:color w:val="auto"/>
          <w:sz w:val="22"/>
          <w:szCs w:val="22"/>
        </w:rPr>
        <w:t xml:space="preserve"> </w:t>
      </w:r>
    </w:p>
    <w:p w14:paraId="6EFAB57A" w14:textId="77777777" w:rsidR="001B7EFF" w:rsidRPr="00A01013" w:rsidRDefault="001B7EFF" w:rsidP="001B7EFF">
      <w:pPr>
        <w:spacing w:after="0"/>
        <w:rPr>
          <w:sz w:val="20"/>
          <w:szCs w:val="20"/>
        </w:rPr>
      </w:pPr>
    </w:p>
    <w:p w14:paraId="3A2CB526" w14:textId="18F13FDD" w:rsidR="00204A17" w:rsidRDefault="397C5590" w:rsidP="001B7EFF">
      <w:pPr>
        <w:spacing w:after="0" w:line="240" w:lineRule="auto"/>
        <w:rPr>
          <w:rFonts w:eastAsiaTheme="minorEastAsia" w:cstheme="minorHAnsi"/>
        </w:rPr>
      </w:pPr>
      <w:r w:rsidRPr="000202EC">
        <w:rPr>
          <w:rFonts w:eastAsiaTheme="minorEastAsia" w:cstheme="minorHAnsi"/>
        </w:rPr>
        <w:t xml:space="preserve">22.1 </w:t>
      </w:r>
      <w:r w:rsidR="69B474CA" w:rsidRPr="000202EC">
        <w:rPr>
          <w:rFonts w:eastAsiaTheme="minorEastAsia" w:cstheme="minorHAnsi"/>
        </w:rPr>
        <w:t xml:space="preserve">Each of our educational settings </w:t>
      </w:r>
      <w:r w:rsidR="08C9C39C" w:rsidRPr="000202EC">
        <w:rPr>
          <w:rFonts w:eastAsiaTheme="minorEastAsia" w:cstheme="minorHAnsi"/>
        </w:rPr>
        <w:t xml:space="preserve">will </w:t>
      </w:r>
      <w:r w:rsidR="6929133A" w:rsidRPr="000202EC">
        <w:rPr>
          <w:rFonts w:eastAsiaTheme="minorEastAsia" w:cstheme="minorHAnsi"/>
        </w:rPr>
        <w:t xml:space="preserve">be </w:t>
      </w:r>
      <w:r w:rsidR="08C9C39C" w:rsidRPr="000202EC">
        <w:rPr>
          <w:rFonts w:eastAsiaTheme="minorEastAsia" w:cstheme="minorHAnsi"/>
        </w:rPr>
        <w:t>allocate</w:t>
      </w:r>
      <w:r w:rsidR="13FF7A96" w:rsidRPr="000202EC">
        <w:rPr>
          <w:rFonts w:eastAsiaTheme="minorEastAsia" w:cstheme="minorHAnsi"/>
        </w:rPr>
        <w:t>d</w:t>
      </w:r>
      <w:r w:rsidR="08C9C39C" w:rsidRPr="000202EC">
        <w:rPr>
          <w:rFonts w:eastAsiaTheme="minorEastAsia" w:cstheme="minorHAnsi"/>
        </w:rPr>
        <w:t xml:space="preserve"> a SEND budget appropriate to the needs of the </w:t>
      </w:r>
      <w:r w:rsidR="04290E1C" w:rsidRPr="000202EC">
        <w:rPr>
          <w:rFonts w:eastAsiaTheme="minorEastAsia" w:cstheme="minorHAnsi"/>
        </w:rPr>
        <w:t>young people</w:t>
      </w:r>
      <w:r w:rsidR="08C9C39C" w:rsidRPr="000202EC">
        <w:rPr>
          <w:rFonts w:eastAsiaTheme="minorEastAsia" w:cstheme="minorHAnsi"/>
        </w:rPr>
        <w:t xml:space="preserve"> on roll</w:t>
      </w:r>
      <w:r w:rsidR="0AF847B5" w:rsidRPr="000202EC">
        <w:rPr>
          <w:rFonts w:eastAsiaTheme="minorEastAsia" w:cstheme="minorHAnsi"/>
        </w:rPr>
        <w:t>, which consists of the following:</w:t>
      </w:r>
    </w:p>
    <w:p w14:paraId="6E885FBF" w14:textId="77777777" w:rsidR="001B7EFF" w:rsidRPr="00A01013" w:rsidRDefault="001B7EFF" w:rsidP="001B7EFF">
      <w:pPr>
        <w:spacing w:after="0" w:line="240" w:lineRule="auto"/>
        <w:rPr>
          <w:rFonts w:eastAsiaTheme="minorEastAsia" w:cstheme="minorHAnsi"/>
          <w:sz w:val="20"/>
          <w:szCs w:val="20"/>
        </w:rPr>
      </w:pPr>
    </w:p>
    <w:p w14:paraId="0EE60FD3" w14:textId="55A53D52" w:rsidR="00204A17" w:rsidRPr="000202EC" w:rsidRDefault="27CDF86C" w:rsidP="000202EC">
      <w:pPr>
        <w:pStyle w:val="ListParagraph"/>
        <w:numPr>
          <w:ilvl w:val="0"/>
          <w:numId w:val="3"/>
        </w:numPr>
        <w:spacing w:after="0" w:line="240" w:lineRule="auto"/>
        <w:rPr>
          <w:rFonts w:eastAsiaTheme="minorEastAsia" w:cstheme="minorHAnsi"/>
        </w:rPr>
      </w:pPr>
      <w:r w:rsidRPr="000202EC">
        <w:rPr>
          <w:rFonts w:eastAsiaTheme="minorEastAsia" w:cstheme="minorHAnsi"/>
        </w:rPr>
        <w:t>Educational settings</w:t>
      </w:r>
      <w:r w:rsidR="08C9C39C" w:rsidRPr="000202EC">
        <w:rPr>
          <w:rFonts w:eastAsiaTheme="minorEastAsia" w:cstheme="minorHAnsi"/>
        </w:rPr>
        <w:t xml:space="preserve"> have an amount identified within their overall budget, called the notional SEN</w:t>
      </w:r>
      <w:r w:rsidR="15A29984" w:rsidRPr="000202EC">
        <w:rPr>
          <w:rFonts w:eastAsiaTheme="minorEastAsia" w:cstheme="minorHAnsi"/>
        </w:rPr>
        <w:t>D</w:t>
      </w:r>
      <w:r w:rsidR="08C9C39C" w:rsidRPr="000202EC">
        <w:rPr>
          <w:rFonts w:eastAsiaTheme="minorEastAsia" w:cstheme="minorHAnsi"/>
        </w:rPr>
        <w:t xml:space="preserve"> budget. This is not a ring-fenced amount, and it is for the school to provide high quality appropriate support from the whole of its budget.</w:t>
      </w:r>
    </w:p>
    <w:p w14:paraId="1F101747" w14:textId="2B3BFE13" w:rsidR="00204A17" w:rsidRPr="000202EC" w:rsidRDefault="18D5EA14" w:rsidP="000202EC">
      <w:pPr>
        <w:pStyle w:val="ListParagraph"/>
        <w:numPr>
          <w:ilvl w:val="0"/>
          <w:numId w:val="3"/>
        </w:numPr>
        <w:spacing w:after="0" w:line="240" w:lineRule="auto"/>
        <w:rPr>
          <w:rFonts w:eastAsiaTheme="minorEastAsia" w:cstheme="minorHAnsi"/>
        </w:rPr>
      </w:pPr>
      <w:r w:rsidRPr="000202EC">
        <w:rPr>
          <w:rFonts w:eastAsiaTheme="minorEastAsia" w:cstheme="minorHAnsi"/>
        </w:rPr>
        <w:t>Educational settings</w:t>
      </w:r>
      <w:r w:rsidR="08C9C39C" w:rsidRPr="000202EC">
        <w:rPr>
          <w:rFonts w:eastAsiaTheme="minorEastAsia" w:cstheme="minorHAnsi"/>
        </w:rPr>
        <w:t xml:space="preserve"> are not expected to meet the full costs of more expensive provision from their core funding</w:t>
      </w:r>
      <w:r w:rsidR="3A9BF25D" w:rsidRPr="000202EC">
        <w:rPr>
          <w:rFonts w:eastAsiaTheme="minorEastAsia" w:cstheme="minorHAnsi"/>
        </w:rPr>
        <w:t xml:space="preserve">. </w:t>
      </w:r>
      <w:r w:rsidR="08C9C39C" w:rsidRPr="000202EC">
        <w:rPr>
          <w:rFonts w:eastAsiaTheme="minorEastAsia" w:cstheme="minorHAnsi"/>
        </w:rPr>
        <w:t xml:space="preserve">They are expected to provide additional support which costs up to a nationally prescribed threshold per pupil per year and the local authority should provide additional top-up funding where the costs exceed the threshold. </w:t>
      </w:r>
    </w:p>
    <w:p w14:paraId="0F36C244" w14:textId="2733B352" w:rsidR="00204A17" w:rsidRPr="000202EC" w:rsidRDefault="184A9607" w:rsidP="000202EC">
      <w:pPr>
        <w:pStyle w:val="ListParagraph"/>
        <w:numPr>
          <w:ilvl w:val="0"/>
          <w:numId w:val="3"/>
        </w:numPr>
        <w:spacing w:after="0" w:line="240" w:lineRule="auto"/>
        <w:rPr>
          <w:rFonts w:eastAsiaTheme="minorEastAsia" w:cstheme="minorHAnsi"/>
        </w:rPr>
      </w:pPr>
      <w:r w:rsidRPr="000202EC">
        <w:rPr>
          <w:rFonts w:eastAsiaTheme="minorEastAsia" w:cstheme="minorHAnsi"/>
        </w:rPr>
        <w:t xml:space="preserve">Young people with an Essex EHCP are allocated a band of funding by Essex Local Authority and their provision is costed according to the band of funding during the Annual Review </w:t>
      </w:r>
    </w:p>
    <w:p w14:paraId="3A1297E3" w14:textId="7C26DDFA" w:rsidR="00204A17" w:rsidRPr="000202EC" w:rsidRDefault="184A9607" w:rsidP="000202EC">
      <w:pPr>
        <w:pStyle w:val="ListParagraph"/>
        <w:numPr>
          <w:ilvl w:val="0"/>
          <w:numId w:val="3"/>
        </w:numPr>
        <w:spacing w:after="0" w:line="240" w:lineRule="auto"/>
        <w:rPr>
          <w:rFonts w:eastAsiaTheme="minorEastAsia" w:cstheme="minorHAnsi"/>
        </w:rPr>
      </w:pPr>
      <w:r w:rsidRPr="000202EC">
        <w:rPr>
          <w:rFonts w:eastAsiaTheme="minorEastAsia" w:cstheme="minorHAnsi"/>
        </w:rPr>
        <w:t xml:space="preserve">Young people with a Thurrock EHCP are allocated </w:t>
      </w:r>
      <w:r w:rsidR="2985613D" w:rsidRPr="000202EC">
        <w:rPr>
          <w:rFonts w:eastAsiaTheme="minorEastAsia" w:cstheme="minorHAnsi"/>
        </w:rPr>
        <w:t>funding</w:t>
      </w:r>
      <w:r w:rsidRPr="000202EC">
        <w:rPr>
          <w:rFonts w:eastAsiaTheme="minorEastAsia" w:cstheme="minorHAnsi"/>
        </w:rPr>
        <w:t xml:space="preserve"> by Thurrock Local Authority and provision is reviewed during the Annual Review.</w:t>
      </w:r>
    </w:p>
    <w:p w14:paraId="7F975F2D" w14:textId="1E75E83B" w:rsidR="0A1619C7" w:rsidRPr="001B7EFF" w:rsidRDefault="08C9C39C" w:rsidP="000202EC">
      <w:pPr>
        <w:pStyle w:val="ListParagraph"/>
        <w:numPr>
          <w:ilvl w:val="0"/>
          <w:numId w:val="3"/>
        </w:numPr>
        <w:spacing w:after="0" w:line="240" w:lineRule="auto"/>
        <w:rPr>
          <w:rFonts w:eastAsiaTheme="minorEastAsia" w:cstheme="minorHAnsi"/>
          <w:b/>
          <w:bCs/>
        </w:rPr>
      </w:pPr>
      <w:r w:rsidRPr="000202EC">
        <w:rPr>
          <w:rFonts w:eastAsiaTheme="minorEastAsia" w:cstheme="minorHAnsi"/>
        </w:rPr>
        <w:t>Essex</w:t>
      </w:r>
      <w:r w:rsidR="4D19066A" w:rsidRPr="000202EC">
        <w:rPr>
          <w:rFonts w:eastAsiaTheme="minorEastAsia" w:cstheme="minorHAnsi"/>
        </w:rPr>
        <w:t xml:space="preserve"> Local Authority and Thurrock Local Authority recognised</w:t>
      </w:r>
      <w:r w:rsidRPr="000202EC">
        <w:rPr>
          <w:rFonts w:eastAsiaTheme="minorEastAsia" w:cstheme="minorHAnsi"/>
        </w:rPr>
        <w:t xml:space="preserve"> </w:t>
      </w:r>
      <w:r w:rsidR="448F588E" w:rsidRPr="000202EC">
        <w:rPr>
          <w:rFonts w:eastAsiaTheme="minorEastAsia" w:cstheme="minorHAnsi"/>
        </w:rPr>
        <w:t xml:space="preserve">notional </w:t>
      </w:r>
      <w:r w:rsidRPr="000202EC">
        <w:rPr>
          <w:rFonts w:eastAsiaTheme="minorEastAsia" w:cstheme="minorHAnsi"/>
        </w:rPr>
        <w:t xml:space="preserve">threshold is £6000. </w:t>
      </w:r>
    </w:p>
    <w:p w14:paraId="7D4BA108" w14:textId="77777777" w:rsidR="001B7EFF" w:rsidRPr="00A01013" w:rsidRDefault="001B7EFF" w:rsidP="001B7EFF">
      <w:pPr>
        <w:pStyle w:val="ListParagraph"/>
        <w:spacing w:after="0" w:line="240" w:lineRule="auto"/>
        <w:rPr>
          <w:rFonts w:eastAsiaTheme="minorEastAsia" w:cstheme="minorHAnsi"/>
          <w:b/>
          <w:bCs/>
          <w:sz w:val="20"/>
          <w:szCs w:val="20"/>
        </w:rPr>
      </w:pPr>
    </w:p>
    <w:p w14:paraId="1E228DBA" w14:textId="6E7CE6BC" w:rsidR="00204A17" w:rsidRPr="00A01013" w:rsidRDefault="292D4E99" w:rsidP="000202EC">
      <w:pPr>
        <w:pStyle w:val="Heading1"/>
        <w:spacing w:before="0" w:line="240" w:lineRule="auto"/>
        <w:rPr>
          <w:rFonts w:asciiTheme="minorHAnsi" w:eastAsiaTheme="minorEastAsia" w:hAnsiTheme="minorHAnsi" w:cstheme="minorHAnsi"/>
          <w:b/>
          <w:bCs/>
          <w:color w:val="auto"/>
          <w:sz w:val="22"/>
          <w:szCs w:val="22"/>
        </w:rPr>
      </w:pPr>
      <w:bookmarkStart w:id="72" w:name="_Toc155871232"/>
      <w:bookmarkStart w:id="73" w:name="_Toc155880804"/>
      <w:r w:rsidRPr="00A01013">
        <w:rPr>
          <w:rFonts w:asciiTheme="minorHAnsi" w:eastAsiaTheme="minorEastAsia" w:hAnsiTheme="minorHAnsi" w:cstheme="minorHAnsi"/>
          <w:b/>
          <w:bCs/>
          <w:color w:val="auto"/>
          <w:sz w:val="22"/>
          <w:szCs w:val="22"/>
        </w:rPr>
        <w:t>2</w:t>
      </w:r>
      <w:r w:rsidR="12EC63E7" w:rsidRPr="00A01013">
        <w:rPr>
          <w:rFonts w:asciiTheme="minorHAnsi" w:eastAsiaTheme="minorEastAsia" w:hAnsiTheme="minorHAnsi" w:cstheme="minorHAnsi"/>
          <w:b/>
          <w:bCs/>
          <w:color w:val="auto"/>
          <w:sz w:val="22"/>
          <w:szCs w:val="22"/>
        </w:rPr>
        <w:t>3</w:t>
      </w:r>
      <w:r w:rsidRPr="00A01013">
        <w:rPr>
          <w:rFonts w:asciiTheme="minorHAnsi" w:eastAsiaTheme="minorEastAsia" w:hAnsiTheme="minorHAnsi" w:cstheme="minorHAnsi"/>
          <w:b/>
          <w:bCs/>
          <w:color w:val="auto"/>
          <w:sz w:val="22"/>
          <w:szCs w:val="22"/>
        </w:rPr>
        <w:t xml:space="preserve">. </w:t>
      </w:r>
      <w:r w:rsidR="08C9C39C" w:rsidRPr="00A01013">
        <w:rPr>
          <w:rFonts w:asciiTheme="minorHAnsi" w:eastAsiaTheme="minorEastAsia" w:hAnsiTheme="minorHAnsi" w:cstheme="minorHAnsi"/>
          <w:b/>
          <w:bCs/>
          <w:color w:val="auto"/>
          <w:sz w:val="22"/>
          <w:szCs w:val="22"/>
        </w:rPr>
        <w:t>School Information Report</w:t>
      </w:r>
      <w:bookmarkEnd w:id="72"/>
      <w:bookmarkEnd w:id="73"/>
    </w:p>
    <w:p w14:paraId="60DBD5F1" w14:textId="77777777" w:rsidR="001B7EFF" w:rsidRPr="00A01013" w:rsidRDefault="001B7EFF" w:rsidP="000202EC">
      <w:pPr>
        <w:spacing w:after="0" w:line="240" w:lineRule="auto"/>
        <w:rPr>
          <w:rFonts w:eastAsiaTheme="minorEastAsia" w:cstheme="minorHAnsi"/>
          <w:sz w:val="20"/>
          <w:szCs w:val="20"/>
        </w:rPr>
      </w:pPr>
    </w:p>
    <w:p w14:paraId="2A53EB8C" w14:textId="596DB594" w:rsidR="00204A17" w:rsidRDefault="0C85CD83" w:rsidP="001B7EFF">
      <w:pPr>
        <w:spacing w:after="0" w:line="240" w:lineRule="auto"/>
        <w:ind w:left="391" w:hanging="391"/>
        <w:rPr>
          <w:rFonts w:eastAsiaTheme="minorEastAsia" w:cstheme="minorHAnsi"/>
        </w:rPr>
      </w:pPr>
      <w:r w:rsidRPr="000202EC">
        <w:rPr>
          <w:rFonts w:eastAsiaTheme="minorEastAsia" w:cstheme="minorHAnsi"/>
        </w:rPr>
        <w:t>2</w:t>
      </w:r>
      <w:r w:rsidR="22E16DF2" w:rsidRPr="000202EC">
        <w:rPr>
          <w:rFonts w:eastAsiaTheme="minorEastAsia" w:cstheme="minorHAnsi"/>
        </w:rPr>
        <w:t>3.</w:t>
      </w:r>
      <w:r w:rsidR="52E57F55" w:rsidRPr="000202EC">
        <w:rPr>
          <w:rFonts w:eastAsiaTheme="minorEastAsia" w:cstheme="minorHAnsi"/>
        </w:rPr>
        <w:t>1. The</w:t>
      </w:r>
      <w:r w:rsidRPr="000202EC">
        <w:rPr>
          <w:rFonts w:eastAsiaTheme="minorEastAsia" w:cstheme="minorHAnsi"/>
        </w:rPr>
        <w:t xml:space="preserve"> School </w:t>
      </w:r>
      <w:r w:rsidR="059DC371" w:rsidRPr="000202EC">
        <w:rPr>
          <w:rFonts w:eastAsiaTheme="minorEastAsia" w:cstheme="minorHAnsi"/>
        </w:rPr>
        <w:t>I</w:t>
      </w:r>
      <w:r w:rsidRPr="000202EC">
        <w:rPr>
          <w:rFonts w:eastAsiaTheme="minorEastAsia" w:cstheme="minorHAnsi"/>
        </w:rPr>
        <w:t xml:space="preserve">nformation </w:t>
      </w:r>
      <w:r w:rsidR="19ACB3C7" w:rsidRPr="000202EC">
        <w:rPr>
          <w:rFonts w:eastAsiaTheme="minorEastAsia" w:cstheme="minorHAnsi"/>
        </w:rPr>
        <w:t>R</w:t>
      </w:r>
      <w:r w:rsidRPr="000202EC">
        <w:rPr>
          <w:rFonts w:eastAsiaTheme="minorEastAsia" w:cstheme="minorHAnsi"/>
        </w:rPr>
        <w:t xml:space="preserve">eport for each of our </w:t>
      </w:r>
      <w:r w:rsidR="5F91AC8F" w:rsidRPr="000202EC">
        <w:rPr>
          <w:rFonts w:eastAsiaTheme="minorEastAsia" w:cstheme="minorHAnsi"/>
        </w:rPr>
        <w:t>educational</w:t>
      </w:r>
      <w:r w:rsidRPr="000202EC">
        <w:rPr>
          <w:rFonts w:eastAsiaTheme="minorEastAsia" w:cstheme="minorHAnsi"/>
        </w:rPr>
        <w:t xml:space="preserve"> settings can be found on each individual </w:t>
      </w:r>
      <w:r w:rsidR="08C9C39C" w:rsidRPr="000202EC">
        <w:rPr>
          <w:rFonts w:eastAsiaTheme="minorEastAsia" w:cstheme="minorHAnsi"/>
        </w:rPr>
        <w:t>website or provided on request.</w:t>
      </w:r>
    </w:p>
    <w:p w14:paraId="48D97DE5" w14:textId="77777777" w:rsidR="00A01013" w:rsidRPr="000202EC" w:rsidRDefault="00A01013" w:rsidP="001B7EFF">
      <w:pPr>
        <w:spacing w:after="0" w:line="240" w:lineRule="auto"/>
        <w:ind w:left="391" w:hanging="391"/>
        <w:rPr>
          <w:rFonts w:eastAsiaTheme="minorEastAsia" w:cstheme="minorHAnsi"/>
          <w:highlight w:val="yellow"/>
        </w:rPr>
      </w:pPr>
    </w:p>
    <w:p w14:paraId="332CE081" w14:textId="47E152F0" w:rsidR="00204A17" w:rsidRDefault="33C740F5" w:rsidP="001B7EFF">
      <w:pPr>
        <w:spacing w:after="0" w:line="240" w:lineRule="auto"/>
        <w:ind w:left="391" w:hanging="391"/>
        <w:rPr>
          <w:rFonts w:eastAsiaTheme="minorEastAsia" w:cstheme="minorHAnsi"/>
        </w:rPr>
      </w:pPr>
      <w:r w:rsidRPr="000202EC">
        <w:rPr>
          <w:rFonts w:eastAsiaTheme="minorEastAsia" w:cstheme="minorHAnsi"/>
        </w:rPr>
        <w:lastRenderedPageBreak/>
        <w:t xml:space="preserve">23.2 </w:t>
      </w:r>
      <w:r w:rsidR="08C9C39C" w:rsidRPr="000202EC">
        <w:rPr>
          <w:rFonts w:eastAsiaTheme="minorEastAsia" w:cstheme="minorHAnsi"/>
        </w:rPr>
        <w:t>The school</w:t>
      </w:r>
      <w:r w:rsidR="0E61FA5C" w:rsidRPr="000202EC">
        <w:rPr>
          <w:rFonts w:eastAsiaTheme="minorEastAsia" w:cstheme="minorHAnsi"/>
        </w:rPr>
        <w:t xml:space="preserve"> information report</w:t>
      </w:r>
      <w:r w:rsidR="08C9C39C" w:rsidRPr="000202EC">
        <w:rPr>
          <w:rFonts w:eastAsiaTheme="minorEastAsia" w:cstheme="minorHAnsi"/>
          <w:b/>
          <w:bCs/>
        </w:rPr>
        <w:t xml:space="preserve"> </w:t>
      </w:r>
      <w:r w:rsidR="08C9C39C" w:rsidRPr="000202EC">
        <w:rPr>
          <w:rFonts w:eastAsiaTheme="minorEastAsia" w:cstheme="minorHAnsi"/>
        </w:rPr>
        <w:t>publish</w:t>
      </w:r>
      <w:r w:rsidR="07CCEE7E" w:rsidRPr="000202EC">
        <w:rPr>
          <w:rFonts w:eastAsiaTheme="minorEastAsia" w:cstheme="minorHAnsi"/>
        </w:rPr>
        <w:t>es</w:t>
      </w:r>
      <w:r w:rsidR="08C9C39C" w:rsidRPr="000202EC">
        <w:rPr>
          <w:rFonts w:eastAsiaTheme="minorEastAsia" w:cstheme="minorHAnsi"/>
        </w:rPr>
        <w:t xml:space="preserve"> detailed information about the</w:t>
      </w:r>
      <w:r w:rsidR="497DD979" w:rsidRPr="000202EC">
        <w:rPr>
          <w:rFonts w:eastAsiaTheme="minorEastAsia" w:cstheme="minorHAnsi"/>
        </w:rPr>
        <w:t xml:space="preserve"> </w:t>
      </w:r>
      <w:r w:rsidR="08C9C39C" w:rsidRPr="000202EC">
        <w:rPr>
          <w:rFonts w:eastAsiaTheme="minorEastAsia" w:cstheme="minorHAnsi"/>
        </w:rPr>
        <w:t xml:space="preserve">arrangements for identifying, </w:t>
      </w:r>
      <w:bookmarkStart w:id="74" w:name="_Int_xWNCQMhi"/>
      <w:proofErr w:type="gramStart"/>
      <w:r w:rsidR="08C9C39C" w:rsidRPr="000202EC">
        <w:rPr>
          <w:rFonts w:eastAsiaTheme="minorEastAsia" w:cstheme="minorHAnsi"/>
        </w:rPr>
        <w:t>assessing</w:t>
      </w:r>
      <w:bookmarkEnd w:id="74"/>
      <w:proofErr w:type="gramEnd"/>
      <w:r w:rsidR="08C9C39C" w:rsidRPr="000202EC">
        <w:rPr>
          <w:rFonts w:eastAsiaTheme="minorEastAsia" w:cstheme="minorHAnsi"/>
        </w:rPr>
        <w:t xml:space="preserve"> and making provision for </w:t>
      </w:r>
      <w:r w:rsidR="3EE1B80E" w:rsidRPr="000202EC">
        <w:rPr>
          <w:rFonts w:eastAsiaTheme="minorEastAsia" w:cstheme="minorHAnsi"/>
        </w:rPr>
        <w:t xml:space="preserve">young people </w:t>
      </w:r>
      <w:r w:rsidR="08C9C39C" w:rsidRPr="000202EC">
        <w:rPr>
          <w:rFonts w:eastAsiaTheme="minorEastAsia" w:cstheme="minorHAnsi"/>
        </w:rPr>
        <w:t>with SEND.</w:t>
      </w:r>
    </w:p>
    <w:p w14:paraId="011D99E9" w14:textId="77777777" w:rsidR="00A01013" w:rsidRPr="000202EC" w:rsidRDefault="00A01013" w:rsidP="001B7EFF">
      <w:pPr>
        <w:spacing w:after="0" w:line="240" w:lineRule="auto"/>
        <w:ind w:left="391" w:hanging="391"/>
        <w:rPr>
          <w:rFonts w:eastAsiaTheme="minorEastAsia" w:cstheme="minorHAnsi"/>
        </w:rPr>
      </w:pPr>
    </w:p>
    <w:p w14:paraId="0A941037" w14:textId="29A3C607" w:rsidR="00204A17" w:rsidRDefault="1D804053" w:rsidP="001B7EFF">
      <w:pPr>
        <w:spacing w:after="0" w:line="240" w:lineRule="auto"/>
        <w:ind w:left="391" w:hanging="391"/>
        <w:rPr>
          <w:rFonts w:eastAsiaTheme="minorEastAsia" w:cstheme="minorHAnsi"/>
        </w:rPr>
      </w:pPr>
      <w:r w:rsidRPr="000202EC">
        <w:rPr>
          <w:rFonts w:eastAsiaTheme="minorEastAsia" w:cstheme="minorHAnsi"/>
        </w:rPr>
        <w:t>2</w:t>
      </w:r>
      <w:r w:rsidR="2755BB2E" w:rsidRPr="000202EC">
        <w:rPr>
          <w:rFonts w:eastAsiaTheme="minorEastAsia" w:cstheme="minorHAnsi"/>
        </w:rPr>
        <w:t xml:space="preserve">3.3 </w:t>
      </w:r>
      <w:r w:rsidR="08C9C39C" w:rsidRPr="000202EC">
        <w:rPr>
          <w:rFonts w:eastAsiaTheme="minorEastAsia" w:cstheme="minorHAnsi"/>
        </w:rPr>
        <w:t xml:space="preserve">The School Information Report </w:t>
      </w:r>
      <w:r w:rsidR="08C9C39C" w:rsidRPr="000202EC">
        <w:rPr>
          <w:rFonts w:eastAsiaTheme="minorEastAsia" w:cstheme="minorHAnsi"/>
          <w:b/>
          <w:bCs/>
        </w:rPr>
        <w:t>MUST</w:t>
      </w:r>
      <w:r w:rsidR="08C9C39C" w:rsidRPr="000202EC">
        <w:rPr>
          <w:rFonts w:eastAsiaTheme="minorEastAsia" w:cstheme="minorHAnsi"/>
        </w:rPr>
        <w:t xml:space="preserve"> include:</w:t>
      </w:r>
    </w:p>
    <w:p w14:paraId="051A1E1D" w14:textId="77777777" w:rsidR="001B7EFF" w:rsidRPr="00A01013" w:rsidRDefault="001B7EFF" w:rsidP="000202EC">
      <w:pPr>
        <w:spacing w:after="0" w:line="240" w:lineRule="auto"/>
        <w:rPr>
          <w:rFonts w:eastAsiaTheme="minorEastAsia" w:cstheme="minorHAnsi"/>
          <w:sz w:val="20"/>
          <w:szCs w:val="20"/>
        </w:rPr>
      </w:pPr>
    </w:p>
    <w:p w14:paraId="63C4A4E0" w14:textId="692F1264" w:rsidR="00204A17" w:rsidRPr="000202EC" w:rsidRDefault="08C9C39C" w:rsidP="000202EC">
      <w:pPr>
        <w:pStyle w:val="ListParagraph"/>
        <w:numPr>
          <w:ilvl w:val="0"/>
          <w:numId w:val="24"/>
        </w:numPr>
        <w:spacing w:after="0" w:line="240" w:lineRule="auto"/>
        <w:rPr>
          <w:rFonts w:eastAsiaTheme="minorEastAsia" w:cstheme="minorHAnsi"/>
        </w:rPr>
      </w:pPr>
      <w:r w:rsidRPr="000202EC">
        <w:rPr>
          <w:rFonts w:eastAsiaTheme="minorEastAsia" w:cstheme="minorHAnsi"/>
        </w:rPr>
        <w:t>The kinds of SEND provided for</w:t>
      </w:r>
    </w:p>
    <w:p w14:paraId="65C007A7" w14:textId="74057A4D" w:rsidR="00204A17" w:rsidRPr="000202EC" w:rsidRDefault="08C9C39C" w:rsidP="000202EC">
      <w:pPr>
        <w:pStyle w:val="ListParagraph"/>
        <w:numPr>
          <w:ilvl w:val="0"/>
          <w:numId w:val="24"/>
        </w:numPr>
        <w:spacing w:after="0" w:line="240" w:lineRule="auto"/>
        <w:rPr>
          <w:rFonts w:eastAsiaTheme="minorEastAsia" w:cstheme="minorHAnsi"/>
        </w:rPr>
      </w:pPr>
      <w:r w:rsidRPr="000202EC">
        <w:rPr>
          <w:rFonts w:eastAsiaTheme="minorEastAsia" w:cstheme="minorHAnsi"/>
        </w:rPr>
        <w:t xml:space="preserve">Policies for identifying and assessing young people with </w:t>
      </w:r>
      <w:proofErr w:type="gramStart"/>
      <w:r w:rsidRPr="000202EC">
        <w:rPr>
          <w:rFonts w:eastAsiaTheme="minorEastAsia" w:cstheme="minorHAnsi"/>
        </w:rPr>
        <w:t>SEND</w:t>
      </w:r>
      <w:proofErr w:type="gramEnd"/>
    </w:p>
    <w:p w14:paraId="17D6A7CD" w14:textId="18BE957E" w:rsidR="00204A17" w:rsidRPr="000202EC" w:rsidRDefault="08C9C39C" w:rsidP="000202EC">
      <w:pPr>
        <w:pStyle w:val="ListParagraph"/>
        <w:numPr>
          <w:ilvl w:val="0"/>
          <w:numId w:val="24"/>
        </w:numPr>
        <w:spacing w:after="0" w:line="240" w:lineRule="auto"/>
        <w:rPr>
          <w:rFonts w:eastAsiaTheme="minorEastAsia" w:cstheme="minorHAnsi"/>
        </w:rPr>
      </w:pPr>
      <w:r w:rsidRPr="000202EC">
        <w:rPr>
          <w:rFonts w:eastAsiaTheme="minorEastAsia" w:cstheme="minorHAnsi"/>
        </w:rPr>
        <w:t xml:space="preserve">Arrangements for consulting and involving </w:t>
      </w:r>
      <w:r w:rsidR="75C5C2EE" w:rsidRPr="000202EC">
        <w:rPr>
          <w:rFonts w:eastAsiaTheme="minorEastAsia" w:cstheme="minorHAnsi"/>
        </w:rPr>
        <w:t>families</w:t>
      </w:r>
      <w:r w:rsidRPr="000202EC">
        <w:rPr>
          <w:rFonts w:eastAsiaTheme="minorEastAsia" w:cstheme="minorHAnsi"/>
        </w:rPr>
        <w:t xml:space="preserve"> of </w:t>
      </w:r>
      <w:r w:rsidR="62848853" w:rsidRPr="000202EC">
        <w:rPr>
          <w:rFonts w:eastAsiaTheme="minorEastAsia" w:cstheme="minorHAnsi"/>
        </w:rPr>
        <w:t>young people</w:t>
      </w:r>
      <w:r w:rsidRPr="000202EC">
        <w:rPr>
          <w:rFonts w:eastAsiaTheme="minorEastAsia" w:cstheme="minorHAnsi"/>
        </w:rPr>
        <w:t xml:space="preserve"> with SEND in their young </w:t>
      </w:r>
      <w:r w:rsidR="6B9205B3" w:rsidRPr="000202EC">
        <w:rPr>
          <w:rFonts w:eastAsiaTheme="minorEastAsia" w:cstheme="minorHAnsi"/>
        </w:rPr>
        <w:t>person's</w:t>
      </w:r>
      <w:r w:rsidRPr="000202EC">
        <w:rPr>
          <w:rFonts w:eastAsiaTheme="minorEastAsia" w:cstheme="minorHAnsi"/>
        </w:rPr>
        <w:t xml:space="preserve"> </w:t>
      </w:r>
      <w:proofErr w:type="gramStart"/>
      <w:r w:rsidRPr="000202EC">
        <w:rPr>
          <w:rFonts w:eastAsiaTheme="minorEastAsia" w:cstheme="minorHAnsi"/>
        </w:rPr>
        <w:t>education</w:t>
      </w:r>
      <w:proofErr w:type="gramEnd"/>
      <w:r w:rsidRPr="000202EC">
        <w:rPr>
          <w:rFonts w:eastAsiaTheme="minorEastAsia" w:cstheme="minorHAnsi"/>
        </w:rPr>
        <w:t xml:space="preserve"> </w:t>
      </w:r>
    </w:p>
    <w:p w14:paraId="2540438A" w14:textId="2A737582" w:rsidR="00204A17" w:rsidRPr="000202EC" w:rsidRDefault="08C9C39C" w:rsidP="000202EC">
      <w:pPr>
        <w:pStyle w:val="ListParagraph"/>
        <w:numPr>
          <w:ilvl w:val="0"/>
          <w:numId w:val="24"/>
        </w:numPr>
        <w:spacing w:after="0" w:line="240" w:lineRule="auto"/>
        <w:rPr>
          <w:rFonts w:eastAsiaTheme="minorEastAsia" w:cstheme="minorHAnsi"/>
        </w:rPr>
      </w:pPr>
      <w:r w:rsidRPr="000202EC">
        <w:rPr>
          <w:rFonts w:eastAsiaTheme="minorEastAsia" w:cstheme="minorHAnsi"/>
        </w:rPr>
        <w:t xml:space="preserve">Arrangements for involving the young person with SEND in their </w:t>
      </w:r>
      <w:proofErr w:type="gramStart"/>
      <w:r w:rsidRPr="000202EC">
        <w:rPr>
          <w:rFonts w:eastAsiaTheme="minorEastAsia" w:cstheme="minorHAnsi"/>
        </w:rPr>
        <w:t>education</w:t>
      </w:r>
      <w:proofErr w:type="gramEnd"/>
      <w:r w:rsidRPr="000202EC">
        <w:rPr>
          <w:rFonts w:eastAsiaTheme="minorEastAsia" w:cstheme="minorHAnsi"/>
        </w:rPr>
        <w:t xml:space="preserve"> </w:t>
      </w:r>
    </w:p>
    <w:p w14:paraId="199BC738" w14:textId="3711987C" w:rsidR="00204A17" w:rsidRPr="000202EC" w:rsidRDefault="08C9C39C" w:rsidP="000202EC">
      <w:pPr>
        <w:pStyle w:val="ListParagraph"/>
        <w:numPr>
          <w:ilvl w:val="0"/>
          <w:numId w:val="24"/>
        </w:numPr>
        <w:spacing w:after="0" w:line="240" w:lineRule="auto"/>
        <w:rPr>
          <w:rFonts w:eastAsiaTheme="minorEastAsia" w:cstheme="minorHAnsi"/>
        </w:rPr>
      </w:pPr>
      <w:r w:rsidRPr="000202EC">
        <w:rPr>
          <w:rFonts w:eastAsiaTheme="minorEastAsia" w:cstheme="minorHAnsi"/>
        </w:rPr>
        <w:t xml:space="preserve">Arrangements for assessing and reviewing young </w:t>
      </w:r>
      <w:r w:rsidR="18D44A58" w:rsidRPr="000202EC">
        <w:rPr>
          <w:rFonts w:eastAsiaTheme="minorEastAsia" w:cstheme="minorHAnsi"/>
        </w:rPr>
        <w:t>people's</w:t>
      </w:r>
      <w:r w:rsidRPr="000202EC">
        <w:rPr>
          <w:rFonts w:eastAsiaTheme="minorEastAsia" w:cstheme="minorHAnsi"/>
        </w:rPr>
        <w:t xml:space="preserve"> progress towards </w:t>
      </w:r>
      <w:proofErr w:type="gramStart"/>
      <w:r w:rsidRPr="000202EC">
        <w:rPr>
          <w:rFonts w:eastAsiaTheme="minorEastAsia" w:cstheme="minorHAnsi"/>
        </w:rPr>
        <w:t>outcomes</w:t>
      </w:r>
      <w:proofErr w:type="gramEnd"/>
    </w:p>
    <w:p w14:paraId="03F3D4B7" w14:textId="1B34A32C" w:rsidR="00204A17" w:rsidRPr="000202EC" w:rsidRDefault="08C9C39C" w:rsidP="000202EC">
      <w:pPr>
        <w:pStyle w:val="ListParagraph"/>
        <w:numPr>
          <w:ilvl w:val="0"/>
          <w:numId w:val="24"/>
        </w:numPr>
        <w:spacing w:after="0" w:line="240" w:lineRule="auto"/>
        <w:rPr>
          <w:rFonts w:eastAsiaTheme="minorEastAsia" w:cstheme="minorHAnsi"/>
        </w:rPr>
      </w:pPr>
      <w:r w:rsidRPr="000202EC">
        <w:rPr>
          <w:rFonts w:eastAsiaTheme="minorEastAsia" w:cstheme="minorHAnsi"/>
        </w:rPr>
        <w:t xml:space="preserve">Arrangements for transitions between educational phases and preparing for </w:t>
      </w:r>
      <w:proofErr w:type="gramStart"/>
      <w:r w:rsidRPr="000202EC">
        <w:rPr>
          <w:rFonts w:eastAsiaTheme="minorEastAsia" w:cstheme="minorHAnsi"/>
        </w:rPr>
        <w:t>adulthood</w:t>
      </w:r>
      <w:proofErr w:type="gramEnd"/>
      <w:r w:rsidRPr="000202EC">
        <w:rPr>
          <w:rFonts w:eastAsiaTheme="minorEastAsia" w:cstheme="minorHAnsi"/>
        </w:rPr>
        <w:t xml:space="preserve"> </w:t>
      </w:r>
    </w:p>
    <w:p w14:paraId="038C43E6" w14:textId="53283225" w:rsidR="00204A17" w:rsidRPr="000202EC" w:rsidRDefault="08C9C39C" w:rsidP="000202EC">
      <w:pPr>
        <w:pStyle w:val="ListParagraph"/>
        <w:numPr>
          <w:ilvl w:val="0"/>
          <w:numId w:val="24"/>
        </w:numPr>
        <w:spacing w:after="0" w:line="240" w:lineRule="auto"/>
        <w:rPr>
          <w:rFonts w:eastAsiaTheme="minorEastAsia" w:cstheme="minorHAnsi"/>
        </w:rPr>
      </w:pPr>
      <w:r w:rsidRPr="000202EC">
        <w:rPr>
          <w:rFonts w:eastAsiaTheme="minorEastAsia" w:cstheme="minorHAnsi"/>
        </w:rPr>
        <w:t xml:space="preserve">The approach to </w:t>
      </w:r>
      <w:bookmarkStart w:id="75" w:name="_Int_bC8yPVA7"/>
      <w:r w:rsidRPr="000202EC">
        <w:rPr>
          <w:rFonts w:eastAsiaTheme="minorEastAsia" w:cstheme="minorHAnsi"/>
        </w:rPr>
        <w:t>teaching</w:t>
      </w:r>
      <w:bookmarkEnd w:id="75"/>
      <w:r w:rsidRPr="000202EC">
        <w:rPr>
          <w:rFonts w:eastAsiaTheme="minorEastAsia" w:cstheme="minorHAnsi"/>
        </w:rPr>
        <w:t xml:space="preserve"> young people with </w:t>
      </w:r>
      <w:proofErr w:type="gramStart"/>
      <w:r w:rsidRPr="000202EC">
        <w:rPr>
          <w:rFonts w:eastAsiaTheme="minorEastAsia" w:cstheme="minorHAnsi"/>
        </w:rPr>
        <w:t>SEND</w:t>
      </w:r>
      <w:proofErr w:type="gramEnd"/>
    </w:p>
    <w:p w14:paraId="708C9D60" w14:textId="2CBE5D12" w:rsidR="00204A17" w:rsidRPr="000202EC" w:rsidRDefault="08C9C39C" w:rsidP="000202EC">
      <w:pPr>
        <w:pStyle w:val="ListParagraph"/>
        <w:numPr>
          <w:ilvl w:val="0"/>
          <w:numId w:val="24"/>
        </w:numPr>
        <w:spacing w:after="0" w:line="240" w:lineRule="auto"/>
        <w:rPr>
          <w:rFonts w:eastAsiaTheme="minorEastAsia" w:cstheme="minorHAnsi"/>
        </w:rPr>
      </w:pPr>
      <w:r w:rsidRPr="000202EC">
        <w:rPr>
          <w:rFonts w:eastAsiaTheme="minorEastAsia" w:cstheme="minorHAnsi"/>
        </w:rPr>
        <w:t xml:space="preserve">How adaptations are made to the curriculum and learning environment </w:t>
      </w:r>
    </w:p>
    <w:p w14:paraId="6AF8F70C" w14:textId="1EF619BF" w:rsidR="00204A17" w:rsidRPr="000202EC" w:rsidRDefault="08C9C39C" w:rsidP="000202EC">
      <w:pPr>
        <w:pStyle w:val="ListParagraph"/>
        <w:numPr>
          <w:ilvl w:val="0"/>
          <w:numId w:val="24"/>
        </w:numPr>
        <w:spacing w:after="0" w:line="240" w:lineRule="auto"/>
        <w:rPr>
          <w:rFonts w:eastAsiaTheme="minorEastAsia" w:cstheme="minorHAnsi"/>
        </w:rPr>
      </w:pPr>
      <w:r w:rsidRPr="000202EC">
        <w:rPr>
          <w:rFonts w:eastAsiaTheme="minorEastAsia" w:cstheme="minorHAnsi"/>
        </w:rPr>
        <w:t xml:space="preserve">The expertise and training of staff and specialist expertise </w:t>
      </w:r>
    </w:p>
    <w:p w14:paraId="6DBDE3E9" w14:textId="6F8B5077" w:rsidR="00204A17" w:rsidRPr="000202EC" w:rsidRDefault="08C9C39C" w:rsidP="000202EC">
      <w:pPr>
        <w:pStyle w:val="ListParagraph"/>
        <w:numPr>
          <w:ilvl w:val="0"/>
          <w:numId w:val="24"/>
        </w:numPr>
        <w:spacing w:after="0" w:line="240" w:lineRule="auto"/>
        <w:rPr>
          <w:rFonts w:eastAsiaTheme="minorEastAsia" w:cstheme="minorHAnsi"/>
        </w:rPr>
      </w:pPr>
      <w:r w:rsidRPr="000202EC">
        <w:rPr>
          <w:rFonts w:eastAsiaTheme="minorEastAsia" w:cstheme="minorHAnsi"/>
        </w:rPr>
        <w:t xml:space="preserve">Evaluate the effectiveness of </w:t>
      </w:r>
      <w:proofErr w:type="gramStart"/>
      <w:r w:rsidRPr="000202EC">
        <w:rPr>
          <w:rFonts w:eastAsiaTheme="minorEastAsia" w:cstheme="minorHAnsi"/>
        </w:rPr>
        <w:t>provision</w:t>
      </w:r>
      <w:proofErr w:type="gramEnd"/>
      <w:r w:rsidRPr="000202EC">
        <w:rPr>
          <w:rFonts w:eastAsiaTheme="minorEastAsia" w:cstheme="minorHAnsi"/>
        </w:rPr>
        <w:t xml:space="preserve"> </w:t>
      </w:r>
    </w:p>
    <w:p w14:paraId="72BDD909" w14:textId="7FD0ACDB" w:rsidR="00204A17" w:rsidRPr="000202EC" w:rsidRDefault="08C9C39C" w:rsidP="000202EC">
      <w:pPr>
        <w:pStyle w:val="ListParagraph"/>
        <w:numPr>
          <w:ilvl w:val="0"/>
          <w:numId w:val="24"/>
        </w:numPr>
        <w:spacing w:after="0" w:line="240" w:lineRule="auto"/>
        <w:rPr>
          <w:rFonts w:eastAsiaTheme="minorEastAsia" w:cstheme="minorHAnsi"/>
        </w:rPr>
      </w:pPr>
      <w:r w:rsidRPr="000202EC">
        <w:rPr>
          <w:rFonts w:eastAsiaTheme="minorEastAsia" w:cstheme="minorHAnsi"/>
        </w:rPr>
        <w:t xml:space="preserve">How young people are enabled to engage in activities with young people who do not have </w:t>
      </w:r>
      <w:proofErr w:type="gramStart"/>
      <w:r w:rsidRPr="000202EC">
        <w:rPr>
          <w:rFonts w:eastAsiaTheme="minorEastAsia" w:cstheme="minorHAnsi"/>
        </w:rPr>
        <w:t>SEND</w:t>
      </w:r>
      <w:proofErr w:type="gramEnd"/>
    </w:p>
    <w:p w14:paraId="754ABADA" w14:textId="5AA196B2" w:rsidR="00204A17" w:rsidRPr="000202EC" w:rsidRDefault="08C9C39C" w:rsidP="000202EC">
      <w:pPr>
        <w:pStyle w:val="ListParagraph"/>
        <w:numPr>
          <w:ilvl w:val="0"/>
          <w:numId w:val="24"/>
        </w:numPr>
        <w:spacing w:after="0" w:line="240" w:lineRule="auto"/>
        <w:rPr>
          <w:rFonts w:eastAsiaTheme="minorEastAsia" w:cstheme="minorHAnsi"/>
        </w:rPr>
      </w:pPr>
      <w:r w:rsidRPr="000202EC">
        <w:rPr>
          <w:rFonts w:eastAsiaTheme="minorEastAsia" w:cstheme="minorHAnsi"/>
        </w:rPr>
        <w:t xml:space="preserve">Support for emotional and social development </w:t>
      </w:r>
    </w:p>
    <w:p w14:paraId="52B8345E" w14:textId="69DBA518" w:rsidR="00204A17" w:rsidRPr="000202EC" w:rsidRDefault="08C9C39C" w:rsidP="000202EC">
      <w:pPr>
        <w:pStyle w:val="ListParagraph"/>
        <w:numPr>
          <w:ilvl w:val="0"/>
          <w:numId w:val="24"/>
        </w:numPr>
        <w:spacing w:after="0" w:line="240" w:lineRule="auto"/>
        <w:rPr>
          <w:rFonts w:eastAsiaTheme="minorEastAsia" w:cstheme="minorHAnsi"/>
        </w:rPr>
      </w:pPr>
      <w:r w:rsidRPr="000202EC">
        <w:rPr>
          <w:rFonts w:eastAsiaTheme="minorEastAsia" w:cstheme="minorHAnsi"/>
        </w:rPr>
        <w:t xml:space="preserve">How the school involves other organisations, </w:t>
      </w:r>
      <w:r w:rsidR="5341818B" w:rsidRPr="000202EC">
        <w:rPr>
          <w:rFonts w:eastAsiaTheme="minorEastAsia" w:cstheme="minorHAnsi"/>
        </w:rPr>
        <w:t>i.e.,</w:t>
      </w:r>
      <w:r w:rsidRPr="000202EC">
        <w:rPr>
          <w:rFonts w:eastAsiaTheme="minorEastAsia" w:cstheme="minorHAnsi"/>
        </w:rPr>
        <w:t xml:space="preserve"> local authority </w:t>
      </w:r>
    </w:p>
    <w:p w14:paraId="1CAD264B" w14:textId="6B85AE0B" w:rsidR="00204A17" w:rsidRPr="000202EC" w:rsidRDefault="08C9C39C" w:rsidP="000202EC">
      <w:pPr>
        <w:pStyle w:val="ListParagraph"/>
        <w:numPr>
          <w:ilvl w:val="0"/>
          <w:numId w:val="24"/>
        </w:numPr>
        <w:spacing w:after="0" w:line="240" w:lineRule="auto"/>
        <w:rPr>
          <w:rFonts w:eastAsiaTheme="minorEastAsia" w:cstheme="minorHAnsi"/>
        </w:rPr>
      </w:pPr>
      <w:r w:rsidRPr="000202EC">
        <w:rPr>
          <w:rFonts w:eastAsiaTheme="minorEastAsia" w:cstheme="minorHAnsi"/>
        </w:rPr>
        <w:t xml:space="preserve">Arrangements for handling complaints  </w:t>
      </w:r>
    </w:p>
    <w:p w14:paraId="2E5A2286" w14:textId="78505053" w:rsidR="00204A17" w:rsidRPr="000202EC" w:rsidRDefault="08C9C39C" w:rsidP="000202EC">
      <w:pPr>
        <w:pStyle w:val="ListParagraph"/>
        <w:numPr>
          <w:ilvl w:val="0"/>
          <w:numId w:val="24"/>
        </w:numPr>
        <w:spacing w:after="0" w:line="240" w:lineRule="auto"/>
        <w:rPr>
          <w:rFonts w:eastAsiaTheme="minorEastAsia" w:cstheme="minorHAnsi"/>
        </w:rPr>
      </w:pPr>
      <w:r w:rsidRPr="000202EC">
        <w:rPr>
          <w:rFonts w:eastAsiaTheme="minorEastAsia" w:cstheme="minorHAnsi"/>
        </w:rPr>
        <w:t xml:space="preserve">Provide information on where the Local Offer is </w:t>
      </w:r>
      <w:proofErr w:type="gramStart"/>
      <w:r w:rsidRPr="000202EC">
        <w:rPr>
          <w:rFonts w:eastAsiaTheme="minorEastAsia" w:cstheme="minorHAnsi"/>
        </w:rPr>
        <w:t>published</w:t>
      </w:r>
      <w:proofErr w:type="gramEnd"/>
    </w:p>
    <w:p w14:paraId="3C23F1E6" w14:textId="2F195F63" w:rsidR="00204A17" w:rsidRPr="000202EC" w:rsidRDefault="08C9C39C" w:rsidP="000202EC">
      <w:pPr>
        <w:pStyle w:val="ListParagraph"/>
        <w:numPr>
          <w:ilvl w:val="0"/>
          <w:numId w:val="24"/>
        </w:numPr>
        <w:spacing w:after="0" w:line="240" w:lineRule="auto"/>
        <w:rPr>
          <w:rFonts w:eastAsiaTheme="minorEastAsia" w:cstheme="minorHAnsi"/>
        </w:rPr>
      </w:pPr>
      <w:r w:rsidRPr="000202EC">
        <w:rPr>
          <w:rFonts w:eastAsiaTheme="minorEastAsia" w:cstheme="minorHAnsi"/>
        </w:rPr>
        <w:t xml:space="preserve">How the school provides a broad and balanced curriculum and how this is made accessible through adaptations </w:t>
      </w:r>
    </w:p>
    <w:p w14:paraId="7CB11C8E" w14:textId="4A24F7F3" w:rsidR="00204A17" w:rsidRDefault="08C9C39C" w:rsidP="000202EC">
      <w:pPr>
        <w:pStyle w:val="ListParagraph"/>
        <w:numPr>
          <w:ilvl w:val="0"/>
          <w:numId w:val="24"/>
        </w:numPr>
        <w:spacing w:after="0" w:line="240" w:lineRule="auto"/>
        <w:rPr>
          <w:rFonts w:eastAsiaTheme="minorEastAsia" w:cstheme="minorHAnsi"/>
        </w:rPr>
      </w:pPr>
      <w:r w:rsidRPr="000202EC">
        <w:rPr>
          <w:rFonts w:eastAsiaTheme="minorEastAsia" w:cstheme="minorHAnsi"/>
        </w:rPr>
        <w:t xml:space="preserve">Include SEND </w:t>
      </w:r>
      <w:proofErr w:type="gramStart"/>
      <w:r w:rsidRPr="000202EC">
        <w:rPr>
          <w:rFonts w:eastAsiaTheme="minorEastAsia" w:cstheme="minorHAnsi"/>
        </w:rPr>
        <w:t>data</w:t>
      </w:r>
      <w:proofErr w:type="gramEnd"/>
      <w:r w:rsidRPr="000202EC">
        <w:rPr>
          <w:rFonts w:eastAsiaTheme="minorEastAsia" w:cstheme="minorHAnsi"/>
        </w:rPr>
        <w:t xml:space="preserve">  </w:t>
      </w:r>
    </w:p>
    <w:p w14:paraId="003B7DD7" w14:textId="77777777" w:rsidR="001B7EFF" w:rsidRPr="000202EC" w:rsidRDefault="001B7EFF" w:rsidP="001B7EFF">
      <w:pPr>
        <w:pStyle w:val="ListParagraph"/>
        <w:spacing w:after="0" w:line="240" w:lineRule="auto"/>
        <w:rPr>
          <w:rFonts w:eastAsiaTheme="minorEastAsia" w:cstheme="minorHAnsi"/>
        </w:rPr>
      </w:pPr>
    </w:p>
    <w:p w14:paraId="4A5FA50D" w14:textId="5572BC03" w:rsidR="00204A17" w:rsidRPr="001B7EFF" w:rsidRDefault="37AEE8A5" w:rsidP="001B7EFF">
      <w:pPr>
        <w:pStyle w:val="Heading1"/>
        <w:spacing w:before="0" w:line="240" w:lineRule="auto"/>
        <w:rPr>
          <w:rFonts w:asciiTheme="minorHAnsi" w:eastAsiaTheme="minorEastAsia" w:hAnsiTheme="minorHAnsi" w:cstheme="minorHAnsi"/>
          <w:color w:val="auto"/>
          <w:sz w:val="22"/>
          <w:szCs w:val="22"/>
        </w:rPr>
      </w:pPr>
      <w:bookmarkStart w:id="76" w:name="_Toc155871233"/>
      <w:bookmarkStart w:id="77" w:name="_Toc155880805"/>
      <w:r w:rsidRPr="001B7EFF">
        <w:rPr>
          <w:rFonts w:asciiTheme="minorHAnsi" w:eastAsiaTheme="minorEastAsia" w:hAnsiTheme="minorHAnsi" w:cstheme="minorHAnsi"/>
          <w:b/>
          <w:bCs/>
          <w:color w:val="auto"/>
          <w:sz w:val="22"/>
          <w:szCs w:val="22"/>
        </w:rPr>
        <w:t>2</w:t>
      </w:r>
      <w:r w:rsidR="30CE5239" w:rsidRPr="001B7EFF">
        <w:rPr>
          <w:rFonts w:asciiTheme="minorHAnsi" w:eastAsiaTheme="minorEastAsia" w:hAnsiTheme="minorHAnsi" w:cstheme="minorHAnsi"/>
          <w:b/>
          <w:bCs/>
          <w:color w:val="auto"/>
          <w:sz w:val="22"/>
          <w:szCs w:val="22"/>
        </w:rPr>
        <w:t>4</w:t>
      </w:r>
      <w:r w:rsidRPr="001B7EFF">
        <w:rPr>
          <w:rFonts w:asciiTheme="minorHAnsi" w:eastAsiaTheme="minorEastAsia" w:hAnsiTheme="minorHAnsi" w:cstheme="minorHAnsi"/>
          <w:b/>
          <w:bCs/>
          <w:color w:val="auto"/>
          <w:sz w:val="22"/>
          <w:szCs w:val="22"/>
        </w:rPr>
        <w:t xml:space="preserve">. </w:t>
      </w:r>
      <w:r w:rsidR="08C9C39C" w:rsidRPr="001B7EFF">
        <w:rPr>
          <w:rFonts w:asciiTheme="minorHAnsi" w:eastAsiaTheme="minorEastAsia" w:hAnsiTheme="minorHAnsi" w:cstheme="minorHAnsi"/>
          <w:b/>
          <w:bCs/>
          <w:color w:val="auto"/>
          <w:sz w:val="22"/>
          <w:szCs w:val="22"/>
        </w:rPr>
        <w:t>Local Offer</w:t>
      </w:r>
      <w:bookmarkEnd w:id="76"/>
      <w:bookmarkEnd w:id="77"/>
      <w:r w:rsidR="08C9C39C" w:rsidRPr="001B7EFF">
        <w:rPr>
          <w:rFonts w:asciiTheme="minorHAnsi" w:eastAsiaTheme="minorEastAsia" w:hAnsiTheme="minorHAnsi" w:cstheme="minorHAnsi"/>
          <w:color w:val="auto"/>
          <w:sz w:val="22"/>
          <w:szCs w:val="22"/>
        </w:rPr>
        <w:t xml:space="preserve"> </w:t>
      </w:r>
    </w:p>
    <w:p w14:paraId="02D8E3DB" w14:textId="77777777" w:rsidR="001B7EFF" w:rsidRPr="001B7EFF" w:rsidRDefault="001B7EFF" w:rsidP="001B7EFF">
      <w:pPr>
        <w:spacing w:after="0" w:line="240" w:lineRule="auto"/>
      </w:pPr>
    </w:p>
    <w:p w14:paraId="26B6F49F" w14:textId="185B6B92" w:rsidR="00204A17" w:rsidRDefault="3A66F39E" w:rsidP="001B7EFF">
      <w:pPr>
        <w:spacing w:after="0" w:line="240" w:lineRule="auto"/>
        <w:ind w:left="391" w:hanging="391"/>
        <w:rPr>
          <w:rFonts w:cstheme="minorHAnsi"/>
        </w:rPr>
      </w:pPr>
      <w:bookmarkStart w:id="78" w:name="_Toc155871234"/>
      <w:bookmarkStart w:id="79" w:name="_Toc155880806"/>
      <w:r w:rsidRPr="000202EC">
        <w:rPr>
          <w:rFonts w:cstheme="minorHAnsi"/>
        </w:rPr>
        <w:t>2</w:t>
      </w:r>
      <w:r w:rsidR="3692D60C" w:rsidRPr="000202EC">
        <w:rPr>
          <w:rFonts w:cstheme="minorHAnsi"/>
        </w:rPr>
        <w:t>4.1</w:t>
      </w:r>
      <w:r w:rsidR="08C9C39C" w:rsidRPr="000202EC">
        <w:rPr>
          <w:rFonts w:cstheme="minorHAnsi"/>
        </w:rPr>
        <w:t xml:space="preserve"> Local Authorities MUST publish a local offer, setting out in one place information about available provision and how to access it across Education, </w:t>
      </w:r>
      <w:bookmarkStart w:id="80" w:name="_Int_h7pzWK75"/>
      <w:proofErr w:type="gramStart"/>
      <w:r w:rsidR="08C9C39C" w:rsidRPr="000202EC">
        <w:rPr>
          <w:rFonts w:cstheme="minorHAnsi"/>
        </w:rPr>
        <w:t>Health</w:t>
      </w:r>
      <w:bookmarkEnd w:id="80"/>
      <w:proofErr w:type="gramEnd"/>
      <w:r w:rsidR="08C9C39C" w:rsidRPr="000202EC">
        <w:rPr>
          <w:rFonts w:cstheme="minorHAnsi"/>
        </w:rPr>
        <w:t xml:space="preserve"> and Social Care in their local area.</w:t>
      </w:r>
      <w:bookmarkEnd w:id="78"/>
      <w:bookmarkEnd w:id="79"/>
      <w:r w:rsidR="08C9C39C" w:rsidRPr="000202EC">
        <w:rPr>
          <w:rFonts w:cstheme="minorHAnsi"/>
        </w:rPr>
        <w:t xml:space="preserve"> </w:t>
      </w:r>
    </w:p>
    <w:p w14:paraId="429CAF28" w14:textId="77777777" w:rsidR="00A01013" w:rsidRPr="000202EC" w:rsidRDefault="00A01013" w:rsidP="001B7EFF">
      <w:pPr>
        <w:spacing w:after="0" w:line="240" w:lineRule="auto"/>
        <w:ind w:left="391" w:hanging="391"/>
        <w:rPr>
          <w:rFonts w:cstheme="minorHAnsi"/>
        </w:rPr>
      </w:pPr>
    </w:p>
    <w:p w14:paraId="0B49C6F8" w14:textId="3FA34776" w:rsidR="00204A17" w:rsidRDefault="7C363218" w:rsidP="001B7EFF">
      <w:pPr>
        <w:spacing w:after="0" w:line="240" w:lineRule="auto"/>
        <w:ind w:left="391" w:hanging="391"/>
        <w:rPr>
          <w:rStyle w:val="Hyperlink"/>
          <w:rFonts w:eastAsiaTheme="minorEastAsia" w:cstheme="minorHAnsi"/>
        </w:rPr>
      </w:pPr>
      <w:r w:rsidRPr="000202EC">
        <w:rPr>
          <w:rFonts w:eastAsiaTheme="minorEastAsia" w:cstheme="minorHAnsi"/>
        </w:rPr>
        <w:t>2</w:t>
      </w:r>
      <w:r w:rsidR="03D2D453" w:rsidRPr="000202EC">
        <w:rPr>
          <w:rFonts w:eastAsiaTheme="minorEastAsia" w:cstheme="minorHAnsi"/>
        </w:rPr>
        <w:t>4.2</w:t>
      </w:r>
      <w:r w:rsidR="08C9C39C" w:rsidRPr="000202EC">
        <w:rPr>
          <w:rFonts w:eastAsiaTheme="minorEastAsia" w:cstheme="minorHAnsi"/>
        </w:rPr>
        <w:t xml:space="preserve"> The local Offer for Essex can be viewed on the following link: </w:t>
      </w:r>
      <w:hyperlink r:id="rId15">
        <w:r w:rsidR="08C9C39C" w:rsidRPr="000202EC">
          <w:rPr>
            <w:rStyle w:val="Hyperlink"/>
            <w:rFonts w:eastAsiaTheme="minorEastAsia" w:cstheme="minorHAnsi"/>
          </w:rPr>
          <w:t>http://www.essexlocaloffer.org.uk/</w:t>
        </w:r>
      </w:hyperlink>
    </w:p>
    <w:p w14:paraId="49332210" w14:textId="77777777" w:rsidR="00A01013" w:rsidRPr="000202EC" w:rsidRDefault="00A01013" w:rsidP="001B7EFF">
      <w:pPr>
        <w:spacing w:after="0" w:line="240" w:lineRule="auto"/>
        <w:ind w:left="391" w:hanging="391"/>
        <w:rPr>
          <w:rFonts w:eastAsiaTheme="minorEastAsia" w:cstheme="minorHAnsi"/>
        </w:rPr>
      </w:pPr>
    </w:p>
    <w:p w14:paraId="415FD6A2" w14:textId="6BF92947" w:rsidR="00204A17" w:rsidRPr="000202EC" w:rsidRDefault="7B4D6966" w:rsidP="001B7EFF">
      <w:pPr>
        <w:spacing w:after="0" w:line="240" w:lineRule="auto"/>
        <w:ind w:left="391" w:hanging="391"/>
        <w:rPr>
          <w:rFonts w:eastAsiaTheme="minorEastAsia" w:cstheme="minorHAnsi"/>
        </w:rPr>
      </w:pPr>
      <w:r w:rsidRPr="000202EC">
        <w:rPr>
          <w:rFonts w:eastAsiaTheme="minorEastAsia" w:cstheme="minorHAnsi"/>
        </w:rPr>
        <w:t>24.3 The Local Offer f</w:t>
      </w:r>
      <w:r w:rsidR="335D466C" w:rsidRPr="000202EC">
        <w:rPr>
          <w:rFonts w:eastAsiaTheme="minorEastAsia" w:cstheme="minorHAnsi"/>
        </w:rPr>
        <w:t>or</w:t>
      </w:r>
      <w:r w:rsidRPr="000202EC">
        <w:rPr>
          <w:rFonts w:eastAsiaTheme="minorEastAsia" w:cstheme="minorHAnsi"/>
        </w:rPr>
        <w:t xml:space="preserve"> Thurrock can be viewed on the </w:t>
      </w:r>
      <w:r w:rsidR="6A2141E0" w:rsidRPr="000202EC">
        <w:rPr>
          <w:rFonts w:eastAsiaTheme="minorEastAsia" w:cstheme="minorHAnsi"/>
        </w:rPr>
        <w:t>following</w:t>
      </w:r>
      <w:r w:rsidRPr="000202EC">
        <w:rPr>
          <w:rFonts w:eastAsiaTheme="minorEastAsia" w:cstheme="minorHAnsi"/>
        </w:rPr>
        <w:t xml:space="preserve"> link:</w:t>
      </w:r>
    </w:p>
    <w:p w14:paraId="1A516645" w14:textId="33BA34BF" w:rsidR="00204A17" w:rsidRDefault="00B131DF" w:rsidP="001B7EFF">
      <w:pPr>
        <w:spacing w:after="0" w:line="240" w:lineRule="auto"/>
        <w:ind w:left="391" w:hanging="391"/>
        <w:rPr>
          <w:rStyle w:val="Hyperlink"/>
          <w:rFonts w:eastAsiaTheme="minorEastAsia" w:cstheme="minorHAnsi"/>
        </w:rPr>
      </w:pPr>
      <w:hyperlink r:id="rId16">
        <w:r w:rsidR="7E7075A7" w:rsidRPr="000202EC">
          <w:rPr>
            <w:rStyle w:val="Hyperlink"/>
            <w:rFonts w:eastAsiaTheme="minorEastAsia" w:cstheme="minorHAnsi"/>
          </w:rPr>
          <w:t>https://www.askthurrock.org.uk/kb5/thurrock/fis/localoffer.page</w:t>
        </w:r>
      </w:hyperlink>
    </w:p>
    <w:p w14:paraId="750270E0" w14:textId="77777777" w:rsidR="001B7EFF" w:rsidRPr="000202EC" w:rsidRDefault="001B7EFF" w:rsidP="000202EC">
      <w:pPr>
        <w:spacing w:after="0" w:line="240" w:lineRule="auto"/>
        <w:rPr>
          <w:rFonts w:eastAsiaTheme="minorEastAsia" w:cstheme="minorHAnsi"/>
        </w:rPr>
      </w:pPr>
    </w:p>
    <w:p w14:paraId="0F16B92D" w14:textId="03252BE6" w:rsidR="00204A17" w:rsidRPr="001B7EFF" w:rsidRDefault="6A067047" w:rsidP="000202EC">
      <w:pPr>
        <w:pStyle w:val="Heading1"/>
        <w:spacing w:before="0" w:line="240" w:lineRule="auto"/>
        <w:rPr>
          <w:rFonts w:asciiTheme="minorHAnsi" w:eastAsiaTheme="minorEastAsia" w:hAnsiTheme="minorHAnsi" w:cstheme="minorHAnsi"/>
          <w:b/>
          <w:bCs/>
          <w:color w:val="auto"/>
          <w:sz w:val="22"/>
          <w:szCs w:val="22"/>
        </w:rPr>
      </w:pPr>
      <w:bookmarkStart w:id="81" w:name="_Toc155871235"/>
      <w:bookmarkStart w:id="82" w:name="_Toc155880807"/>
      <w:r w:rsidRPr="001B7EFF">
        <w:rPr>
          <w:rFonts w:asciiTheme="minorHAnsi" w:eastAsiaTheme="minorEastAsia" w:hAnsiTheme="minorHAnsi" w:cstheme="minorHAnsi"/>
          <w:b/>
          <w:bCs/>
          <w:color w:val="auto"/>
          <w:sz w:val="22"/>
          <w:szCs w:val="22"/>
        </w:rPr>
        <w:t>2</w:t>
      </w:r>
      <w:r w:rsidR="596E516D" w:rsidRPr="001B7EFF">
        <w:rPr>
          <w:rFonts w:asciiTheme="minorHAnsi" w:eastAsiaTheme="minorEastAsia" w:hAnsiTheme="minorHAnsi" w:cstheme="minorHAnsi"/>
          <w:b/>
          <w:bCs/>
          <w:color w:val="auto"/>
          <w:sz w:val="22"/>
          <w:szCs w:val="22"/>
        </w:rPr>
        <w:t>5</w:t>
      </w:r>
      <w:r w:rsidRPr="001B7EFF">
        <w:rPr>
          <w:rFonts w:asciiTheme="minorHAnsi" w:eastAsiaTheme="minorEastAsia" w:hAnsiTheme="minorHAnsi" w:cstheme="minorHAnsi"/>
          <w:b/>
          <w:bCs/>
          <w:color w:val="auto"/>
          <w:sz w:val="22"/>
          <w:szCs w:val="22"/>
        </w:rPr>
        <w:t xml:space="preserve">. </w:t>
      </w:r>
      <w:r w:rsidR="08C9C39C" w:rsidRPr="001B7EFF">
        <w:rPr>
          <w:rFonts w:asciiTheme="minorHAnsi" w:eastAsiaTheme="minorEastAsia" w:hAnsiTheme="minorHAnsi" w:cstheme="minorHAnsi"/>
          <w:b/>
          <w:bCs/>
          <w:color w:val="auto"/>
          <w:sz w:val="22"/>
          <w:szCs w:val="22"/>
        </w:rPr>
        <w:t>Training (CPD</w:t>
      </w:r>
      <w:r w:rsidR="32D74B09" w:rsidRPr="001B7EFF">
        <w:rPr>
          <w:rFonts w:asciiTheme="minorHAnsi" w:eastAsiaTheme="minorEastAsia" w:hAnsiTheme="minorHAnsi" w:cstheme="minorHAnsi"/>
          <w:b/>
          <w:bCs/>
          <w:color w:val="auto"/>
          <w:sz w:val="22"/>
          <w:szCs w:val="22"/>
        </w:rPr>
        <w:t xml:space="preserve"> and PDP</w:t>
      </w:r>
      <w:r w:rsidR="08C9C39C" w:rsidRPr="001B7EFF">
        <w:rPr>
          <w:rFonts w:asciiTheme="minorHAnsi" w:eastAsiaTheme="minorEastAsia" w:hAnsiTheme="minorHAnsi" w:cstheme="minorHAnsi"/>
          <w:b/>
          <w:bCs/>
          <w:color w:val="auto"/>
          <w:sz w:val="22"/>
          <w:szCs w:val="22"/>
        </w:rPr>
        <w:t>)</w:t>
      </w:r>
      <w:bookmarkEnd w:id="81"/>
      <w:bookmarkEnd w:id="82"/>
    </w:p>
    <w:p w14:paraId="7D443A03" w14:textId="77777777" w:rsidR="001B7EFF" w:rsidRDefault="001B7EFF" w:rsidP="000202EC">
      <w:pPr>
        <w:spacing w:after="0" w:line="240" w:lineRule="auto"/>
        <w:rPr>
          <w:rFonts w:eastAsiaTheme="minorEastAsia" w:cstheme="minorHAnsi"/>
        </w:rPr>
      </w:pPr>
    </w:p>
    <w:p w14:paraId="741599E4" w14:textId="2823B785" w:rsidR="00204A17" w:rsidRPr="000202EC" w:rsidRDefault="19164F69" w:rsidP="001B7EFF">
      <w:pPr>
        <w:spacing w:after="0" w:line="240" w:lineRule="auto"/>
        <w:ind w:left="391" w:hanging="391"/>
        <w:rPr>
          <w:rFonts w:eastAsiaTheme="minorEastAsia" w:cstheme="minorHAnsi"/>
        </w:rPr>
      </w:pPr>
      <w:r w:rsidRPr="000202EC">
        <w:rPr>
          <w:rFonts w:eastAsiaTheme="minorEastAsia" w:cstheme="minorHAnsi"/>
        </w:rPr>
        <w:t xml:space="preserve">25.1 </w:t>
      </w:r>
      <w:r w:rsidR="2D7AE22A" w:rsidRPr="000202EC">
        <w:rPr>
          <w:rFonts w:eastAsiaTheme="minorEastAsia" w:cstheme="minorHAnsi"/>
        </w:rPr>
        <w:t>Our</w:t>
      </w:r>
      <w:r w:rsidR="513F8D7C" w:rsidRPr="000202EC">
        <w:rPr>
          <w:rFonts w:eastAsiaTheme="minorEastAsia" w:cstheme="minorHAnsi"/>
        </w:rPr>
        <w:t xml:space="preserve"> </w:t>
      </w:r>
      <w:r w:rsidR="2D7AE22A" w:rsidRPr="000202EC">
        <w:rPr>
          <w:rFonts w:eastAsiaTheme="minorEastAsia" w:cstheme="minorHAnsi"/>
        </w:rPr>
        <w:t>staff follow their individual PDP (P</w:t>
      </w:r>
      <w:r w:rsidR="30A710CF" w:rsidRPr="000202EC">
        <w:rPr>
          <w:rFonts w:eastAsiaTheme="minorEastAsia" w:cstheme="minorHAnsi"/>
        </w:rPr>
        <w:t>rofessional</w:t>
      </w:r>
      <w:r w:rsidR="2D7AE22A" w:rsidRPr="000202EC">
        <w:rPr>
          <w:rFonts w:eastAsiaTheme="minorEastAsia" w:cstheme="minorHAnsi"/>
        </w:rPr>
        <w:t xml:space="preserve"> Development P</w:t>
      </w:r>
      <w:r w:rsidR="19D41050" w:rsidRPr="000202EC">
        <w:rPr>
          <w:rFonts w:eastAsiaTheme="minorEastAsia" w:cstheme="minorHAnsi"/>
        </w:rPr>
        <w:t>rocess</w:t>
      </w:r>
      <w:r w:rsidR="6FA197B0" w:rsidRPr="000202EC">
        <w:rPr>
          <w:rFonts w:eastAsiaTheme="minorEastAsia" w:cstheme="minorHAnsi"/>
        </w:rPr>
        <w:t>),</w:t>
      </w:r>
      <w:r w:rsidR="2D7AE22A" w:rsidRPr="000202EC">
        <w:rPr>
          <w:rFonts w:eastAsiaTheme="minorEastAsia" w:cstheme="minorHAnsi"/>
        </w:rPr>
        <w:t xml:space="preserve"> and Continuous Professional Development (CPD)</w:t>
      </w:r>
      <w:r w:rsidR="56F0FAE5" w:rsidRPr="000202EC">
        <w:rPr>
          <w:rFonts w:eastAsiaTheme="minorEastAsia" w:cstheme="minorHAnsi"/>
        </w:rPr>
        <w:t xml:space="preserve"> will regularly be provided to teaching and support staff. </w:t>
      </w:r>
    </w:p>
    <w:p w14:paraId="6B4B589E" w14:textId="77777777" w:rsidR="001B7EFF" w:rsidRDefault="001B7EFF" w:rsidP="001B7EFF">
      <w:pPr>
        <w:spacing w:after="0" w:line="240" w:lineRule="auto"/>
        <w:ind w:left="391" w:hanging="391"/>
        <w:rPr>
          <w:rFonts w:eastAsiaTheme="minorEastAsia" w:cstheme="minorHAnsi"/>
        </w:rPr>
      </w:pPr>
    </w:p>
    <w:p w14:paraId="168D722D" w14:textId="3D7276FB" w:rsidR="00204A17" w:rsidRPr="000202EC" w:rsidRDefault="6BEF339B" w:rsidP="001B7EFF">
      <w:pPr>
        <w:spacing w:after="0" w:line="240" w:lineRule="auto"/>
        <w:ind w:left="391" w:hanging="391"/>
        <w:rPr>
          <w:rFonts w:eastAsiaTheme="minorEastAsia" w:cstheme="minorHAnsi"/>
        </w:rPr>
      </w:pPr>
      <w:r w:rsidRPr="000202EC">
        <w:rPr>
          <w:rFonts w:eastAsiaTheme="minorEastAsia" w:cstheme="minorHAnsi"/>
        </w:rPr>
        <w:t xml:space="preserve">25.2 </w:t>
      </w:r>
      <w:r w:rsidR="56F0FAE5" w:rsidRPr="000202EC">
        <w:rPr>
          <w:rFonts w:eastAsiaTheme="minorEastAsia" w:cstheme="minorHAnsi"/>
        </w:rPr>
        <w:t xml:space="preserve">The </w:t>
      </w:r>
      <w:r w:rsidR="0CB84409" w:rsidRPr="000202EC">
        <w:rPr>
          <w:rFonts w:eastAsiaTheme="minorEastAsia" w:cstheme="minorHAnsi"/>
        </w:rPr>
        <w:t>Headteachers/</w:t>
      </w:r>
      <w:r w:rsidR="4D5F1D49" w:rsidRPr="000202EC">
        <w:rPr>
          <w:rFonts w:eastAsiaTheme="minorEastAsia" w:cstheme="minorHAnsi"/>
        </w:rPr>
        <w:t>Heads</w:t>
      </w:r>
      <w:r w:rsidR="0D3C1D6D" w:rsidRPr="000202EC">
        <w:rPr>
          <w:rFonts w:eastAsiaTheme="minorEastAsia" w:cstheme="minorHAnsi"/>
        </w:rPr>
        <w:t xml:space="preserve"> of school </w:t>
      </w:r>
      <w:r w:rsidR="56F0FAE5" w:rsidRPr="000202EC">
        <w:rPr>
          <w:rFonts w:eastAsiaTheme="minorEastAsia" w:cstheme="minorHAnsi"/>
        </w:rPr>
        <w:t>and the SEN</w:t>
      </w:r>
      <w:r w:rsidR="62E4835A" w:rsidRPr="000202EC">
        <w:rPr>
          <w:rFonts w:eastAsiaTheme="minorEastAsia" w:cstheme="minorHAnsi"/>
        </w:rPr>
        <w:t>D</w:t>
      </w:r>
      <w:r w:rsidR="56F0FAE5" w:rsidRPr="000202EC">
        <w:rPr>
          <w:rFonts w:eastAsiaTheme="minorEastAsia" w:cstheme="minorHAnsi"/>
        </w:rPr>
        <w:t>CO</w:t>
      </w:r>
      <w:r w:rsidR="69FD5F5F" w:rsidRPr="000202EC">
        <w:rPr>
          <w:rFonts w:eastAsiaTheme="minorEastAsia" w:cstheme="minorHAnsi"/>
        </w:rPr>
        <w:t>’s</w:t>
      </w:r>
      <w:r w:rsidR="56F0FAE5" w:rsidRPr="000202EC">
        <w:rPr>
          <w:rFonts w:eastAsiaTheme="minorEastAsia" w:cstheme="minorHAnsi"/>
        </w:rPr>
        <w:t xml:space="preserve"> will continuously monitor</w:t>
      </w:r>
      <w:r w:rsidR="79F58F44" w:rsidRPr="000202EC">
        <w:rPr>
          <w:rFonts w:eastAsiaTheme="minorEastAsia" w:cstheme="minorHAnsi"/>
        </w:rPr>
        <w:t xml:space="preserve"> as part of the PDP cycle</w:t>
      </w:r>
      <w:r w:rsidR="56F0FAE5" w:rsidRPr="000202EC">
        <w:rPr>
          <w:rFonts w:eastAsiaTheme="minorEastAsia" w:cstheme="minorHAnsi"/>
        </w:rPr>
        <w:t xml:space="preserve"> to identify any staff who have specific training needs and will incorporate this into the </w:t>
      </w:r>
      <w:r w:rsidR="480118A3" w:rsidRPr="000202EC">
        <w:rPr>
          <w:rFonts w:eastAsiaTheme="minorEastAsia" w:cstheme="minorHAnsi"/>
        </w:rPr>
        <w:t>educational setting</w:t>
      </w:r>
      <w:r w:rsidR="56F0FAE5" w:rsidRPr="000202EC">
        <w:rPr>
          <w:rFonts w:eastAsiaTheme="minorEastAsia" w:cstheme="minorHAnsi"/>
        </w:rPr>
        <w:t>’s plan for continuous professional development.</w:t>
      </w:r>
    </w:p>
    <w:p w14:paraId="6C6D977C" w14:textId="77777777" w:rsidR="001B7EFF" w:rsidRDefault="001B7EFF" w:rsidP="001B7EFF">
      <w:pPr>
        <w:spacing w:after="0" w:line="240" w:lineRule="auto"/>
        <w:ind w:left="391" w:hanging="391"/>
        <w:rPr>
          <w:rFonts w:eastAsiaTheme="minorEastAsia" w:cstheme="minorHAnsi"/>
        </w:rPr>
      </w:pPr>
    </w:p>
    <w:p w14:paraId="224E6E07" w14:textId="449392A5" w:rsidR="00204A17" w:rsidRPr="000202EC" w:rsidRDefault="24EBA307" w:rsidP="001B7EFF">
      <w:pPr>
        <w:spacing w:after="0" w:line="240" w:lineRule="auto"/>
        <w:ind w:left="391" w:hanging="391"/>
        <w:rPr>
          <w:rFonts w:eastAsiaTheme="minorEastAsia" w:cstheme="minorHAnsi"/>
        </w:rPr>
      </w:pPr>
      <w:r w:rsidRPr="000202EC">
        <w:rPr>
          <w:rFonts w:eastAsiaTheme="minorEastAsia" w:cstheme="minorHAnsi"/>
        </w:rPr>
        <w:t>25.3 Relevant staff members will keep up to date with any necessary training, provided by the SENDCo and external agencies, where appropriate</w:t>
      </w:r>
      <w:r w:rsidR="1A0B209D" w:rsidRPr="000202EC">
        <w:rPr>
          <w:rFonts w:eastAsiaTheme="minorEastAsia" w:cstheme="minorHAnsi"/>
        </w:rPr>
        <w:t xml:space="preserve">. </w:t>
      </w:r>
      <w:r w:rsidR="08C9C39C" w:rsidRPr="000202EC">
        <w:rPr>
          <w:rFonts w:eastAsiaTheme="minorEastAsia" w:cstheme="minorHAnsi"/>
        </w:rPr>
        <w:t xml:space="preserve">It is the staff members’ responsibility to document their </w:t>
      </w:r>
      <w:r w:rsidR="48A639D4" w:rsidRPr="000202EC">
        <w:rPr>
          <w:rFonts w:eastAsiaTheme="minorEastAsia" w:cstheme="minorHAnsi"/>
        </w:rPr>
        <w:t>CPD</w:t>
      </w:r>
      <w:r w:rsidR="08C9C39C" w:rsidRPr="000202EC">
        <w:rPr>
          <w:rFonts w:eastAsiaTheme="minorEastAsia" w:cstheme="minorHAnsi"/>
        </w:rPr>
        <w:t xml:space="preserve"> on their PDP (Professional Development Plan).</w:t>
      </w:r>
    </w:p>
    <w:p w14:paraId="567F583D" w14:textId="77777777" w:rsidR="001B7EFF" w:rsidRDefault="001B7EFF" w:rsidP="001B7EFF">
      <w:pPr>
        <w:spacing w:after="0" w:line="240" w:lineRule="auto"/>
        <w:ind w:left="391" w:hanging="391"/>
        <w:rPr>
          <w:rFonts w:eastAsiaTheme="minorEastAsia" w:cstheme="minorHAnsi"/>
        </w:rPr>
      </w:pPr>
    </w:p>
    <w:p w14:paraId="2F39F5AC" w14:textId="43595E31" w:rsidR="00204A17" w:rsidRPr="000202EC" w:rsidRDefault="0756276F" w:rsidP="001B7EFF">
      <w:pPr>
        <w:spacing w:after="0" w:line="240" w:lineRule="auto"/>
        <w:ind w:left="391" w:hanging="391"/>
        <w:rPr>
          <w:rFonts w:eastAsiaTheme="minorEastAsia" w:cstheme="minorHAnsi"/>
        </w:rPr>
      </w:pPr>
      <w:r w:rsidRPr="000202EC">
        <w:rPr>
          <w:rFonts w:eastAsiaTheme="minorEastAsia" w:cstheme="minorHAnsi"/>
        </w:rPr>
        <w:t>25.4</w:t>
      </w:r>
      <w:r w:rsidR="4410553A" w:rsidRPr="000202EC">
        <w:rPr>
          <w:rFonts w:eastAsiaTheme="minorEastAsia" w:cstheme="minorHAnsi"/>
        </w:rPr>
        <w:t xml:space="preserve"> </w:t>
      </w:r>
      <w:r w:rsidR="586A5426" w:rsidRPr="000202EC">
        <w:rPr>
          <w:rFonts w:eastAsiaTheme="minorEastAsia" w:cstheme="minorHAnsi"/>
        </w:rPr>
        <w:t>CPD</w:t>
      </w:r>
      <w:r w:rsidR="08C9C39C" w:rsidRPr="000202EC">
        <w:rPr>
          <w:rFonts w:eastAsiaTheme="minorEastAsia" w:cstheme="minorHAnsi"/>
        </w:rPr>
        <w:t xml:space="preserve"> offered will be delivered to ensure equality, diversity, understanding and tolerance. </w:t>
      </w:r>
    </w:p>
    <w:p w14:paraId="4D13BFC4" w14:textId="77777777" w:rsidR="001B7EFF" w:rsidRDefault="001B7EFF" w:rsidP="001B7EFF">
      <w:pPr>
        <w:spacing w:after="0" w:line="240" w:lineRule="auto"/>
        <w:ind w:left="391" w:hanging="391"/>
        <w:rPr>
          <w:rFonts w:eastAsiaTheme="minorEastAsia" w:cstheme="minorHAnsi"/>
        </w:rPr>
      </w:pPr>
    </w:p>
    <w:p w14:paraId="18FA47BC" w14:textId="6E68FF36" w:rsidR="00204A17" w:rsidRPr="000202EC" w:rsidRDefault="7FDB37F3" w:rsidP="001B7EFF">
      <w:pPr>
        <w:spacing w:after="0" w:line="240" w:lineRule="auto"/>
        <w:ind w:left="391" w:hanging="391"/>
        <w:rPr>
          <w:rFonts w:eastAsiaTheme="minorEastAsia" w:cstheme="minorHAnsi"/>
        </w:rPr>
      </w:pPr>
      <w:r w:rsidRPr="000202EC">
        <w:rPr>
          <w:rFonts w:eastAsiaTheme="minorEastAsia" w:cstheme="minorHAnsi"/>
        </w:rPr>
        <w:t>2</w:t>
      </w:r>
      <w:r w:rsidR="69CE0CEE" w:rsidRPr="000202EC">
        <w:rPr>
          <w:rFonts w:eastAsiaTheme="minorEastAsia" w:cstheme="minorHAnsi"/>
        </w:rPr>
        <w:t xml:space="preserve">5.5 </w:t>
      </w:r>
      <w:r w:rsidR="08C9C39C" w:rsidRPr="000202EC">
        <w:rPr>
          <w:rFonts w:eastAsiaTheme="minorEastAsia" w:cstheme="minorHAnsi"/>
        </w:rPr>
        <w:t xml:space="preserve">Mental health will be a key consideration for </w:t>
      </w:r>
      <w:r w:rsidR="02BFE584" w:rsidRPr="000202EC">
        <w:rPr>
          <w:rFonts w:eastAsiaTheme="minorEastAsia" w:cstheme="minorHAnsi"/>
        </w:rPr>
        <w:t>CPD</w:t>
      </w:r>
      <w:r w:rsidR="08C9C39C" w:rsidRPr="000202EC">
        <w:rPr>
          <w:rFonts w:eastAsiaTheme="minorEastAsia" w:cstheme="minorHAnsi"/>
        </w:rPr>
        <w:t xml:space="preserve"> that the SENCO participates in, along with any training that staff are given. </w:t>
      </w:r>
    </w:p>
    <w:p w14:paraId="56177269" w14:textId="77777777" w:rsidR="001B7EFF" w:rsidRDefault="001B7EFF" w:rsidP="001B7EFF">
      <w:pPr>
        <w:spacing w:after="0" w:line="240" w:lineRule="auto"/>
        <w:ind w:left="391" w:hanging="391"/>
        <w:rPr>
          <w:rFonts w:eastAsiaTheme="minorEastAsia" w:cstheme="minorHAnsi"/>
        </w:rPr>
      </w:pPr>
    </w:p>
    <w:p w14:paraId="7D60CF93" w14:textId="09B09381" w:rsidR="00204A17" w:rsidRDefault="0FBFE854" w:rsidP="001B7EFF">
      <w:pPr>
        <w:spacing w:after="0" w:line="240" w:lineRule="auto"/>
        <w:ind w:left="391" w:hanging="391"/>
        <w:rPr>
          <w:rFonts w:eastAsiaTheme="minorEastAsia" w:cstheme="minorHAnsi"/>
        </w:rPr>
      </w:pPr>
      <w:r w:rsidRPr="000202EC">
        <w:rPr>
          <w:rFonts w:eastAsiaTheme="minorEastAsia" w:cstheme="minorHAnsi"/>
        </w:rPr>
        <w:lastRenderedPageBreak/>
        <w:t>2</w:t>
      </w:r>
      <w:r w:rsidR="69947F28" w:rsidRPr="000202EC">
        <w:rPr>
          <w:rFonts w:eastAsiaTheme="minorEastAsia" w:cstheme="minorHAnsi"/>
        </w:rPr>
        <w:t xml:space="preserve">5.6 </w:t>
      </w:r>
      <w:r w:rsidR="08C9C39C" w:rsidRPr="000202EC">
        <w:rPr>
          <w:rFonts w:eastAsiaTheme="minorEastAsia" w:cstheme="minorHAnsi"/>
        </w:rPr>
        <w:t>During staff induction, all staff will receive SEND training from the SEN</w:t>
      </w:r>
      <w:r w:rsidR="5B5EF5DC" w:rsidRPr="000202EC">
        <w:rPr>
          <w:rFonts w:eastAsiaTheme="minorEastAsia" w:cstheme="minorHAnsi"/>
        </w:rPr>
        <w:t>D</w:t>
      </w:r>
      <w:r w:rsidR="08C9C39C" w:rsidRPr="000202EC">
        <w:rPr>
          <w:rFonts w:eastAsiaTheme="minorEastAsia" w:cstheme="minorHAnsi"/>
        </w:rPr>
        <w:t>Co which will include</w:t>
      </w:r>
      <w:r w:rsidR="13C6F37F" w:rsidRPr="000202EC">
        <w:rPr>
          <w:rFonts w:eastAsiaTheme="minorEastAsia" w:cstheme="minorHAnsi"/>
        </w:rPr>
        <w:t xml:space="preserve">, although not </w:t>
      </w:r>
      <w:r w:rsidR="2E968B04" w:rsidRPr="000202EC">
        <w:rPr>
          <w:rFonts w:eastAsiaTheme="minorEastAsia" w:cstheme="minorHAnsi"/>
        </w:rPr>
        <w:t xml:space="preserve">be </w:t>
      </w:r>
      <w:r w:rsidR="13C6F37F" w:rsidRPr="000202EC">
        <w:rPr>
          <w:rFonts w:eastAsiaTheme="minorEastAsia" w:cstheme="minorHAnsi"/>
        </w:rPr>
        <w:t>limited to,</w:t>
      </w:r>
      <w:r w:rsidR="08C9C39C" w:rsidRPr="000202EC">
        <w:rPr>
          <w:rFonts w:eastAsiaTheme="minorEastAsia" w:cstheme="minorHAnsi"/>
        </w:rPr>
        <w:t xml:space="preserve"> the following: </w:t>
      </w:r>
    </w:p>
    <w:p w14:paraId="299E28B4" w14:textId="77777777" w:rsidR="001B7EFF" w:rsidRPr="000202EC" w:rsidRDefault="001B7EFF" w:rsidP="000202EC">
      <w:pPr>
        <w:spacing w:after="0" w:line="240" w:lineRule="auto"/>
        <w:rPr>
          <w:rFonts w:eastAsiaTheme="minorEastAsia" w:cstheme="minorHAnsi"/>
        </w:rPr>
      </w:pPr>
    </w:p>
    <w:p w14:paraId="4951F8D1" w14:textId="315B9348" w:rsidR="00204A17" w:rsidRPr="000202EC" w:rsidRDefault="08C9C39C" w:rsidP="000202EC">
      <w:pPr>
        <w:pStyle w:val="ListParagraph"/>
        <w:numPr>
          <w:ilvl w:val="0"/>
          <w:numId w:val="23"/>
        </w:numPr>
        <w:spacing w:after="0" w:line="240" w:lineRule="auto"/>
        <w:rPr>
          <w:rFonts w:eastAsiaTheme="minorEastAsia" w:cstheme="minorHAnsi"/>
        </w:rPr>
      </w:pPr>
      <w:r w:rsidRPr="000202EC">
        <w:rPr>
          <w:rFonts w:eastAsiaTheme="minorEastAsia" w:cstheme="minorHAnsi"/>
        </w:rPr>
        <w:t xml:space="preserve">Identifying SEND pupils in </w:t>
      </w:r>
      <w:r w:rsidR="48D10204" w:rsidRPr="000202EC">
        <w:rPr>
          <w:rFonts w:eastAsiaTheme="minorEastAsia" w:cstheme="minorHAnsi"/>
        </w:rPr>
        <w:t>the educational setting</w:t>
      </w:r>
    </w:p>
    <w:p w14:paraId="0F947945" w14:textId="2E049FC1" w:rsidR="00204A17" w:rsidRPr="000202EC" w:rsidRDefault="48D10204" w:rsidP="000202EC">
      <w:pPr>
        <w:pStyle w:val="ListParagraph"/>
        <w:numPr>
          <w:ilvl w:val="0"/>
          <w:numId w:val="23"/>
        </w:numPr>
        <w:spacing w:after="0" w:line="240" w:lineRule="auto"/>
        <w:rPr>
          <w:rFonts w:eastAsiaTheme="minorEastAsia" w:cstheme="minorHAnsi"/>
        </w:rPr>
      </w:pPr>
      <w:r w:rsidRPr="000202EC">
        <w:rPr>
          <w:rFonts w:eastAsiaTheme="minorEastAsia" w:cstheme="minorHAnsi"/>
        </w:rPr>
        <w:t xml:space="preserve">How to </w:t>
      </w:r>
      <w:r w:rsidR="31DA627D" w:rsidRPr="000202EC">
        <w:rPr>
          <w:rFonts w:eastAsiaTheme="minorEastAsia" w:cstheme="minorHAnsi"/>
        </w:rPr>
        <w:t>contact</w:t>
      </w:r>
      <w:r w:rsidR="08C9C39C" w:rsidRPr="000202EC">
        <w:rPr>
          <w:rFonts w:eastAsiaTheme="minorEastAsia" w:cstheme="minorHAnsi"/>
        </w:rPr>
        <w:t xml:space="preserve"> the SEN</w:t>
      </w:r>
      <w:r w:rsidR="01B7332C" w:rsidRPr="000202EC">
        <w:rPr>
          <w:rFonts w:eastAsiaTheme="minorEastAsia" w:cstheme="minorHAnsi"/>
        </w:rPr>
        <w:t>D</w:t>
      </w:r>
      <w:r w:rsidR="08C9C39C" w:rsidRPr="000202EC">
        <w:rPr>
          <w:rFonts w:eastAsiaTheme="minorEastAsia" w:cstheme="minorHAnsi"/>
        </w:rPr>
        <w:t>CO</w:t>
      </w:r>
    </w:p>
    <w:p w14:paraId="67F8AE50" w14:textId="7B914A46" w:rsidR="00204A17" w:rsidRPr="000202EC" w:rsidRDefault="08C9C39C" w:rsidP="000202EC">
      <w:pPr>
        <w:pStyle w:val="ListParagraph"/>
        <w:numPr>
          <w:ilvl w:val="0"/>
          <w:numId w:val="23"/>
        </w:numPr>
        <w:spacing w:after="0" w:line="240" w:lineRule="auto"/>
        <w:rPr>
          <w:rFonts w:eastAsiaTheme="minorEastAsia" w:cstheme="minorHAnsi"/>
        </w:rPr>
      </w:pPr>
      <w:r w:rsidRPr="000202EC">
        <w:rPr>
          <w:rFonts w:eastAsiaTheme="minorEastAsia" w:cstheme="minorHAnsi"/>
        </w:rPr>
        <w:t>Implementing One Plan</w:t>
      </w:r>
      <w:r w:rsidR="36493F30" w:rsidRPr="000202EC">
        <w:rPr>
          <w:rFonts w:eastAsiaTheme="minorEastAsia" w:cstheme="minorHAnsi"/>
        </w:rPr>
        <w:t>/ILP/IEP</w:t>
      </w:r>
      <w:r w:rsidRPr="000202EC">
        <w:rPr>
          <w:rFonts w:eastAsiaTheme="minorEastAsia" w:cstheme="minorHAnsi"/>
        </w:rPr>
        <w:t xml:space="preserve"> provision and adaptations</w:t>
      </w:r>
    </w:p>
    <w:p w14:paraId="05048D9E" w14:textId="1FC020BB" w:rsidR="00204A17" w:rsidRPr="000202EC" w:rsidRDefault="08C9C39C" w:rsidP="000202EC">
      <w:pPr>
        <w:pStyle w:val="ListParagraph"/>
        <w:numPr>
          <w:ilvl w:val="0"/>
          <w:numId w:val="23"/>
        </w:numPr>
        <w:spacing w:after="0" w:line="240" w:lineRule="auto"/>
        <w:rPr>
          <w:rFonts w:eastAsiaTheme="minorEastAsia" w:cstheme="minorHAnsi"/>
        </w:rPr>
      </w:pPr>
      <w:r w:rsidRPr="000202EC">
        <w:rPr>
          <w:rFonts w:eastAsiaTheme="minorEastAsia" w:cstheme="minorHAnsi"/>
        </w:rPr>
        <w:t xml:space="preserve">Monitoring the success of those support measures </w:t>
      </w:r>
    </w:p>
    <w:p w14:paraId="7821C4BF" w14:textId="06D12708" w:rsidR="00204A17" w:rsidRPr="000202EC" w:rsidRDefault="08C9C39C" w:rsidP="000202EC">
      <w:pPr>
        <w:pStyle w:val="ListParagraph"/>
        <w:numPr>
          <w:ilvl w:val="0"/>
          <w:numId w:val="23"/>
        </w:numPr>
        <w:spacing w:after="0" w:line="240" w:lineRule="auto"/>
        <w:rPr>
          <w:rFonts w:eastAsiaTheme="minorEastAsia" w:cstheme="minorHAnsi"/>
        </w:rPr>
      </w:pPr>
      <w:r w:rsidRPr="000202EC">
        <w:rPr>
          <w:rFonts w:eastAsiaTheme="minorEastAsia" w:cstheme="minorHAnsi"/>
        </w:rPr>
        <w:t>Positive Handline techniques (staff designated by the Head</w:t>
      </w:r>
      <w:r w:rsidR="74870A41" w:rsidRPr="000202EC">
        <w:rPr>
          <w:rFonts w:eastAsiaTheme="minorEastAsia" w:cstheme="minorHAnsi"/>
        </w:rPr>
        <w:t xml:space="preserve"> of school</w:t>
      </w:r>
      <w:r w:rsidRPr="000202EC">
        <w:rPr>
          <w:rFonts w:eastAsiaTheme="minorEastAsia" w:cstheme="minorHAnsi"/>
        </w:rPr>
        <w:t>)</w:t>
      </w:r>
    </w:p>
    <w:p w14:paraId="580C581F" w14:textId="53812781" w:rsidR="00204A17" w:rsidRPr="000202EC" w:rsidRDefault="08C9C39C" w:rsidP="000202EC">
      <w:pPr>
        <w:pStyle w:val="ListParagraph"/>
        <w:numPr>
          <w:ilvl w:val="0"/>
          <w:numId w:val="23"/>
        </w:numPr>
        <w:spacing w:after="0" w:line="240" w:lineRule="auto"/>
        <w:rPr>
          <w:rFonts w:eastAsiaTheme="minorEastAsia" w:cstheme="minorHAnsi"/>
        </w:rPr>
      </w:pPr>
      <w:r w:rsidRPr="000202EC">
        <w:rPr>
          <w:rFonts w:eastAsiaTheme="minorEastAsia" w:cstheme="minorHAnsi"/>
        </w:rPr>
        <w:t>How to develop lessons so they are engaging for</w:t>
      </w:r>
      <w:r w:rsidR="43048D7F" w:rsidRPr="000202EC">
        <w:rPr>
          <w:rFonts w:eastAsiaTheme="minorEastAsia" w:cstheme="minorHAnsi"/>
        </w:rPr>
        <w:t xml:space="preserve"> young people</w:t>
      </w:r>
      <w:r w:rsidRPr="000202EC">
        <w:rPr>
          <w:rFonts w:eastAsiaTheme="minorEastAsia" w:cstheme="minorHAnsi"/>
        </w:rPr>
        <w:t xml:space="preserve"> with varying forms of SEND </w:t>
      </w:r>
    </w:p>
    <w:p w14:paraId="49D38D3A" w14:textId="3E4C6470" w:rsidR="00204A17" w:rsidRDefault="08C9C39C" w:rsidP="000202EC">
      <w:pPr>
        <w:pStyle w:val="ListParagraph"/>
        <w:numPr>
          <w:ilvl w:val="0"/>
          <w:numId w:val="23"/>
        </w:numPr>
        <w:spacing w:after="0" w:line="240" w:lineRule="auto"/>
        <w:rPr>
          <w:rFonts w:eastAsiaTheme="minorEastAsia" w:cstheme="minorHAnsi"/>
        </w:rPr>
      </w:pPr>
      <w:r w:rsidRPr="000202EC">
        <w:rPr>
          <w:rFonts w:eastAsiaTheme="minorEastAsia" w:cstheme="minorHAnsi"/>
        </w:rPr>
        <w:t xml:space="preserve">How to </w:t>
      </w:r>
      <w:r w:rsidR="73481C19" w:rsidRPr="000202EC">
        <w:rPr>
          <w:rFonts w:eastAsiaTheme="minorEastAsia" w:cstheme="minorHAnsi"/>
        </w:rPr>
        <w:t xml:space="preserve">support </w:t>
      </w:r>
      <w:r w:rsidRPr="000202EC">
        <w:rPr>
          <w:rFonts w:eastAsiaTheme="minorEastAsia" w:cstheme="minorHAnsi"/>
        </w:rPr>
        <w:t xml:space="preserve">with </w:t>
      </w:r>
      <w:r w:rsidR="7C5A5BB0" w:rsidRPr="000202EC">
        <w:rPr>
          <w:rFonts w:eastAsiaTheme="minorEastAsia" w:cstheme="minorHAnsi"/>
        </w:rPr>
        <w:t>SEMH</w:t>
      </w:r>
    </w:p>
    <w:p w14:paraId="30A16AED" w14:textId="77777777" w:rsidR="001B7EFF" w:rsidRPr="000202EC" w:rsidRDefault="001B7EFF" w:rsidP="001B7EFF">
      <w:pPr>
        <w:pStyle w:val="ListParagraph"/>
        <w:spacing w:after="0" w:line="240" w:lineRule="auto"/>
        <w:rPr>
          <w:rFonts w:eastAsiaTheme="minorEastAsia" w:cstheme="minorHAnsi"/>
        </w:rPr>
      </w:pPr>
    </w:p>
    <w:p w14:paraId="60464166" w14:textId="4B2AE76A" w:rsidR="00204A17" w:rsidRDefault="07AC148A" w:rsidP="00A01013">
      <w:pPr>
        <w:pStyle w:val="Heading1"/>
        <w:spacing w:before="0" w:line="240" w:lineRule="auto"/>
        <w:rPr>
          <w:rFonts w:asciiTheme="minorHAnsi" w:eastAsiaTheme="minorEastAsia" w:hAnsiTheme="minorHAnsi" w:cstheme="minorHAnsi"/>
          <w:b/>
          <w:bCs/>
          <w:color w:val="auto"/>
          <w:sz w:val="22"/>
          <w:szCs w:val="22"/>
        </w:rPr>
      </w:pPr>
      <w:bookmarkStart w:id="83" w:name="_Toc155871236"/>
      <w:bookmarkStart w:id="84" w:name="_Toc155880808"/>
      <w:r w:rsidRPr="001B7EFF">
        <w:rPr>
          <w:rFonts w:asciiTheme="minorHAnsi" w:eastAsiaTheme="minorEastAsia" w:hAnsiTheme="minorHAnsi" w:cstheme="minorHAnsi"/>
          <w:b/>
          <w:bCs/>
          <w:color w:val="auto"/>
          <w:sz w:val="22"/>
          <w:szCs w:val="22"/>
        </w:rPr>
        <w:t>2</w:t>
      </w:r>
      <w:r w:rsidR="64CCF9FB" w:rsidRPr="001B7EFF">
        <w:rPr>
          <w:rFonts w:asciiTheme="minorHAnsi" w:eastAsiaTheme="minorEastAsia" w:hAnsiTheme="minorHAnsi" w:cstheme="minorHAnsi"/>
          <w:b/>
          <w:bCs/>
          <w:color w:val="auto"/>
          <w:sz w:val="22"/>
          <w:szCs w:val="22"/>
        </w:rPr>
        <w:t>6</w:t>
      </w:r>
      <w:r w:rsidRPr="001B7EFF">
        <w:rPr>
          <w:rFonts w:asciiTheme="minorHAnsi" w:eastAsiaTheme="minorEastAsia" w:hAnsiTheme="minorHAnsi" w:cstheme="minorHAnsi"/>
          <w:b/>
          <w:bCs/>
          <w:color w:val="auto"/>
          <w:sz w:val="22"/>
          <w:szCs w:val="22"/>
        </w:rPr>
        <w:t xml:space="preserve">. </w:t>
      </w:r>
      <w:r w:rsidR="08C9C39C" w:rsidRPr="001B7EFF">
        <w:rPr>
          <w:rFonts w:asciiTheme="minorHAnsi" w:eastAsiaTheme="minorEastAsia" w:hAnsiTheme="minorHAnsi" w:cstheme="minorHAnsi"/>
          <w:b/>
          <w:bCs/>
          <w:color w:val="auto"/>
          <w:sz w:val="22"/>
          <w:szCs w:val="22"/>
        </w:rPr>
        <w:t>Promoting mental health and wellbeing</w:t>
      </w:r>
      <w:bookmarkEnd w:id="83"/>
      <w:bookmarkEnd w:id="84"/>
      <w:r w:rsidR="08C9C39C" w:rsidRPr="001B7EFF">
        <w:rPr>
          <w:rFonts w:asciiTheme="minorHAnsi" w:eastAsiaTheme="minorEastAsia" w:hAnsiTheme="minorHAnsi" w:cstheme="minorHAnsi"/>
          <w:b/>
          <w:bCs/>
          <w:color w:val="auto"/>
          <w:sz w:val="22"/>
          <w:szCs w:val="22"/>
        </w:rPr>
        <w:t xml:space="preserve"> </w:t>
      </w:r>
    </w:p>
    <w:p w14:paraId="0779B527" w14:textId="77777777" w:rsidR="001B7EFF" w:rsidRPr="001B7EFF" w:rsidRDefault="001B7EFF" w:rsidP="00A01013">
      <w:pPr>
        <w:spacing w:after="0" w:line="240" w:lineRule="auto"/>
      </w:pPr>
    </w:p>
    <w:p w14:paraId="2E3EEE72" w14:textId="37B6F8BB" w:rsidR="00204A17" w:rsidRDefault="2A2A6B3E" w:rsidP="00A01013">
      <w:pPr>
        <w:spacing w:after="0" w:line="240" w:lineRule="auto"/>
        <w:ind w:left="426" w:hanging="426"/>
        <w:rPr>
          <w:rFonts w:eastAsiaTheme="minorEastAsia" w:cstheme="minorHAnsi"/>
        </w:rPr>
      </w:pPr>
      <w:r w:rsidRPr="000202EC">
        <w:rPr>
          <w:rFonts w:eastAsiaTheme="minorEastAsia" w:cstheme="minorHAnsi"/>
        </w:rPr>
        <w:t>26.1 Our educational settings</w:t>
      </w:r>
      <w:r w:rsidR="08C9C39C" w:rsidRPr="000202EC">
        <w:rPr>
          <w:rFonts w:eastAsiaTheme="minorEastAsia" w:cstheme="minorHAnsi"/>
        </w:rPr>
        <w:t xml:space="preserve"> implement a Social, Emotional and Mental Health (SEMH) </w:t>
      </w:r>
      <w:r w:rsidR="3AE8F564" w:rsidRPr="000202EC">
        <w:rPr>
          <w:rFonts w:eastAsiaTheme="minorEastAsia" w:cstheme="minorHAnsi"/>
        </w:rPr>
        <w:t xml:space="preserve">programmes via </w:t>
      </w:r>
      <w:r w:rsidR="79547170" w:rsidRPr="000202EC">
        <w:rPr>
          <w:rFonts w:eastAsiaTheme="minorEastAsia" w:cstheme="minorHAnsi"/>
        </w:rPr>
        <w:t>Personal</w:t>
      </w:r>
      <w:r w:rsidR="08C9C39C" w:rsidRPr="000202EC">
        <w:rPr>
          <w:rFonts w:eastAsiaTheme="minorEastAsia" w:cstheme="minorHAnsi"/>
        </w:rPr>
        <w:t xml:space="preserve">, Social and Health Education (PSHE) </w:t>
      </w:r>
      <w:r w:rsidR="60F62C7E" w:rsidRPr="000202EC">
        <w:rPr>
          <w:rFonts w:eastAsiaTheme="minorEastAsia" w:cstheme="minorHAnsi"/>
        </w:rPr>
        <w:t xml:space="preserve">which </w:t>
      </w:r>
      <w:r w:rsidR="08C9C39C" w:rsidRPr="000202EC">
        <w:rPr>
          <w:rFonts w:eastAsiaTheme="minorEastAsia" w:cstheme="minorHAnsi"/>
        </w:rPr>
        <w:t xml:space="preserve">will focus on promoting </w:t>
      </w:r>
      <w:r w:rsidR="760A6871" w:rsidRPr="000202EC">
        <w:rPr>
          <w:rFonts w:eastAsiaTheme="minorEastAsia" w:cstheme="minorHAnsi"/>
        </w:rPr>
        <w:t>young people</w:t>
      </w:r>
      <w:r w:rsidR="08C9C39C" w:rsidRPr="000202EC">
        <w:rPr>
          <w:rFonts w:eastAsiaTheme="minorEastAsia" w:cstheme="minorHAnsi"/>
        </w:rPr>
        <w:t>’</w:t>
      </w:r>
      <w:r w:rsidR="3D90F1E7" w:rsidRPr="000202EC">
        <w:rPr>
          <w:rFonts w:eastAsiaTheme="minorEastAsia" w:cstheme="minorHAnsi"/>
        </w:rPr>
        <w:t>s</w:t>
      </w:r>
      <w:r w:rsidR="08C9C39C" w:rsidRPr="000202EC">
        <w:rPr>
          <w:rFonts w:eastAsiaTheme="minorEastAsia" w:cstheme="minorHAnsi"/>
        </w:rPr>
        <w:t xml:space="preserve"> resilience, </w:t>
      </w:r>
      <w:bookmarkStart w:id="85" w:name="_Int_yAXj5QmY"/>
      <w:proofErr w:type="gramStart"/>
      <w:r w:rsidR="08C9C39C" w:rsidRPr="000202EC">
        <w:rPr>
          <w:rFonts w:eastAsiaTheme="minorEastAsia" w:cstheme="minorHAnsi"/>
        </w:rPr>
        <w:t>confidence</w:t>
      </w:r>
      <w:bookmarkEnd w:id="85"/>
      <w:proofErr w:type="gramEnd"/>
      <w:r w:rsidR="08C9C39C" w:rsidRPr="000202EC">
        <w:rPr>
          <w:rFonts w:eastAsiaTheme="minorEastAsia" w:cstheme="minorHAnsi"/>
        </w:rPr>
        <w:t xml:space="preserve"> and ability to learn. </w:t>
      </w:r>
    </w:p>
    <w:p w14:paraId="3AD732E1" w14:textId="77777777" w:rsidR="00A01013" w:rsidRPr="000202EC" w:rsidRDefault="00A01013" w:rsidP="00A01013">
      <w:pPr>
        <w:spacing w:after="0" w:line="240" w:lineRule="auto"/>
        <w:ind w:left="426" w:hanging="426"/>
        <w:rPr>
          <w:rFonts w:eastAsiaTheme="minorEastAsia" w:cstheme="minorHAnsi"/>
        </w:rPr>
      </w:pPr>
    </w:p>
    <w:p w14:paraId="0D435600" w14:textId="14A4BFA7" w:rsidR="00204A17" w:rsidRDefault="0342A110" w:rsidP="00A01013">
      <w:pPr>
        <w:spacing w:after="0" w:line="240" w:lineRule="auto"/>
        <w:ind w:left="426" w:hanging="426"/>
        <w:rPr>
          <w:rFonts w:eastAsiaTheme="minorEastAsia" w:cstheme="minorHAnsi"/>
          <w:color w:val="000000" w:themeColor="text1"/>
        </w:rPr>
      </w:pPr>
      <w:r w:rsidRPr="000202EC">
        <w:rPr>
          <w:rFonts w:eastAsiaTheme="minorEastAsia" w:cstheme="minorHAnsi"/>
        </w:rPr>
        <w:t>26.2 Positive</w:t>
      </w:r>
      <w:r w:rsidR="08C9C39C" w:rsidRPr="000202EC">
        <w:rPr>
          <w:rFonts w:eastAsiaTheme="minorEastAsia" w:cstheme="minorHAnsi"/>
        </w:rPr>
        <w:t xml:space="preserve"> classroom management </w:t>
      </w:r>
      <w:r w:rsidR="0F1F28CD" w:rsidRPr="000202EC">
        <w:rPr>
          <w:rFonts w:eastAsiaTheme="minorEastAsia" w:cstheme="minorHAnsi"/>
        </w:rPr>
        <w:t>is</w:t>
      </w:r>
      <w:r w:rsidR="08C9C39C" w:rsidRPr="000202EC">
        <w:rPr>
          <w:rFonts w:eastAsiaTheme="minorEastAsia" w:cstheme="minorHAnsi"/>
        </w:rPr>
        <w:t xml:space="preserve"> implemented to promote positive behaviour, social </w:t>
      </w:r>
      <w:bookmarkStart w:id="86" w:name="_Int_xi0m4tnF"/>
      <w:proofErr w:type="gramStart"/>
      <w:r w:rsidR="08C9C39C" w:rsidRPr="000202EC">
        <w:rPr>
          <w:rFonts w:eastAsiaTheme="minorEastAsia" w:cstheme="minorHAnsi"/>
        </w:rPr>
        <w:t>development</w:t>
      </w:r>
      <w:bookmarkEnd w:id="86"/>
      <w:proofErr w:type="gramEnd"/>
      <w:r w:rsidR="08C9C39C" w:rsidRPr="000202EC">
        <w:rPr>
          <w:rFonts w:eastAsiaTheme="minorEastAsia" w:cstheme="minorHAnsi"/>
        </w:rPr>
        <w:t xml:space="preserve"> and high </w:t>
      </w:r>
      <w:r w:rsidR="08C9C39C" w:rsidRPr="000202EC">
        <w:rPr>
          <w:rFonts w:eastAsiaTheme="minorEastAsia" w:cstheme="minorHAnsi"/>
          <w:color w:val="000000" w:themeColor="text1"/>
        </w:rPr>
        <w:t xml:space="preserve">self-esteem. </w:t>
      </w:r>
    </w:p>
    <w:p w14:paraId="76609FDA" w14:textId="77777777" w:rsidR="001B7EFF" w:rsidRDefault="001B7EFF" w:rsidP="001B7EFF">
      <w:pPr>
        <w:spacing w:after="0" w:line="240" w:lineRule="auto"/>
        <w:ind w:left="391" w:hanging="391"/>
        <w:rPr>
          <w:rFonts w:eastAsiaTheme="minorEastAsia" w:cstheme="minorHAnsi"/>
          <w:color w:val="000000" w:themeColor="text1"/>
        </w:rPr>
      </w:pPr>
    </w:p>
    <w:p w14:paraId="2487F127" w14:textId="0828542E" w:rsidR="43F7884B" w:rsidRPr="00627399" w:rsidRDefault="43F7884B" w:rsidP="001B7EFF">
      <w:pPr>
        <w:tabs>
          <w:tab w:val="left" w:pos="720"/>
        </w:tabs>
        <w:spacing w:after="0" w:line="240" w:lineRule="auto"/>
        <w:ind w:left="391" w:hanging="391"/>
        <w:rPr>
          <w:rFonts w:eastAsiaTheme="minorEastAsia" w:cstheme="minorHAnsi"/>
          <w:b/>
          <w:bCs/>
        </w:rPr>
      </w:pPr>
      <w:r w:rsidRPr="00627399">
        <w:rPr>
          <w:rFonts w:eastAsiaTheme="minorEastAsia" w:cstheme="minorHAnsi"/>
          <w:b/>
          <w:bCs/>
        </w:rPr>
        <w:t xml:space="preserve">26.3 Context for our Trust School: </w:t>
      </w:r>
      <w:r w:rsidR="005B04E9" w:rsidRPr="00627399">
        <w:rPr>
          <w:rFonts w:eastAsiaTheme="minorEastAsia" w:cstheme="minorHAnsi"/>
          <w:b/>
          <w:bCs/>
        </w:rPr>
        <w:t>Thameside Primary</w:t>
      </w:r>
      <w:r w:rsidR="00705D3F" w:rsidRPr="00627399">
        <w:rPr>
          <w:rFonts w:eastAsiaTheme="minorEastAsia" w:cstheme="minorHAnsi"/>
          <w:b/>
          <w:bCs/>
        </w:rPr>
        <w:t xml:space="preserve"> and Nursery School</w:t>
      </w:r>
    </w:p>
    <w:p w14:paraId="1020A34A" w14:textId="0A38E9DB" w:rsidR="00204A17" w:rsidRPr="00627399" w:rsidRDefault="08C9C39C" w:rsidP="000202EC">
      <w:pPr>
        <w:spacing w:after="0" w:line="240" w:lineRule="auto"/>
        <w:rPr>
          <w:rFonts w:eastAsiaTheme="minorEastAsia" w:cstheme="minorHAnsi"/>
          <w:i/>
          <w:iCs/>
        </w:rPr>
      </w:pPr>
      <w:r w:rsidRPr="00627399">
        <w:rPr>
          <w:rFonts w:eastAsiaTheme="minorEastAsia" w:cstheme="minorHAnsi"/>
          <w:i/>
          <w:iCs/>
        </w:rPr>
        <w:t xml:space="preserve">Where a </w:t>
      </w:r>
      <w:r w:rsidR="403525D1" w:rsidRPr="00627399">
        <w:rPr>
          <w:rFonts w:eastAsiaTheme="minorEastAsia" w:cstheme="minorHAnsi"/>
          <w:i/>
          <w:iCs/>
        </w:rPr>
        <w:t>young person</w:t>
      </w:r>
      <w:r w:rsidRPr="00627399">
        <w:rPr>
          <w:rFonts w:eastAsiaTheme="minorEastAsia" w:cstheme="minorHAnsi"/>
          <w:i/>
          <w:iCs/>
        </w:rPr>
        <w:t xml:space="preserve"> requires </w:t>
      </w:r>
      <w:r w:rsidR="00785121" w:rsidRPr="00627399">
        <w:rPr>
          <w:rFonts w:eastAsiaTheme="minorEastAsia" w:cstheme="minorHAnsi"/>
          <w:i/>
          <w:iCs/>
        </w:rPr>
        <w:t>counselling due to</w:t>
      </w:r>
      <w:r w:rsidR="005E3968" w:rsidRPr="00627399">
        <w:rPr>
          <w:rFonts w:eastAsiaTheme="minorEastAsia" w:cstheme="minorHAnsi"/>
          <w:i/>
          <w:iCs/>
        </w:rPr>
        <w:t xml:space="preserve"> </w:t>
      </w:r>
      <w:r w:rsidR="00EE7FB7" w:rsidRPr="00627399">
        <w:rPr>
          <w:rFonts w:eastAsiaTheme="minorEastAsia" w:cstheme="minorHAnsi"/>
          <w:i/>
          <w:iCs/>
        </w:rPr>
        <w:t>Child Criminal Exploitation (CCE), Child Sexual Exploitation</w:t>
      </w:r>
      <w:r w:rsidR="00806A33" w:rsidRPr="00627399">
        <w:rPr>
          <w:rFonts w:eastAsiaTheme="minorEastAsia" w:cstheme="minorHAnsi"/>
          <w:i/>
          <w:iCs/>
        </w:rPr>
        <w:t xml:space="preserve"> (CSE) and </w:t>
      </w:r>
      <w:r w:rsidR="00071E9E" w:rsidRPr="00627399">
        <w:rPr>
          <w:rFonts w:eastAsiaTheme="minorEastAsia" w:cstheme="minorHAnsi"/>
          <w:i/>
          <w:iCs/>
        </w:rPr>
        <w:t xml:space="preserve">criminality </w:t>
      </w:r>
      <w:r w:rsidRPr="00627399">
        <w:rPr>
          <w:rFonts w:eastAsiaTheme="minorEastAsia" w:cstheme="minorHAnsi"/>
          <w:i/>
          <w:iCs/>
        </w:rPr>
        <w:t xml:space="preserve">a referral </w:t>
      </w:r>
      <w:r w:rsidR="00F92FAE" w:rsidRPr="00627399">
        <w:rPr>
          <w:rFonts w:eastAsiaTheme="minorEastAsia" w:cstheme="minorHAnsi"/>
          <w:i/>
          <w:iCs/>
        </w:rPr>
        <w:t xml:space="preserve">is made to </w:t>
      </w:r>
      <w:r w:rsidRPr="00627399">
        <w:rPr>
          <w:rFonts w:eastAsiaTheme="minorEastAsia" w:cstheme="minorHAnsi"/>
          <w:i/>
          <w:iCs/>
        </w:rPr>
        <w:t>Kids Inspire</w:t>
      </w:r>
      <w:r w:rsidR="00F92FAE" w:rsidRPr="00627399">
        <w:rPr>
          <w:rFonts w:eastAsiaTheme="minorEastAsia" w:cstheme="minorHAnsi"/>
          <w:i/>
          <w:iCs/>
        </w:rPr>
        <w:t>.</w:t>
      </w:r>
    </w:p>
    <w:p w14:paraId="3B0FE872" w14:textId="1F555596" w:rsidR="00204A17" w:rsidRPr="00627399" w:rsidRDefault="52E937AE" w:rsidP="000202EC">
      <w:pPr>
        <w:spacing w:after="0" w:line="240" w:lineRule="auto"/>
        <w:rPr>
          <w:rFonts w:eastAsiaTheme="minorEastAsia" w:cstheme="minorHAnsi"/>
          <w:i/>
          <w:iCs/>
        </w:rPr>
      </w:pPr>
      <w:r w:rsidRPr="00627399">
        <w:rPr>
          <w:rFonts w:eastAsiaTheme="minorEastAsia" w:cstheme="minorHAnsi"/>
          <w:i/>
          <w:iCs/>
        </w:rPr>
        <w:t xml:space="preserve">Where a young person requires support with their social and emotional </w:t>
      </w:r>
      <w:r w:rsidR="7CBA093A" w:rsidRPr="00627399">
        <w:rPr>
          <w:rFonts w:eastAsiaTheme="minorEastAsia" w:cstheme="minorHAnsi"/>
          <w:i/>
          <w:iCs/>
        </w:rPr>
        <w:t xml:space="preserve">needs a referral to the </w:t>
      </w:r>
      <w:proofErr w:type="gramStart"/>
      <w:r w:rsidR="00265234" w:rsidRPr="00627399">
        <w:rPr>
          <w:rFonts w:eastAsiaTheme="minorEastAsia" w:cstheme="minorHAnsi"/>
          <w:i/>
          <w:iCs/>
        </w:rPr>
        <w:t>School</w:t>
      </w:r>
      <w:proofErr w:type="gramEnd"/>
      <w:r w:rsidR="00265234" w:rsidRPr="00627399">
        <w:rPr>
          <w:rFonts w:eastAsiaTheme="minorEastAsia" w:cstheme="minorHAnsi"/>
          <w:i/>
          <w:iCs/>
        </w:rPr>
        <w:t xml:space="preserve"> Counsellor</w:t>
      </w:r>
      <w:r w:rsidR="7CBA093A" w:rsidRPr="00627399">
        <w:rPr>
          <w:rFonts w:eastAsiaTheme="minorEastAsia" w:cstheme="minorHAnsi"/>
          <w:i/>
          <w:iCs/>
        </w:rPr>
        <w:t xml:space="preserve"> can be made</w:t>
      </w:r>
      <w:r w:rsidR="00265234" w:rsidRPr="00627399">
        <w:rPr>
          <w:rFonts w:eastAsiaTheme="minorEastAsia" w:cstheme="minorHAnsi"/>
          <w:i/>
          <w:iCs/>
        </w:rPr>
        <w:t>.</w:t>
      </w:r>
      <w:r w:rsidR="08C9C39C" w:rsidRPr="00627399">
        <w:rPr>
          <w:rFonts w:eastAsiaTheme="minorEastAsia" w:cstheme="minorHAnsi"/>
          <w:i/>
          <w:iCs/>
        </w:rPr>
        <w:t xml:space="preserve"> </w:t>
      </w:r>
    </w:p>
    <w:p w14:paraId="12F0A17E" w14:textId="4A509AD5" w:rsidR="00204A17" w:rsidRPr="00627399" w:rsidRDefault="08C9C39C" w:rsidP="000202EC">
      <w:pPr>
        <w:spacing w:after="0" w:line="240" w:lineRule="auto"/>
        <w:rPr>
          <w:rFonts w:eastAsiaTheme="minorEastAsia" w:cstheme="minorHAnsi"/>
          <w:i/>
          <w:iCs/>
        </w:rPr>
      </w:pPr>
      <w:r w:rsidRPr="00627399">
        <w:rPr>
          <w:rFonts w:eastAsiaTheme="minorEastAsia" w:cstheme="minorHAnsi"/>
          <w:i/>
          <w:iCs/>
        </w:rPr>
        <w:t xml:space="preserve">Where appropriate, the school will advise </w:t>
      </w:r>
      <w:r w:rsidR="644A155F" w:rsidRPr="00627399">
        <w:rPr>
          <w:rFonts w:eastAsiaTheme="minorEastAsia" w:cstheme="minorHAnsi"/>
          <w:i/>
          <w:iCs/>
        </w:rPr>
        <w:t xml:space="preserve">families </w:t>
      </w:r>
      <w:r w:rsidRPr="00627399">
        <w:rPr>
          <w:rFonts w:eastAsiaTheme="minorEastAsia" w:cstheme="minorHAnsi"/>
          <w:i/>
          <w:iCs/>
        </w:rPr>
        <w:t xml:space="preserve">on how to receive support in the management and development of their child. </w:t>
      </w:r>
    </w:p>
    <w:p w14:paraId="05B38F67" w14:textId="0EBEBC3C" w:rsidR="00204A17" w:rsidRPr="00627399" w:rsidRDefault="08C9C39C" w:rsidP="000202EC">
      <w:pPr>
        <w:spacing w:after="0" w:line="240" w:lineRule="auto"/>
        <w:rPr>
          <w:rFonts w:eastAsiaTheme="minorEastAsia" w:cstheme="minorHAnsi"/>
          <w:i/>
          <w:iCs/>
        </w:rPr>
      </w:pPr>
      <w:r w:rsidRPr="00627399">
        <w:rPr>
          <w:rFonts w:eastAsiaTheme="minorEastAsia" w:cstheme="minorHAnsi"/>
          <w:i/>
          <w:iCs/>
        </w:rPr>
        <w:t>For</w:t>
      </w:r>
      <w:r w:rsidR="47C9EA83" w:rsidRPr="00627399">
        <w:rPr>
          <w:rFonts w:eastAsiaTheme="minorEastAsia" w:cstheme="minorHAnsi"/>
          <w:i/>
          <w:iCs/>
        </w:rPr>
        <w:t xml:space="preserve"> young people</w:t>
      </w:r>
      <w:r w:rsidRPr="00627399">
        <w:rPr>
          <w:rFonts w:eastAsiaTheme="minorEastAsia" w:cstheme="minorHAnsi"/>
          <w:i/>
          <w:iCs/>
        </w:rPr>
        <w:t xml:space="preserve"> with more complex </w:t>
      </w:r>
      <w:r w:rsidR="2DCB958D" w:rsidRPr="00627399">
        <w:rPr>
          <w:rFonts w:eastAsiaTheme="minorEastAsia" w:cstheme="minorHAnsi"/>
          <w:i/>
          <w:iCs/>
        </w:rPr>
        <w:t>needs</w:t>
      </w:r>
      <w:r w:rsidRPr="00627399">
        <w:rPr>
          <w:rFonts w:eastAsiaTheme="minorEastAsia" w:cstheme="minorHAnsi"/>
          <w:i/>
          <w:iCs/>
        </w:rPr>
        <w:t>, additional in-school support could include:</w:t>
      </w:r>
    </w:p>
    <w:p w14:paraId="6DD8F2A7" w14:textId="7E76599A" w:rsidR="00204A17" w:rsidRPr="00627399" w:rsidRDefault="08C9C39C" w:rsidP="000202EC">
      <w:pPr>
        <w:pStyle w:val="ListParagraph"/>
        <w:numPr>
          <w:ilvl w:val="0"/>
          <w:numId w:val="22"/>
        </w:numPr>
        <w:spacing w:after="0" w:line="240" w:lineRule="auto"/>
        <w:rPr>
          <w:rFonts w:eastAsiaTheme="minorEastAsia" w:cstheme="minorHAnsi"/>
          <w:i/>
          <w:iCs/>
        </w:rPr>
      </w:pPr>
      <w:r w:rsidRPr="00627399">
        <w:rPr>
          <w:rFonts w:eastAsiaTheme="minorEastAsia" w:cstheme="minorHAnsi"/>
          <w:i/>
          <w:iCs/>
        </w:rPr>
        <w:t xml:space="preserve">Supporting staff to manage </w:t>
      </w:r>
      <w:r w:rsidR="374EA936" w:rsidRPr="00627399">
        <w:rPr>
          <w:rFonts w:eastAsiaTheme="minorEastAsia" w:cstheme="minorHAnsi"/>
          <w:i/>
          <w:iCs/>
        </w:rPr>
        <w:t xml:space="preserve">young </w:t>
      </w:r>
      <w:r w:rsidR="497C2A32" w:rsidRPr="00627399">
        <w:rPr>
          <w:rFonts w:eastAsiaTheme="minorEastAsia" w:cstheme="minorHAnsi"/>
          <w:i/>
          <w:iCs/>
        </w:rPr>
        <w:t>person's</w:t>
      </w:r>
      <w:r w:rsidRPr="00627399">
        <w:rPr>
          <w:rFonts w:eastAsiaTheme="minorEastAsia" w:cstheme="minorHAnsi"/>
          <w:i/>
          <w:iCs/>
        </w:rPr>
        <w:t xml:space="preserve"> behaviour</w:t>
      </w:r>
      <w:r w:rsidR="6E8F7E7D" w:rsidRPr="00627399">
        <w:rPr>
          <w:rFonts w:eastAsiaTheme="minorEastAsia" w:cstheme="minorHAnsi"/>
          <w:i/>
          <w:iCs/>
        </w:rPr>
        <w:t xml:space="preserve"> through a consistent behaviour </w:t>
      </w:r>
      <w:proofErr w:type="gramStart"/>
      <w:r w:rsidR="6E8F7E7D" w:rsidRPr="00627399">
        <w:rPr>
          <w:rFonts w:eastAsiaTheme="minorEastAsia" w:cstheme="minorHAnsi"/>
          <w:i/>
          <w:iCs/>
        </w:rPr>
        <w:t>plan</w:t>
      </w:r>
      <w:proofErr w:type="gramEnd"/>
    </w:p>
    <w:p w14:paraId="2FAC2064" w14:textId="5BF39918" w:rsidR="00204A17" w:rsidRPr="00627399" w:rsidRDefault="08C9C39C" w:rsidP="000202EC">
      <w:pPr>
        <w:pStyle w:val="ListParagraph"/>
        <w:numPr>
          <w:ilvl w:val="0"/>
          <w:numId w:val="22"/>
        </w:numPr>
        <w:spacing w:after="0" w:line="240" w:lineRule="auto"/>
        <w:rPr>
          <w:rFonts w:eastAsiaTheme="minorEastAsia" w:cstheme="minorHAnsi"/>
          <w:i/>
          <w:iCs/>
        </w:rPr>
      </w:pPr>
      <w:r w:rsidRPr="00627399">
        <w:rPr>
          <w:rFonts w:eastAsiaTheme="minorEastAsia" w:cstheme="minorHAnsi"/>
          <w:i/>
          <w:iCs/>
        </w:rPr>
        <w:t xml:space="preserve">Additional educational access to a key adult to support the </w:t>
      </w:r>
      <w:r w:rsidR="20BBA302" w:rsidRPr="00627399">
        <w:rPr>
          <w:rFonts w:eastAsiaTheme="minorEastAsia" w:cstheme="minorHAnsi"/>
          <w:i/>
          <w:iCs/>
        </w:rPr>
        <w:t xml:space="preserve">young </w:t>
      </w:r>
      <w:proofErr w:type="gramStart"/>
      <w:r w:rsidR="20BBA302" w:rsidRPr="00627399">
        <w:rPr>
          <w:rFonts w:eastAsiaTheme="minorEastAsia" w:cstheme="minorHAnsi"/>
          <w:i/>
          <w:iCs/>
        </w:rPr>
        <w:t>person</w:t>
      </w:r>
      <w:proofErr w:type="gramEnd"/>
    </w:p>
    <w:p w14:paraId="522EBDEA" w14:textId="266D6E5D" w:rsidR="00083951" w:rsidRPr="00627399" w:rsidRDefault="00083951" w:rsidP="000202EC">
      <w:pPr>
        <w:pStyle w:val="ListParagraph"/>
        <w:numPr>
          <w:ilvl w:val="0"/>
          <w:numId w:val="22"/>
        </w:numPr>
        <w:spacing w:after="0" w:line="240" w:lineRule="auto"/>
        <w:rPr>
          <w:rFonts w:eastAsiaTheme="minorEastAsia" w:cstheme="minorHAnsi"/>
          <w:i/>
          <w:iCs/>
        </w:rPr>
      </w:pPr>
      <w:r w:rsidRPr="00627399">
        <w:rPr>
          <w:rFonts w:eastAsiaTheme="minorEastAsia" w:cstheme="minorHAnsi"/>
          <w:i/>
          <w:iCs/>
        </w:rPr>
        <w:t>Provid</w:t>
      </w:r>
      <w:r w:rsidR="1F8AC2C8" w:rsidRPr="00627399">
        <w:rPr>
          <w:rFonts w:eastAsiaTheme="minorEastAsia" w:cstheme="minorHAnsi"/>
          <w:i/>
          <w:iCs/>
        </w:rPr>
        <w:t>ing</w:t>
      </w:r>
      <w:r w:rsidRPr="00627399">
        <w:rPr>
          <w:rFonts w:eastAsiaTheme="minorEastAsia" w:cstheme="minorHAnsi"/>
          <w:i/>
          <w:iCs/>
        </w:rPr>
        <w:t xml:space="preserve"> information to </w:t>
      </w:r>
      <w:r w:rsidR="74596EA5" w:rsidRPr="00627399">
        <w:rPr>
          <w:rFonts w:eastAsiaTheme="minorEastAsia" w:cstheme="minorHAnsi"/>
          <w:i/>
          <w:iCs/>
        </w:rPr>
        <w:t xml:space="preserve">the </w:t>
      </w:r>
      <w:r w:rsidRPr="00627399">
        <w:rPr>
          <w:rFonts w:eastAsiaTheme="minorEastAsia" w:cstheme="minorHAnsi"/>
          <w:i/>
          <w:iCs/>
        </w:rPr>
        <w:t>f</w:t>
      </w:r>
      <w:r w:rsidR="08C9C39C" w:rsidRPr="00627399">
        <w:rPr>
          <w:rFonts w:eastAsiaTheme="minorEastAsia" w:cstheme="minorHAnsi"/>
          <w:i/>
          <w:iCs/>
        </w:rPr>
        <w:t xml:space="preserve">amily </w:t>
      </w:r>
      <w:r w:rsidR="77ECA135" w:rsidRPr="00627399">
        <w:rPr>
          <w:rFonts w:eastAsiaTheme="minorEastAsia" w:cstheme="minorHAnsi"/>
          <w:i/>
          <w:iCs/>
        </w:rPr>
        <w:t xml:space="preserve">on external referrals the family </w:t>
      </w:r>
      <w:r w:rsidR="2E4A5F75" w:rsidRPr="00627399">
        <w:rPr>
          <w:rFonts w:eastAsiaTheme="minorEastAsia" w:cstheme="minorHAnsi"/>
          <w:i/>
          <w:iCs/>
        </w:rPr>
        <w:t xml:space="preserve">may </w:t>
      </w:r>
      <w:r w:rsidR="77ECA135" w:rsidRPr="00627399">
        <w:rPr>
          <w:rFonts w:eastAsiaTheme="minorEastAsia" w:cstheme="minorHAnsi"/>
          <w:i/>
          <w:iCs/>
        </w:rPr>
        <w:t>have access to</w:t>
      </w:r>
    </w:p>
    <w:p w14:paraId="1DF162BA" w14:textId="77777777" w:rsidR="00513253" w:rsidRPr="000202EC" w:rsidRDefault="00513253" w:rsidP="00513253">
      <w:pPr>
        <w:pStyle w:val="ListParagraph"/>
        <w:spacing w:after="0" w:line="240" w:lineRule="auto"/>
        <w:rPr>
          <w:rFonts w:eastAsiaTheme="minorEastAsia" w:cstheme="minorHAnsi"/>
          <w:i/>
          <w:iCs/>
          <w:color w:val="7030A0"/>
        </w:rPr>
      </w:pPr>
    </w:p>
    <w:p w14:paraId="0D688745" w14:textId="24C0E951" w:rsidR="00204A17" w:rsidRPr="00513253" w:rsidRDefault="575057EF" w:rsidP="000202EC">
      <w:pPr>
        <w:pStyle w:val="Heading1"/>
        <w:spacing w:before="0" w:line="240" w:lineRule="auto"/>
        <w:rPr>
          <w:rFonts w:asciiTheme="minorHAnsi" w:eastAsiaTheme="minorEastAsia" w:hAnsiTheme="minorHAnsi" w:cstheme="minorHAnsi"/>
          <w:color w:val="auto"/>
          <w:sz w:val="22"/>
          <w:szCs w:val="22"/>
        </w:rPr>
      </w:pPr>
      <w:bookmarkStart w:id="87" w:name="_Toc155871237"/>
      <w:bookmarkStart w:id="88" w:name="_Toc155880809"/>
      <w:r w:rsidRPr="00513253">
        <w:rPr>
          <w:rFonts w:asciiTheme="minorHAnsi" w:eastAsiaTheme="minorEastAsia" w:hAnsiTheme="minorHAnsi" w:cstheme="minorHAnsi"/>
          <w:b/>
          <w:bCs/>
          <w:color w:val="auto"/>
          <w:sz w:val="22"/>
          <w:szCs w:val="22"/>
        </w:rPr>
        <w:t>2</w:t>
      </w:r>
      <w:r w:rsidR="67FA7626" w:rsidRPr="00513253">
        <w:rPr>
          <w:rFonts w:asciiTheme="minorHAnsi" w:eastAsiaTheme="minorEastAsia" w:hAnsiTheme="minorHAnsi" w:cstheme="minorHAnsi"/>
          <w:b/>
          <w:bCs/>
          <w:color w:val="auto"/>
          <w:sz w:val="22"/>
          <w:szCs w:val="22"/>
        </w:rPr>
        <w:t>7</w:t>
      </w:r>
      <w:r w:rsidRPr="00513253">
        <w:rPr>
          <w:rFonts w:asciiTheme="minorHAnsi" w:eastAsiaTheme="minorEastAsia" w:hAnsiTheme="minorHAnsi" w:cstheme="minorHAnsi"/>
          <w:b/>
          <w:bCs/>
          <w:color w:val="auto"/>
          <w:sz w:val="22"/>
          <w:szCs w:val="22"/>
        </w:rPr>
        <w:t xml:space="preserve">. </w:t>
      </w:r>
      <w:r w:rsidR="08C9C39C" w:rsidRPr="00513253">
        <w:rPr>
          <w:rFonts w:asciiTheme="minorHAnsi" w:eastAsiaTheme="minorEastAsia" w:hAnsiTheme="minorHAnsi" w:cstheme="minorHAnsi"/>
          <w:b/>
          <w:bCs/>
          <w:color w:val="auto"/>
          <w:sz w:val="22"/>
          <w:szCs w:val="22"/>
        </w:rPr>
        <w:t>Bullying</w:t>
      </w:r>
      <w:bookmarkEnd w:id="87"/>
      <w:bookmarkEnd w:id="88"/>
      <w:r w:rsidR="08C9C39C" w:rsidRPr="00513253">
        <w:rPr>
          <w:rFonts w:asciiTheme="minorHAnsi" w:eastAsiaTheme="minorEastAsia" w:hAnsiTheme="minorHAnsi" w:cstheme="minorHAnsi"/>
          <w:color w:val="auto"/>
          <w:sz w:val="22"/>
          <w:szCs w:val="22"/>
        </w:rPr>
        <w:t xml:space="preserve"> </w:t>
      </w:r>
    </w:p>
    <w:p w14:paraId="112E742A" w14:textId="77777777" w:rsidR="00513253" w:rsidRDefault="00513253" w:rsidP="000202EC">
      <w:pPr>
        <w:spacing w:after="0" w:line="240" w:lineRule="auto"/>
        <w:rPr>
          <w:rFonts w:eastAsiaTheme="minorEastAsia" w:cstheme="minorHAnsi"/>
        </w:rPr>
      </w:pPr>
    </w:p>
    <w:p w14:paraId="3580E97C" w14:textId="19CE0F52" w:rsidR="00204A17" w:rsidRDefault="1FD482B8" w:rsidP="00966D56">
      <w:pPr>
        <w:spacing w:after="0" w:line="240" w:lineRule="auto"/>
        <w:ind w:left="391" w:hanging="391"/>
        <w:rPr>
          <w:rFonts w:eastAsiaTheme="minorEastAsia" w:cstheme="minorHAnsi"/>
        </w:rPr>
      </w:pPr>
      <w:r w:rsidRPr="000202EC">
        <w:rPr>
          <w:rFonts w:eastAsiaTheme="minorEastAsia" w:cstheme="minorHAnsi"/>
        </w:rPr>
        <w:t xml:space="preserve">27.1 All our educational settings </w:t>
      </w:r>
      <w:r w:rsidR="08C9C39C" w:rsidRPr="000202EC">
        <w:rPr>
          <w:rFonts w:eastAsiaTheme="minorEastAsia" w:cstheme="minorHAnsi"/>
        </w:rPr>
        <w:t xml:space="preserve">make every effort to ensure and mitigate the risk of bullying of vulnerable </w:t>
      </w:r>
      <w:r w:rsidR="38CABA40" w:rsidRPr="000202EC">
        <w:rPr>
          <w:rFonts w:eastAsiaTheme="minorEastAsia" w:cstheme="minorHAnsi"/>
        </w:rPr>
        <w:t>young people</w:t>
      </w:r>
      <w:r w:rsidR="08C9C39C" w:rsidRPr="000202EC">
        <w:rPr>
          <w:rFonts w:eastAsiaTheme="minorEastAsia" w:cstheme="minorHAnsi"/>
        </w:rPr>
        <w:t xml:space="preserve"> within </w:t>
      </w:r>
      <w:r w:rsidR="25099718" w:rsidRPr="000202EC">
        <w:rPr>
          <w:rFonts w:eastAsiaTheme="minorEastAsia" w:cstheme="minorHAnsi"/>
        </w:rPr>
        <w:t xml:space="preserve">our educational </w:t>
      </w:r>
      <w:proofErr w:type="gramStart"/>
      <w:r w:rsidR="25099718" w:rsidRPr="000202EC">
        <w:rPr>
          <w:rFonts w:eastAsiaTheme="minorEastAsia" w:cstheme="minorHAnsi"/>
        </w:rPr>
        <w:t>settings</w:t>
      </w:r>
      <w:proofErr w:type="gramEnd"/>
      <w:r w:rsidR="08C9C39C" w:rsidRPr="000202EC">
        <w:rPr>
          <w:rFonts w:eastAsiaTheme="minorEastAsia" w:cstheme="minorHAnsi"/>
        </w:rPr>
        <w:t xml:space="preserve">  </w:t>
      </w:r>
    </w:p>
    <w:p w14:paraId="6D86CC41" w14:textId="77777777" w:rsidR="00A01013" w:rsidRPr="000202EC" w:rsidRDefault="00A01013" w:rsidP="00966D56">
      <w:pPr>
        <w:spacing w:after="0" w:line="240" w:lineRule="auto"/>
        <w:ind w:left="391" w:hanging="391"/>
        <w:rPr>
          <w:rFonts w:eastAsiaTheme="minorEastAsia" w:cstheme="minorHAnsi"/>
        </w:rPr>
      </w:pPr>
    </w:p>
    <w:p w14:paraId="24B6C137" w14:textId="656B2EE7" w:rsidR="00204A17" w:rsidRDefault="20E316B6" w:rsidP="00966D56">
      <w:pPr>
        <w:spacing w:after="0" w:line="240" w:lineRule="auto"/>
        <w:ind w:left="391" w:hanging="391"/>
        <w:rPr>
          <w:rFonts w:eastAsiaTheme="minorEastAsia" w:cstheme="minorHAnsi"/>
        </w:rPr>
      </w:pPr>
      <w:r w:rsidRPr="000202EC">
        <w:rPr>
          <w:rFonts w:eastAsiaTheme="minorEastAsia" w:cstheme="minorHAnsi"/>
        </w:rPr>
        <w:t xml:space="preserve">27.2 </w:t>
      </w:r>
      <w:r w:rsidR="08C9C39C" w:rsidRPr="000202EC">
        <w:rPr>
          <w:rFonts w:eastAsiaTheme="minorEastAsia" w:cstheme="minorHAnsi"/>
        </w:rPr>
        <w:t xml:space="preserve">All </w:t>
      </w:r>
      <w:r w:rsidR="2466277F" w:rsidRPr="000202EC">
        <w:rPr>
          <w:rFonts w:eastAsiaTheme="minorEastAsia" w:cstheme="minorHAnsi"/>
        </w:rPr>
        <w:t>our you</w:t>
      </w:r>
      <w:r w:rsidR="3D220FC6" w:rsidRPr="000202EC">
        <w:rPr>
          <w:rFonts w:eastAsiaTheme="minorEastAsia" w:cstheme="minorHAnsi"/>
        </w:rPr>
        <w:t>n</w:t>
      </w:r>
      <w:r w:rsidR="2466277F" w:rsidRPr="000202EC">
        <w:rPr>
          <w:rFonts w:eastAsiaTheme="minorEastAsia" w:cstheme="minorHAnsi"/>
        </w:rPr>
        <w:t>g people</w:t>
      </w:r>
      <w:r w:rsidR="08C9C39C" w:rsidRPr="000202EC">
        <w:rPr>
          <w:rFonts w:eastAsiaTheme="minorEastAsia" w:cstheme="minorHAnsi"/>
        </w:rPr>
        <w:t xml:space="preserve"> are aware that bullying </w:t>
      </w:r>
      <w:r w:rsidR="4BA21A23" w:rsidRPr="000202EC">
        <w:rPr>
          <w:rFonts w:eastAsiaTheme="minorEastAsia" w:cstheme="minorHAnsi"/>
        </w:rPr>
        <w:t>is</w:t>
      </w:r>
      <w:r w:rsidR="08C9C39C" w:rsidRPr="000202EC">
        <w:rPr>
          <w:rFonts w:eastAsiaTheme="minorEastAsia" w:cstheme="minorHAnsi"/>
        </w:rPr>
        <w:t xml:space="preserve"> unacceptable and will not be tolerate</w:t>
      </w:r>
      <w:r w:rsidR="25C5C543" w:rsidRPr="000202EC">
        <w:rPr>
          <w:rFonts w:eastAsiaTheme="minorEastAsia" w:cstheme="minorHAnsi"/>
        </w:rPr>
        <w:t>d</w:t>
      </w:r>
      <w:r w:rsidR="4F00851E" w:rsidRPr="000202EC">
        <w:rPr>
          <w:rFonts w:eastAsiaTheme="minorEastAsia" w:cstheme="minorHAnsi"/>
        </w:rPr>
        <w:t xml:space="preserve">. </w:t>
      </w:r>
    </w:p>
    <w:p w14:paraId="05A7CA06" w14:textId="77777777" w:rsidR="00A01013" w:rsidRPr="000202EC" w:rsidRDefault="00A01013" w:rsidP="00966D56">
      <w:pPr>
        <w:spacing w:after="0" w:line="240" w:lineRule="auto"/>
        <w:ind w:left="391" w:hanging="391"/>
        <w:rPr>
          <w:rFonts w:eastAsiaTheme="minorEastAsia" w:cstheme="minorHAnsi"/>
        </w:rPr>
      </w:pPr>
    </w:p>
    <w:p w14:paraId="7780B58A" w14:textId="70C22A69" w:rsidR="00204A17" w:rsidRDefault="67504821" w:rsidP="00966D56">
      <w:pPr>
        <w:spacing w:after="0" w:line="240" w:lineRule="auto"/>
        <w:ind w:left="391" w:hanging="391"/>
        <w:rPr>
          <w:rFonts w:eastAsiaTheme="minorEastAsia" w:cstheme="minorHAnsi"/>
        </w:rPr>
      </w:pPr>
      <w:r w:rsidRPr="000202EC">
        <w:rPr>
          <w:rFonts w:eastAsiaTheme="minorEastAsia" w:cstheme="minorHAnsi"/>
        </w:rPr>
        <w:t>2</w:t>
      </w:r>
      <w:r w:rsidR="6F4A1E6C" w:rsidRPr="000202EC">
        <w:rPr>
          <w:rFonts w:eastAsiaTheme="minorEastAsia" w:cstheme="minorHAnsi"/>
        </w:rPr>
        <w:t>7</w:t>
      </w:r>
      <w:r w:rsidR="106F6728" w:rsidRPr="000202EC">
        <w:rPr>
          <w:rFonts w:eastAsiaTheme="minorEastAsia" w:cstheme="minorHAnsi"/>
        </w:rPr>
        <w:t>.3</w:t>
      </w:r>
      <w:r w:rsidR="6F4A1E6C" w:rsidRPr="000202EC">
        <w:rPr>
          <w:rFonts w:eastAsiaTheme="minorEastAsia" w:cstheme="minorHAnsi"/>
        </w:rPr>
        <w:t xml:space="preserve"> </w:t>
      </w:r>
      <w:r w:rsidR="27270B4A" w:rsidRPr="000202EC">
        <w:rPr>
          <w:rFonts w:eastAsiaTheme="minorEastAsia" w:cstheme="minorHAnsi"/>
        </w:rPr>
        <w:t>All our young people</w:t>
      </w:r>
      <w:r w:rsidR="08C9C39C" w:rsidRPr="000202EC">
        <w:rPr>
          <w:rFonts w:eastAsiaTheme="minorEastAsia" w:cstheme="minorHAnsi"/>
        </w:rPr>
        <w:t xml:space="preserve"> are encouraged to seek help and support if bullying occurs</w:t>
      </w:r>
      <w:r w:rsidR="01F2A7EF" w:rsidRPr="000202EC">
        <w:rPr>
          <w:rFonts w:eastAsiaTheme="minorEastAsia" w:cstheme="minorHAnsi"/>
        </w:rPr>
        <w:t xml:space="preserve">. </w:t>
      </w:r>
      <w:r w:rsidR="08C9C39C" w:rsidRPr="000202EC">
        <w:rPr>
          <w:rFonts w:eastAsiaTheme="minorEastAsia" w:cstheme="minorHAnsi"/>
        </w:rPr>
        <w:t>Any reported incidents of bullying are dealt with effectively and rapidly and in accordance with the schools bullying policy</w:t>
      </w:r>
      <w:r w:rsidR="02921356" w:rsidRPr="000202EC">
        <w:rPr>
          <w:rFonts w:eastAsiaTheme="minorEastAsia" w:cstheme="minorHAnsi"/>
        </w:rPr>
        <w:t xml:space="preserve">. </w:t>
      </w:r>
    </w:p>
    <w:p w14:paraId="7C473B35" w14:textId="77777777" w:rsidR="00A01013" w:rsidRPr="000202EC" w:rsidRDefault="00A01013" w:rsidP="00966D56">
      <w:pPr>
        <w:spacing w:after="0" w:line="240" w:lineRule="auto"/>
        <w:ind w:left="391" w:hanging="391"/>
        <w:rPr>
          <w:rFonts w:eastAsiaTheme="minorEastAsia" w:cstheme="minorHAnsi"/>
        </w:rPr>
      </w:pPr>
    </w:p>
    <w:p w14:paraId="0ECB2DC0" w14:textId="5B8692E4" w:rsidR="00204A17" w:rsidRDefault="4CD7DB97" w:rsidP="00966D56">
      <w:pPr>
        <w:spacing w:after="0" w:line="240" w:lineRule="auto"/>
        <w:ind w:left="391" w:hanging="391"/>
        <w:rPr>
          <w:rFonts w:eastAsiaTheme="minorEastAsia" w:cstheme="minorHAnsi"/>
        </w:rPr>
      </w:pPr>
      <w:r w:rsidRPr="000202EC">
        <w:rPr>
          <w:rFonts w:eastAsiaTheme="minorEastAsia" w:cstheme="minorHAnsi"/>
        </w:rPr>
        <w:t>2</w:t>
      </w:r>
      <w:r w:rsidR="505B7BA6" w:rsidRPr="000202EC">
        <w:rPr>
          <w:rFonts w:eastAsiaTheme="minorEastAsia" w:cstheme="minorHAnsi"/>
        </w:rPr>
        <w:t>7.4</w:t>
      </w:r>
      <w:r w:rsidRPr="000202EC">
        <w:rPr>
          <w:rFonts w:eastAsiaTheme="minorEastAsia" w:cstheme="minorHAnsi"/>
        </w:rPr>
        <w:t xml:space="preserve"> </w:t>
      </w:r>
      <w:r w:rsidR="08C9C39C" w:rsidRPr="000202EC">
        <w:rPr>
          <w:rFonts w:eastAsiaTheme="minorEastAsia" w:cstheme="minorHAnsi"/>
        </w:rPr>
        <w:t xml:space="preserve">Staff work with </w:t>
      </w:r>
      <w:r w:rsidR="01F3D26F" w:rsidRPr="000202EC">
        <w:rPr>
          <w:rFonts w:eastAsiaTheme="minorEastAsia" w:cstheme="minorHAnsi"/>
        </w:rPr>
        <w:t xml:space="preserve">young </w:t>
      </w:r>
      <w:r w:rsidR="0C04027B" w:rsidRPr="000202EC">
        <w:rPr>
          <w:rFonts w:eastAsiaTheme="minorEastAsia" w:cstheme="minorHAnsi"/>
        </w:rPr>
        <w:t>people</w:t>
      </w:r>
      <w:r w:rsidR="01F3D26F" w:rsidRPr="000202EC">
        <w:rPr>
          <w:rFonts w:eastAsiaTheme="minorEastAsia" w:cstheme="minorHAnsi"/>
        </w:rPr>
        <w:t xml:space="preserve"> </w:t>
      </w:r>
      <w:r w:rsidR="08C9C39C" w:rsidRPr="000202EC">
        <w:rPr>
          <w:rFonts w:eastAsiaTheme="minorEastAsia" w:cstheme="minorHAnsi"/>
        </w:rPr>
        <w:t xml:space="preserve">affected by bullying in a range of ways to equip them with the skills and knowledge to counter and deal with bullying. </w:t>
      </w:r>
      <w:r w:rsidR="680FA3D0" w:rsidRPr="000202EC">
        <w:rPr>
          <w:rFonts w:eastAsiaTheme="minorEastAsia" w:cstheme="minorHAnsi"/>
        </w:rPr>
        <w:t xml:space="preserve">All young people have access to pastoral support who </w:t>
      </w:r>
      <w:bookmarkStart w:id="89" w:name="_Int_SZoiJPrs"/>
      <w:proofErr w:type="gramStart"/>
      <w:r w:rsidR="680FA3D0" w:rsidRPr="000202EC">
        <w:rPr>
          <w:rFonts w:eastAsiaTheme="minorEastAsia" w:cstheme="minorHAnsi"/>
        </w:rPr>
        <w:t>lead</w:t>
      </w:r>
      <w:bookmarkEnd w:id="89"/>
      <w:proofErr w:type="gramEnd"/>
      <w:r w:rsidR="680FA3D0" w:rsidRPr="000202EC">
        <w:rPr>
          <w:rFonts w:eastAsiaTheme="minorEastAsia" w:cstheme="minorHAnsi"/>
        </w:rPr>
        <w:t xml:space="preserve"> any such incident.</w:t>
      </w:r>
    </w:p>
    <w:p w14:paraId="0512F3BB" w14:textId="77777777" w:rsidR="00966D56" w:rsidRPr="000202EC" w:rsidRDefault="00966D56" w:rsidP="000202EC">
      <w:pPr>
        <w:spacing w:after="0" w:line="240" w:lineRule="auto"/>
        <w:rPr>
          <w:rFonts w:eastAsiaTheme="minorEastAsia" w:cstheme="minorHAnsi"/>
        </w:rPr>
      </w:pPr>
    </w:p>
    <w:p w14:paraId="15D17C49" w14:textId="0BB8A363" w:rsidR="00204A17" w:rsidRPr="00EC75A5" w:rsidRDefault="6C855C81" w:rsidP="000202EC">
      <w:pPr>
        <w:spacing w:after="0" w:line="240" w:lineRule="auto"/>
        <w:rPr>
          <w:rFonts w:eastAsiaTheme="minorEastAsia" w:cstheme="minorHAnsi"/>
          <w:b/>
          <w:bCs/>
        </w:rPr>
      </w:pPr>
      <w:r w:rsidRPr="00EC75A5">
        <w:rPr>
          <w:rFonts w:eastAsiaTheme="minorEastAsia" w:cstheme="minorHAnsi"/>
          <w:b/>
          <w:bCs/>
        </w:rPr>
        <w:t>2</w:t>
      </w:r>
      <w:r w:rsidR="41965D02" w:rsidRPr="00EC75A5">
        <w:rPr>
          <w:rFonts w:eastAsiaTheme="minorEastAsia" w:cstheme="minorHAnsi"/>
          <w:b/>
          <w:bCs/>
        </w:rPr>
        <w:t>8</w:t>
      </w:r>
      <w:r w:rsidRPr="00EC75A5">
        <w:rPr>
          <w:rFonts w:eastAsiaTheme="minorEastAsia" w:cstheme="minorHAnsi"/>
          <w:b/>
          <w:bCs/>
        </w:rPr>
        <w:t xml:space="preserve">. </w:t>
      </w:r>
      <w:r w:rsidR="08C9C39C" w:rsidRPr="00EC75A5">
        <w:rPr>
          <w:rFonts w:eastAsiaTheme="minorEastAsia" w:cstheme="minorHAnsi"/>
          <w:b/>
          <w:bCs/>
        </w:rPr>
        <w:t xml:space="preserve">Data and record keeping </w:t>
      </w:r>
      <w:r w:rsidR="0DA09C1D" w:rsidRPr="00EC75A5">
        <w:rPr>
          <w:rFonts w:eastAsiaTheme="minorEastAsia" w:cstheme="minorHAnsi"/>
          <w:b/>
          <w:bCs/>
        </w:rPr>
        <w:t>- GDPR</w:t>
      </w:r>
    </w:p>
    <w:p w14:paraId="2D83EC8D" w14:textId="77777777" w:rsidR="00EC75A5" w:rsidRDefault="00EC75A5" w:rsidP="000202EC">
      <w:pPr>
        <w:spacing w:after="0" w:line="240" w:lineRule="auto"/>
        <w:rPr>
          <w:rFonts w:eastAsiaTheme="minorEastAsia" w:cstheme="minorHAnsi"/>
        </w:rPr>
      </w:pPr>
    </w:p>
    <w:p w14:paraId="4C7E94D1" w14:textId="4560CC21" w:rsidR="00204A17" w:rsidRDefault="0DA09C1D" w:rsidP="000202EC">
      <w:pPr>
        <w:spacing w:after="0" w:line="240" w:lineRule="auto"/>
        <w:rPr>
          <w:rFonts w:eastAsiaTheme="minorEastAsia" w:cstheme="minorHAnsi"/>
        </w:rPr>
      </w:pPr>
      <w:r w:rsidRPr="000202EC">
        <w:rPr>
          <w:rFonts w:eastAsiaTheme="minorEastAsia" w:cstheme="minorHAnsi"/>
        </w:rPr>
        <w:t>Our</w:t>
      </w:r>
      <w:r w:rsidR="60C2EFE1" w:rsidRPr="000202EC">
        <w:rPr>
          <w:rFonts w:eastAsiaTheme="minorEastAsia" w:cstheme="minorHAnsi"/>
        </w:rPr>
        <w:t xml:space="preserve"> </w:t>
      </w:r>
      <w:r w:rsidRPr="000202EC">
        <w:rPr>
          <w:rFonts w:eastAsiaTheme="minorEastAsia" w:cstheme="minorHAnsi"/>
        </w:rPr>
        <w:t>educational settings keep information in accordance with the school’s Data Protection Policy</w:t>
      </w:r>
      <w:r w:rsidR="326EF5CA" w:rsidRPr="000202EC">
        <w:rPr>
          <w:rFonts w:eastAsiaTheme="minorEastAsia" w:cstheme="minorHAnsi"/>
        </w:rPr>
        <w:t xml:space="preserve">. </w:t>
      </w:r>
      <w:r w:rsidR="06E4C8BD" w:rsidRPr="000202EC">
        <w:rPr>
          <w:rFonts w:eastAsiaTheme="minorEastAsia" w:cstheme="minorHAnsi"/>
        </w:rPr>
        <w:t>Information about our young people with SEND includes, although is not limited to:</w:t>
      </w:r>
      <w:r w:rsidR="00603FF3" w:rsidRPr="000202EC">
        <w:rPr>
          <w:rFonts w:eastAsiaTheme="minorEastAsia" w:cstheme="minorHAnsi"/>
        </w:rPr>
        <w:t xml:space="preserve"> </w:t>
      </w:r>
    </w:p>
    <w:p w14:paraId="330D2571" w14:textId="77777777" w:rsidR="00EC75A5" w:rsidRPr="000202EC" w:rsidRDefault="00EC75A5" w:rsidP="000202EC">
      <w:pPr>
        <w:spacing w:after="0" w:line="240" w:lineRule="auto"/>
        <w:rPr>
          <w:rFonts w:eastAsiaTheme="minorEastAsia" w:cstheme="minorHAnsi"/>
        </w:rPr>
      </w:pPr>
    </w:p>
    <w:p w14:paraId="393F0290" w14:textId="5077DA8B" w:rsidR="00204A17" w:rsidRPr="000202EC" w:rsidRDefault="67E78F92" w:rsidP="000202EC">
      <w:pPr>
        <w:pStyle w:val="ListParagraph"/>
        <w:numPr>
          <w:ilvl w:val="0"/>
          <w:numId w:val="21"/>
        </w:numPr>
        <w:spacing w:after="0" w:line="240" w:lineRule="auto"/>
        <w:rPr>
          <w:rFonts w:eastAsiaTheme="minorEastAsia" w:cstheme="minorHAnsi"/>
        </w:rPr>
      </w:pPr>
      <w:r w:rsidRPr="000202EC">
        <w:rPr>
          <w:rFonts w:eastAsiaTheme="minorEastAsia" w:cstheme="minorHAnsi"/>
        </w:rPr>
        <w:lastRenderedPageBreak/>
        <w:t>D</w:t>
      </w:r>
      <w:r w:rsidR="08C9C39C" w:rsidRPr="000202EC">
        <w:rPr>
          <w:rFonts w:eastAsiaTheme="minorEastAsia" w:cstheme="minorHAnsi"/>
        </w:rPr>
        <w:t xml:space="preserve">etails of SEND, outcomes, action, agreed support, teaching strategies and the involvement of specialists, as part of its standard management information system to monitor the progress, </w:t>
      </w:r>
      <w:bookmarkStart w:id="90" w:name="_Int_7G4PAMfI"/>
      <w:proofErr w:type="gramStart"/>
      <w:r w:rsidR="08C9C39C" w:rsidRPr="000202EC">
        <w:rPr>
          <w:rFonts w:eastAsiaTheme="minorEastAsia" w:cstheme="minorHAnsi"/>
        </w:rPr>
        <w:t>behaviour</w:t>
      </w:r>
      <w:bookmarkEnd w:id="90"/>
      <w:proofErr w:type="gramEnd"/>
      <w:r w:rsidR="08C9C39C" w:rsidRPr="000202EC">
        <w:rPr>
          <w:rFonts w:eastAsiaTheme="minorEastAsia" w:cstheme="minorHAnsi"/>
        </w:rPr>
        <w:t xml:space="preserve"> and development of all </w:t>
      </w:r>
      <w:r w:rsidR="344A2F56" w:rsidRPr="000202EC">
        <w:rPr>
          <w:rFonts w:eastAsiaTheme="minorEastAsia" w:cstheme="minorHAnsi"/>
        </w:rPr>
        <w:t>young people</w:t>
      </w:r>
      <w:r w:rsidR="08C9C39C" w:rsidRPr="000202EC">
        <w:rPr>
          <w:rFonts w:eastAsiaTheme="minorEastAsia" w:cstheme="minorHAnsi"/>
        </w:rPr>
        <w:t>.</w:t>
      </w:r>
    </w:p>
    <w:p w14:paraId="27B0B29F" w14:textId="5B621284" w:rsidR="00204A17" w:rsidRPr="000202EC" w:rsidRDefault="3876891D" w:rsidP="000202EC">
      <w:pPr>
        <w:pStyle w:val="ListParagraph"/>
        <w:numPr>
          <w:ilvl w:val="0"/>
          <w:numId w:val="21"/>
        </w:numPr>
        <w:spacing w:after="0" w:line="240" w:lineRule="auto"/>
        <w:rPr>
          <w:rFonts w:eastAsiaTheme="minorEastAsia" w:cstheme="minorHAnsi"/>
        </w:rPr>
      </w:pPr>
      <w:r w:rsidRPr="000202EC">
        <w:rPr>
          <w:rFonts w:eastAsiaTheme="minorEastAsia" w:cstheme="minorHAnsi"/>
        </w:rPr>
        <w:t>A</w:t>
      </w:r>
      <w:r w:rsidR="08C9C39C" w:rsidRPr="000202EC">
        <w:rPr>
          <w:rFonts w:eastAsiaTheme="minorEastAsia" w:cstheme="minorHAnsi"/>
        </w:rPr>
        <w:t xml:space="preserve">n accurate and up-to-date register of the provision made for </w:t>
      </w:r>
      <w:r w:rsidR="3EEC9D11" w:rsidRPr="000202EC">
        <w:rPr>
          <w:rFonts w:eastAsiaTheme="minorEastAsia" w:cstheme="minorHAnsi"/>
        </w:rPr>
        <w:t>young people</w:t>
      </w:r>
      <w:r w:rsidR="08C9C39C" w:rsidRPr="000202EC">
        <w:rPr>
          <w:rFonts w:eastAsiaTheme="minorEastAsia" w:cstheme="minorHAnsi"/>
        </w:rPr>
        <w:t xml:space="preserve"> with SEND.</w:t>
      </w:r>
    </w:p>
    <w:p w14:paraId="13111EC1" w14:textId="5069721C" w:rsidR="00204A17" w:rsidRPr="000202EC" w:rsidRDefault="21271246" w:rsidP="000202EC">
      <w:pPr>
        <w:pStyle w:val="ListParagraph"/>
        <w:numPr>
          <w:ilvl w:val="0"/>
          <w:numId w:val="21"/>
        </w:numPr>
        <w:spacing w:after="0" w:line="240" w:lineRule="auto"/>
        <w:rPr>
          <w:rFonts w:eastAsiaTheme="minorEastAsia" w:cstheme="minorHAnsi"/>
        </w:rPr>
      </w:pPr>
      <w:r w:rsidRPr="000202EC">
        <w:rPr>
          <w:rFonts w:eastAsiaTheme="minorEastAsia" w:cstheme="minorHAnsi"/>
        </w:rPr>
        <w:t>P</w:t>
      </w:r>
      <w:r w:rsidR="08C9C39C" w:rsidRPr="000202EC">
        <w:rPr>
          <w:rFonts w:eastAsiaTheme="minorEastAsia" w:cstheme="minorHAnsi"/>
        </w:rPr>
        <w:t xml:space="preserve">rovisions the </w:t>
      </w:r>
      <w:r w:rsidR="728035FB" w:rsidRPr="000202EC">
        <w:rPr>
          <w:rFonts w:eastAsiaTheme="minorEastAsia" w:cstheme="minorHAnsi"/>
        </w:rPr>
        <w:t>educational setting</w:t>
      </w:r>
      <w:r w:rsidR="08C9C39C" w:rsidRPr="000202EC">
        <w:rPr>
          <w:rFonts w:eastAsiaTheme="minorEastAsia" w:cstheme="minorHAnsi"/>
        </w:rPr>
        <w:t xml:space="preserve"> makes which </w:t>
      </w:r>
      <w:r w:rsidR="5F0D7A6D" w:rsidRPr="000202EC">
        <w:rPr>
          <w:rFonts w:eastAsiaTheme="minorEastAsia" w:cstheme="minorHAnsi"/>
        </w:rPr>
        <w:t>are</w:t>
      </w:r>
      <w:r w:rsidR="08C9C39C" w:rsidRPr="000202EC">
        <w:rPr>
          <w:rFonts w:eastAsiaTheme="minorEastAsia" w:cstheme="minorHAnsi"/>
        </w:rPr>
        <w:t xml:space="preserve"> different or additional to </w:t>
      </w:r>
      <w:r w:rsidR="36FAE820" w:rsidRPr="000202EC">
        <w:rPr>
          <w:rFonts w:eastAsiaTheme="minorEastAsia" w:cstheme="minorHAnsi"/>
        </w:rPr>
        <w:t>those</w:t>
      </w:r>
      <w:r w:rsidR="08C9C39C" w:rsidRPr="000202EC">
        <w:rPr>
          <w:rFonts w:eastAsiaTheme="minorEastAsia" w:cstheme="minorHAnsi"/>
        </w:rPr>
        <w:t xml:space="preserve"> offered through the school curriculum on a provision map.</w:t>
      </w:r>
    </w:p>
    <w:p w14:paraId="6EFF1300" w14:textId="7E90C3D6" w:rsidR="00204A17" w:rsidRDefault="211ED793" w:rsidP="000202EC">
      <w:pPr>
        <w:pStyle w:val="ListParagraph"/>
        <w:numPr>
          <w:ilvl w:val="0"/>
          <w:numId w:val="21"/>
        </w:numPr>
        <w:spacing w:after="0" w:line="240" w:lineRule="auto"/>
        <w:rPr>
          <w:rFonts w:eastAsiaTheme="minorEastAsia" w:cstheme="minorHAnsi"/>
        </w:rPr>
      </w:pPr>
      <w:r w:rsidRPr="000202EC">
        <w:rPr>
          <w:rFonts w:eastAsiaTheme="minorEastAsia" w:cstheme="minorHAnsi"/>
        </w:rPr>
        <w:t>L</w:t>
      </w:r>
      <w:r w:rsidR="08C9C39C" w:rsidRPr="000202EC">
        <w:rPr>
          <w:rFonts w:eastAsiaTheme="minorEastAsia" w:cstheme="minorHAnsi"/>
        </w:rPr>
        <w:t>evels and types of need within the school and makes this available to the LA</w:t>
      </w:r>
      <w:r w:rsidR="4C62A804" w:rsidRPr="000202EC">
        <w:rPr>
          <w:rFonts w:eastAsiaTheme="minorEastAsia" w:cstheme="minorHAnsi"/>
        </w:rPr>
        <w:t xml:space="preserve"> and SEND census.</w:t>
      </w:r>
      <w:r w:rsidR="08C9C39C" w:rsidRPr="000202EC">
        <w:rPr>
          <w:rFonts w:eastAsiaTheme="minorEastAsia" w:cstheme="minorHAnsi"/>
        </w:rPr>
        <w:t xml:space="preserve"> </w:t>
      </w:r>
    </w:p>
    <w:p w14:paraId="415FDF06" w14:textId="77777777" w:rsidR="00EC75A5" w:rsidRPr="000202EC" w:rsidRDefault="00EC75A5" w:rsidP="00EC75A5">
      <w:pPr>
        <w:pStyle w:val="ListParagraph"/>
        <w:spacing w:after="0" w:line="240" w:lineRule="auto"/>
        <w:rPr>
          <w:rFonts w:eastAsiaTheme="minorEastAsia" w:cstheme="minorHAnsi"/>
        </w:rPr>
      </w:pPr>
    </w:p>
    <w:p w14:paraId="6D94937C" w14:textId="46F0595F" w:rsidR="00204A17" w:rsidRPr="00EC75A5" w:rsidRDefault="2ED8EB08" w:rsidP="000202EC">
      <w:pPr>
        <w:pStyle w:val="Heading1"/>
        <w:spacing w:before="0" w:line="240" w:lineRule="auto"/>
        <w:rPr>
          <w:rFonts w:asciiTheme="minorHAnsi" w:eastAsiaTheme="minorEastAsia" w:hAnsiTheme="minorHAnsi" w:cstheme="minorHAnsi"/>
          <w:b/>
          <w:bCs/>
          <w:color w:val="auto"/>
          <w:sz w:val="22"/>
          <w:szCs w:val="22"/>
        </w:rPr>
      </w:pPr>
      <w:bookmarkStart w:id="91" w:name="_Toc155871238"/>
      <w:bookmarkStart w:id="92" w:name="_Toc155880810"/>
      <w:r w:rsidRPr="00EC75A5">
        <w:rPr>
          <w:rFonts w:asciiTheme="minorHAnsi" w:eastAsiaTheme="minorEastAsia" w:hAnsiTheme="minorHAnsi" w:cstheme="minorHAnsi"/>
          <w:b/>
          <w:bCs/>
          <w:color w:val="auto"/>
          <w:sz w:val="22"/>
          <w:szCs w:val="22"/>
        </w:rPr>
        <w:t>2</w:t>
      </w:r>
      <w:r w:rsidR="69ABA07E" w:rsidRPr="00EC75A5">
        <w:rPr>
          <w:rFonts w:asciiTheme="minorHAnsi" w:eastAsiaTheme="minorEastAsia" w:hAnsiTheme="minorHAnsi" w:cstheme="minorHAnsi"/>
          <w:b/>
          <w:bCs/>
          <w:color w:val="auto"/>
          <w:sz w:val="22"/>
          <w:szCs w:val="22"/>
        </w:rPr>
        <w:t>9</w:t>
      </w:r>
      <w:r w:rsidRPr="00EC75A5">
        <w:rPr>
          <w:rFonts w:asciiTheme="minorHAnsi" w:eastAsiaTheme="minorEastAsia" w:hAnsiTheme="minorHAnsi" w:cstheme="minorHAnsi"/>
          <w:b/>
          <w:bCs/>
          <w:color w:val="auto"/>
          <w:sz w:val="22"/>
          <w:szCs w:val="22"/>
        </w:rPr>
        <w:t xml:space="preserve">. </w:t>
      </w:r>
      <w:r w:rsidR="08C9C39C" w:rsidRPr="00EC75A5">
        <w:rPr>
          <w:rFonts w:asciiTheme="minorHAnsi" w:eastAsiaTheme="minorEastAsia" w:hAnsiTheme="minorHAnsi" w:cstheme="minorHAnsi"/>
          <w:b/>
          <w:bCs/>
          <w:color w:val="auto"/>
          <w:sz w:val="22"/>
          <w:szCs w:val="22"/>
        </w:rPr>
        <w:t>Confidentiality</w:t>
      </w:r>
      <w:bookmarkEnd w:id="91"/>
      <w:bookmarkEnd w:id="92"/>
      <w:r w:rsidR="08C9C39C" w:rsidRPr="00EC75A5">
        <w:rPr>
          <w:rFonts w:asciiTheme="minorHAnsi" w:eastAsiaTheme="minorEastAsia" w:hAnsiTheme="minorHAnsi" w:cstheme="minorHAnsi"/>
          <w:b/>
          <w:bCs/>
          <w:color w:val="auto"/>
          <w:sz w:val="22"/>
          <w:szCs w:val="22"/>
        </w:rPr>
        <w:t xml:space="preserve"> </w:t>
      </w:r>
    </w:p>
    <w:p w14:paraId="15629904" w14:textId="77777777" w:rsidR="00EC75A5" w:rsidRDefault="00EC75A5" w:rsidP="000202EC">
      <w:pPr>
        <w:spacing w:after="0" w:line="240" w:lineRule="auto"/>
        <w:rPr>
          <w:rFonts w:eastAsiaTheme="minorEastAsia" w:cstheme="minorHAnsi"/>
        </w:rPr>
      </w:pPr>
    </w:p>
    <w:p w14:paraId="74C82A50" w14:textId="1D2AFE18" w:rsidR="00204A17" w:rsidRDefault="6041C9E4" w:rsidP="00EC75A5">
      <w:pPr>
        <w:spacing w:after="0" w:line="240" w:lineRule="auto"/>
        <w:ind w:left="391" w:hanging="391"/>
        <w:rPr>
          <w:rFonts w:eastAsiaTheme="minorEastAsia" w:cstheme="minorHAnsi"/>
        </w:rPr>
      </w:pPr>
      <w:r w:rsidRPr="000202EC">
        <w:rPr>
          <w:rFonts w:eastAsiaTheme="minorEastAsia" w:cstheme="minorHAnsi"/>
        </w:rPr>
        <w:t>2</w:t>
      </w:r>
      <w:r w:rsidR="3940B348" w:rsidRPr="000202EC">
        <w:rPr>
          <w:rFonts w:eastAsiaTheme="minorEastAsia" w:cstheme="minorHAnsi"/>
        </w:rPr>
        <w:t xml:space="preserve">9.1 Our educational settings follow the school’s policies on confidentiality and </w:t>
      </w:r>
      <w:r w:rsidR="08C9C39C" w:rsidRPr="000202EC">
        <w:rPr>
          <w:rFonts w:eastAsiaTheme="minorEastAsia" w:cstheme="minorHAnsi"/>
        </w:rPr>
        <w:t xml:space="preserve">will not disclose any </w:t>
      </w:r>
      <w:r w:rsidR="4D8E8BD3" w:rsidRPr="000202EC">
        <w:rPr>
          <w:rFonts w:eastAsiaTheme="minorEastAsia" w:cstheme="minorHAnsi"/>
        </w:rPr>
        <w:t xml:space="preserve">details of an </w:t>
      </w:r>
      <w:r w:rsidR="08C9C39C" w:rsidRPr="000202EC">
        <w:rPr>
          <w:rFonts w:eastAsiaTheme="minorEastAsia" w:cstheme="minorHAnsi"/>
        </w:rPr>
        <w:t>EHC</w:t>
      </w:r>
      <w:r w:rsidR="5A7272D1" w:rsidRPr="000202EC">
        <w:rPr>
          <w:rFonts w:eastAsiaTheme="minorEastAsia" w:cstheme="minorHAnsi"/>
        </w:rPr>
        <w:t>P</w:t>
      </w:r>
      <w:r w:rsidR="08C9C39C" w:rsidRPr="000202EC">
        <w:rPr>
          <w:rFonts w:eastAsiaTheme="minorEastAsia" w:cstheme="minorHAnsi"/>
        </w:rPr>
        <w:t xml:space="preserve"> without the consent of the </w:t>
      </w:r>
      <w:r w:rsidR="21999AD9" w:rsidRPr="000202EC">
        <w:rPr>
          <w:rFonts w:eastAsiaTheme="minorEastAsia" w:cstheme="minorHAnsi"/>
        </w:rPr>
        <w:t>young person and/or their family</w:t>
      </w:r>
      <w:r w:rsidR="08C9C39C" w:rsidRPr="000202EC">
        <w:rPr>
          <w:rFonts w:eastAsiaTheme="minorEastAsia" w:cstheme="minorHAnsi"/>
        </w:rPr>
        <w:t>, except:</w:t>
      </w:r>
      <w:r w:rsidR="00603FF3" w:rsidRPr="000202EC">
        <w:rPr>
          <w:rFonts w:eastAsiaTheme="minorEastAsia" w:cstheme="minorHAnsi"/>
        </w:rPr>
        <w:t xml:space="preserve"> </w:t>
      </w:r>
    </w:p>
    <w:p w14:paraId="267DE42F" w14:textId="77777777" w:rsidR="00EC75A5" w:rsidRPr="000202EC" w:rsidRDefault="00EC75A5" w:rsidP="000202EC">
      <w:pPr>
        <w:spacing w:after="0" w:line="240" w:lineRule="auto"/>
        <w:rPr>
          <w:rFonts w:eastAsiaTheme="minorEastAsia" w:cstheme="minorHAnsi"/>
          <w:color w:val="FF0000"/>
        </w:rPr>
      </w:pPr>
    </w:p>
    <w:p w14:paraId="4629B41C" w14:textId="09177266" w:rsidR="00204A17" w:rsidRPr="000202EC" w:rsidRDefault="00D35880" w:rsidP="000202EC">
      <w:pPr>
        <w:pStyle w:val="ListParagraph"/>
        <w:numPr>
          <w:ilvl w:val="0"/>
          <w:numId w:val="20"/>
        </w:numPr>
        <w:spacing w:after="0" w:line="240" w:lineRule="auto"/>
        <w:rPr>
          <w:rFonts w:eastAsiaTheme="minorEastAsia" w:cstheme="minorHAnsi"/>
        </w:rPr>
      </w:pPr>
      <w:r w:rsidRPr="000202EC">
        <w:rPr>
          <w:rFonts w:eastAsiaTheme="minorEastAsia" w:cstheme="minorHAnsi"/>
        </w:rPr>
        <w:t>t</w:t>
      </w:r>
      <w:r w:rsidR="08C9C39C" w:rsidRPr="000202EC">
        <w:rPr>
          <w:rFonts w:eastAsiaTheme="minorEastAsia" w:cstheme="minorHAnsi"/>
        </w:rPr>
        <w:t xml:space="preserve">o a SEND tribunal when parents appeal, and to the Secretary of State under the Education Act 1996. </w:t>
      </w:r>
    </w:p>
    <w:p w14:paraId="33CE94FE" w14:textId="1BB9676B" w:rsidR="00204A17" w:rsidRPr="000202EC" w:rsidRDefault="00D35880" w:rsidP="000202EC">
      <w:pPr>
        <w:pStyle w:val="ListParagraph"/>
        <w:numPr>
          <w:ilvl w:val="0"/>
          <w:numId w:val="20"/>
        </w:numPr>
        <w:spacing w:after="0" w:line="240" w:lineRule="auto"/>
        <w:rPr>
          <w:rFonts w:eastAsiaTheme="minorEastAsia" w:cstheme="minorHAnsi"/>
        </w:rPr>
      </w:pPr>
      <w:r w:rsidRPr="000202EC">
        <w:rPr>
          <w:rFonts w:eastAsiaTheme="minorEastAsia" w:cstheme="minorHAnsi"/>
        </w:rPr>
        <w:t>o</w:t>
      </w:r>
      <w:r w:rsidR="08C9C39C" w:rsidRPr="000202EC">
        <w:rPr>
          <w:rFonts w:eastAsiaTheme="minorEastAsia" w:cstheme="minorHAnsi"/>
        </w:rPr>
        <w:t>n the order of any court for any criminal proceedings.</w:t>
      </w:r>
    </w:p>
    <w:p w14:paraId="4615A177" w14:textId="38822252" w:rsidR="00204A17" w:rsidRPr="000202EC" w:rsidRDefault="00D35880" w:rsidP="000202EC">
      <w:pPr>
        <w:pStyle w:val="ListParagraph"/>
        <w:numPr>
          <w:ilvl w:val="0"/>
          <w:numId w:val="20"/>
        </w:numPr>
        <w:spacing w:after="0" w:line="240" w:lineRule="auto"/>
        <w:rPr>
          <w:rFonts w:eastAsiaTheme="minorEastAsia" w:cstheme="minorHAnsi"/>
        </w:rPr>
      </w:pPr>
      <w:r w:rsidRPr="000202EC">
        <w:rPr>
          <w:rFonts w:eastAsiaTheme="minorEastAsia" w:cstheme="minorHAnsi"/>
        </w:rPr>
        <w:t>f</w:t>
      </w:r>
      <w:r w:rsidR="5DF474D3" w:rsidRPr="000202EC">
        <w:rPr>
          <w:rFonts w:eastAsiaTheme="minorEastAsia" w:cstheme="minorHAnsi"/>
        </w:rPr>
        <w:t>or investigations of maladministration under the Local Government Act 1974.</w:t>
      </w:r>
      <w:r w:rsidR="08C9C39C" w:rsidRPr="000202EC">
        <w:rPr>
          <w:rFonts w:eastAsiaTheme="minorEastAsia" w:cstheme="minorHAnsi"/>
        </w:rPr>
        <w:t xml:space="preserve"> </w:t>
      </w:r>
    </w:p>
    <w:p w14:paraId="7626BDA8" w14:textId="7E7FF27E" w:rsidR="00204A17" w:rsidRPr="000202EC" w:rsidRDefault="00D35880" w:rsidP="000202EC">
      <w:pPr>
        <w:pStyle w:val="ListParagraph"/>
        <w:numPr>
          <w:ilvl w:val="0"/>
          <w:numId w:val="20"/>
        </w:numPr>
        <w:spacing w:after="0" w:line="240" w:lineRule="auto"/>
        <w:rPr>
          <w:rFonts w:eastAsiaTheme="minorEastAsia" w:cstheme="minorHAnsi"/>
        </w:rPr>
      </w:pPr>
      <w:r w:rsidRPr="000202EC">
        <w:rPr>
          <w:rFonts w:eastAsiaTheme="minorEastAsia" w:cstheme="minorHAnsi"/>
        </w:rPr>
        <w:t>t</w:t>
      </w:r>
      <w:r w:rsidR="08C9C39C" w:rsidRPr="000202EC">
        <w:rPr>
          <w:rFonts w:eastAsiaTheme="minorEastAsia" w:cstheme="minorHAnsi"/>
        </w:rPr>
        <w:t>o enable any authority to perform duties arising from the Disabled Persons (Services, Consultation and Representation) Act 1986, or from the Children Act 1989 relating to safeguarding and promoting the welfare of children.</w:t>
      </w:r>
    </w:p>
    <w:p w14:paraId="55723A45" w14:textId="061B5548" w:rsidR="00204A17" w:rsidRPr="000202EC" w:rsidRDefault="00D35880" w:rsidP="000202EC">
      <w:pPr>
        <w:pStyle w:val="ListParagraph"/>
        <w:numPr>
          <w:ilvl w:val="0"/>
          <w:numId w:val="20"/>
        </w:numPr>
        <w:spacing w:after="0" w:line="240" w:lineRule="auto"/>
        <w:rPr>
          <w:rFonts w:eastAsiaTheme="minorEastAsia" w:cstheme="minorHAnsi"/>
        </w:rPr>
      </w:pPr>
      <w:r w:rsidRPr="000202EC">
        <w:rPr>
          <w:rFonts w:eastAsiaTheme="minorEastAsia" w:cstheme="minorHAnsi"/>
        </w:rPr>
        <w:t>t</w:t>
      </w:r>
      <w:r w:rsidR="08C9C39C" w:rsidRPr="000202EC">
        <w:rPr>
          <w:rFonts w:eastAsiaTheme="minorEastAsia" w:cstheme="minorHAnsi"/>
        </w:rPr>
        <w:t xml:space="preserve">o Ofsted inspection teams as part of their inspections of schools and </w:t>
      </w:r>
      <w:r w:rsidR="3FA1EF65" w:rsidRPr="000202EC">
        <w:rPr>
          <w:rFonts w:eastAsiaTheme="minorEastAsia" w:cstheme="minorHAnsi"/>
        </w:rPr>
        <w:t>LAs (Local Authorities)</w:t>
      </w:r>
      <w:r w:rsidR="08C9C39C" w:rsidRPr="000202EC">
        <w:rPr>
          <w:rFonts w:eastAsiaTheme="minorEastAsia" w:cstheme="minorHAnsi"/>
        </w:rPr>
        <w:t>.</w:t>
      </w:r>
    </w:p>
    <w:p w14:paraId="6B673D3D" w14:textId="50E5BBE1" w:rsidR="00204A17" w:rsidRPr="000202EC" w:rsidRDefault="00D35880" w:rsidP="000202EC">
      <w:pPr>
        <w:pStyle w:val="ListParagraph"/>
        <w:numPr>
          <w:ilvl w:val="0"/>
          <w:numId w:val="20"/>
        </w:numPr>
        <w:spacing w:after="0" w:line="240" w:lineRule="auto"/>
        <w:rPr>
          <w:rFonts w:eastAsiaTheme="minorEastAsia" w:cstheme="minorHAnsi"/>
        </w:rPr>
      </w:pPr>
      <w:r w:rsidRPr="000202EC">
        <w:rPr>
          <w:rFonts w:eastAsiaTheme="minorEastAsia" w:cstheme="minorHAnsi"/>
        </w:rPr>
        <w:t>t</w:t>
      </w:r>
      <w:r w:rsidR="7C743691" w:rsidRPr="000202EC">
        <w:rPr>
          <w:rFonts w:eastAsiaTheme="minorEastAsia" w:cstheme="minorHAnsi"/>
        </w:rPr>
        <w:t xml:space="preserve">o anyone connected with the pupil’s application for Students with </w:t>
      </w:r>
      <w:r w:rsidR="713699AC" w:rsidRPr="000202EC">
        <w:rPr>
          <w:rFonts w:eastAsiaTheme="minorEastAsia" w:cstheme="minorHAnsi"/>
        </w:rPr>
        <w:t>Disabilities</w:t>
      </w:r>
      <w:r w:rsidR="7C743691" w:rsidRPr="000202EC">
        <w:rPr>
          <w:rFonts w:eastAsiaTheme="minorEastAsia" w:cstheme="minorHAnsi"/>
        </w:rPr>
        <w:t xml:space="preserve"> allowance before taking up a place in HE.</w:t>
      </w:r>
    </w:p>
    <w:p w14:paraId="09645478" w14:textId="0B2786BD" w:rsidR="00204A17" w:rsidRPr="000202EC" w:rsidRDefault="00D35880" w:rsidP="000202EC">
      <w:pPr>
        <w:pStyle w:val="ListParagraph"/>
        <w:numPr>
          <w:ilvl w:val="0"/>
          <w:numId w:val="20"/>
        </w:numPr>
        <w:spacing w:after="0" w:line="240" w:lineRule="auto"/>
        <w:rPr>
          <w:rFonts w:eastAsiaTheme="minorEastAsia" w:cstheme="minorHAnsi"/>
        </w:rPr>
      </w:pPr>
      <w:r w:rsidRPr="000202EC">
        <w:rPr>
          <w:rFonts w:eastAsiaTheme="minorEastAsia" w:cstheme="minorHAnsi"/>
        </w:rPr>
        <w:t>t</w:t>
      </w:r>
      <w:r w:rsidR="7C743691" w:rsidRPr="000202EC">
        <w:rPr>
          <w:rFonts w:eastAsiaTheme="minorEastAsia" w:cstheme="minorHAnsi"/>
        </w:rPr>
        <w:t>o the head teacher (or equivalent position) of the institution where the pupil intends to start their next phase of education.</w:t>
      </w:r>
    </w:p>
    <w:p w14:paraId="7E06C7F9" w14:textId="2A3E2C72" w:rsidR="00A01013" w:rsidRPr="000202EC" w:rsidRDefault="08C9C39C" w:rsidP="000202EC">
      <w:pPr>
        <w:spacing w:after="0" w:line="240" w:lineRule="auto"/>
        <w:rPr>
          <w:rFonts w:eastAsiaTheme="minorEastAsia" w:cstheme="minorHAnsi"/>
        </w:rPr>
      </w:pPr>
      <w:r w:rsidRPr="000202EC">
        <w:rPr>
          <w:rFonts w:eastAsiaTheme="minorEastAsia" w:cstheme="minorHAnsi"/>
        </w:rPr>
        <w:t xml:space="preserve"> </w:t>
      </w:r>
    </w:p>
    <w:p w14:paraId="0850ECDD" w14:textId="7961F53F" w:rsidR="00204A17" w:rsidRPr="00EC75A5" w:rsidRDefault="2132F01E" w:rsidP="000202EC">
      <w:pPr>
        <w:spacing w:after="0" w:line="240" w:lineRule="auto"/>
        <w:rPr>
          <w:rFonts w:eastAsiaTheme="minorEastAsia" w:cstheme="minorHAnsi"/>
          <w:b/>
          <w:bCs/>
        </w:rPr>
      </w:pPr>
      <w:r w:rsidRPr="00EC75A5">
        <w:rPr>
          <w:rFonts w:eastAsiaTheme="minorEastAsia" w:cstheme="minorHAnsi"/>
          <w:b/>
          <w:bCs/>
        </w:rPr>
        <w:t>30</w:t>
      </w:r>
      <w:r w:rsidR="17286E33" w:rsidRPr="00EC75A5">
        <w:rPr>
          <w:rFonts w:eastAsiaTheme="minorEastAsia" w:cstheme="minorHAnsi"/>
          <w:b/>
          <w:bCs/>
        </w:rPr>
        <w:t xml:space="preserve">. </w:t>
      </w:r>
      <w:r w:rsidR="08C9C39C" w:rsidRPr="00EC75A5">
        <w:rPr>
          <w:rFonts w:eastAsiaTheme="minorEastAsia" w:cstheme="minorHAnsi"/>
          <w:b/>
          <w:bCs/>
        </w:rPr>
        <w:t xml:space="preserve">Resolving disagreements </w:t>
      </w:r>
    </w:p>
    <w:p w14:paraId="47829A5B" w14:textId="77777777" w:rsidR="00EC75A5" w:rsidRDefault="00EC75A5" w:rsidP="000202EC">
      <w:pPr>
        <w:spacing w:after="0" w:line="240" w:lineRule="auto"/>
        <w:rPr>
          <w:rFonts w:eastAsiaTheme="minorEastAsia" w:cstheme="minorHAnsi"/>
        </w:rPr>
      </w:pPr>
    </w:p>
    <w:p w14:paraId="4BB59B77" w14:textId="635B7ACB" w:rsidR="00204A17" w:rsidRPr="000202EC" w:rsidRDefault="0993F59E" w:rsidP="00EC75A5">
      <w:pPr>
        <w:spacing w:after="0" w:line="240" w:lineRule="auto"/>
        <w:ind w:left="391" w:hanging="391"/>
        <w:rPr>
          <w:rFonts w:eastAsiaTheme="minorEastAsia" w:cstheme="minorHAnsi"/>
        </w:rPr>
      </w:pPr>
      <w:r w:rsidRPr="000202EC">
        <w:rPr>
          <w:rFonts w:eastAsiaTheme="minorEastAsia" w:cstheme="minorHAnsi"/>
        </w:rPr>
        <w:t xml:space="preserve">30.1 </w:t>
      </w:r>
      <w:r w:rsidR="38F14C63" w:rsidRPr="000202EC">
        <w:rPr>
          <w:rFonts w:eastAsiaTheme="minorEastAsia" w:cstheme="minorHAnsi"/>
        </w:rPr>
        <w:t>Our Educational Settings are</w:t>
      </w:r>
      <w:r w:rsidR="08C9C39C" w:rsidRPr="000202EC">
        <w:rPr>
          <w:rFonts w:eastAsiaTheme="minorEastAsia" w:cstheme="minorHAnsi"/>
        </w:rPr>
        <w:t xml:space="preserve"> committed to resolving disagreements between </w:t>
      </w:r>
      <w:r w:rsidR="59713EEB" w:rsidRPr="000202EC">
        <w:rPr>
          <w:rFonts w:eastAsiaTheme="minorEastAsia" w:cstheme="minorHAnsi"/>
        </w:rPr>
        <w:t xml:space="preserve">the young person, their </w:t>
      </w:r>
      <w:bookmarkStart w:id="93" w:name="_Int_fPgJDjZp"/>
      <w:r w:rsidR="59713EEB" w:rsidRPr="000202EC">
        <w:rPr>
          <w:rFonts w:eastAsiaTheme="minorEastAsia" w:cstheme="minorHAnsi"/>
        </w:rPr>
        <w:t>families</w:t>
      </w:r>
      <w:bookmarkEnd w:id="93"/>
      <w:r w:rsidR="08C9C39C" w:rsidRPr="000202EC">
        <w:rPr>
          <w:rFonts w:eastAsiaTheme="minorEastAsia" w:cstheme="minorHAnsi"/>
        </w:rPr>
        <w:t xml:space="preserve"> and the </w:t>
      </w:r>
      <w:r w:rsidR="12FB3156" w:rsidRPr="000202EC">
        <w:rPr>
          <w:rFonts w:eastAsiaTheme="minorEastAsia" w:cstheme="minorHAnsi"/>
        </w:rPr>
        <w:t xml:space="preserve">educational </w:t>
      </w:r>
      <w:proofErr w:type="gramStart"/>
      <w:r w:rsidR="12FB3156" w:rsidRPr="000202EC">
        <w:rPr>
          <w:rFonts w:eastAsiaTheme="minorEastAsia" w:cstheme="minorHAnsi"/>
        </w:rPr>
        <w:t>setting</w:t>
      </w:r>
      <w:proofErr w:type="gramEnd"/>
      <w:r w:rsidR="08C9C39C" w:rsidRPr="000202EC">
        <w:rPr>
          <w:rFonts w:eastAsiaTheme="minorEastAsia" w:cstheme="minorHAnsi"/>
        </w:rPr>
        <w:t xml:space="preserve"> </w:t>
      </w:r>
    </w:p>
    <w:p w14:paraId="5C5E9D9A" w14:textId="77777777" w:rsidR="00EC75A5" w:rsidRDefault="00EC75A5" w:rsidP="000202EC">
      <w:pPr>
        <w:spacing w:after="0" w:line="240" w:lineRule="auto"/>
        <w:rPr>
          <w:rFonts w:eastAsiaTheme="minorEastAsia" w:cstheme="minorHAnsi"/>
        </w:rPr>
      </w:pPr>
    </w:p>
    <w:p w14:paraId="0EBEF227" w14:textId="78688260" w:rsidR="00204A17" w:rsidRPr="000202EC" w:rsidRDefault="08C9C39C" w:rsidP="000202EC">
      <w:pPr>
        <w:spacing w:after="0" w:line="240" w:lineRule="auto"/>
        <w:rPr>
          <w:rFonts w:eastAsiaTheme="minorEastAsia" w:cstheme="minorHAnsi"/>
          <w:color w:val="FF0000"/>
        </w:rPr>
      </w:pPr>
      <w:r w:rsidRPr="000202EC">
        <w:rPr>
          <w:rFonts w:eastAsiaTheme="minorEastAsia" w:cstheme="minorHAnsi"/>
        </w:rPr>
        <w:t xml:space="preserve">In carrying out </w:t>
      </w:r>
      <w:r w:rsidR="76790698" w:rsidRPr="000202EC">
        <w:rPr>
          <w:rFonts w:eastAsiaTheme="minorEastAsia" w:cstheme="minorHAnsi"/>
        </w:rPr>
        <w:t>these</w:t>
      </w:r>
      <w:r w:rsidRPr="000202EC">
        <w:rPr>
          <w:rFonts w:eastAsiaTheme="minorEastAsia" w:cstheme="minorHAnsi"/>
        </w:rPr>
        <w:t xml:space="preserve"> duties, we</w:t>
      </w:r>
      <w:r w:rsidR="190CC910" w:rsidRPr="000202EC">
        <w:rPr>
          <w:rFonts w:eastAsiaTheme="minorEastAsia" w:cstheme="minorHAnsi"/>
        </w:rPr>
        <w:t xml:space="preserve"> are committed to:</w:t>
      </w:r>
      <w:r w:rsidR="00603FF3" w:rsidRPr="000202EC">
        <w:rPr>
          <w:rFonts w:eastAsiaTheme="minorEastAsia" w:cstheme="minorHAnsi"/>
        </w:rPr>
        <w:t xml:space="preserve"> </w:t>
      </w:r>
    </w:p>
    <w:p w14:paraId="039CB519" w14:textId="4A6F4390" w:rsidR="00204A17" w:rsidRPr="000202EC" w:rsidRDefault="00D35880" w:rsidP="000202EC">
      <w:pPr>
        <w:pStyle w:val="ListParagraph"/>
        <w:numPr>
          <w:ilvl w:val="0"/>
          <w:numId w:val="19"/>
        </w:numPr>
        <w:spacing w:after="0" w:line="240" w:lineRule="auto"/>
        <w:rPr>
          <w:rFonts w:eastAsiaTheme="minorEastAsia" w:cstheme="minorHAnsi"/>
        </w:rPr>
      </w:pPr>
      <w:r w:rsidRPr="000202EC">
        <w:rPr>
          <w:rFonts w:eastAsiaTheme="minorEastAsia" w:cstheme="minorHAnsi"/>
        </w:rPr>
        <w:t>s</w:t>
      </w:r>
      <w:r w:rsidR="08C9C39C" w:rsidRPr="000202EC">
        <w:rPr>
          <w:rFonts w:eastAsiaTheme="minorEastAsia" w:cstheme="minorHAnsi"/>
        </w:rPr>
        <w:t>upport</w:t>
      </w:r>
      <w:r w:rsidR="5EC60543" w:rsidRPr="000202EC">
        <w:rPr>
          <w:rFonts w:eastAsiaTheme="minorEastAsia" w:cstheme="minorHAnsi"/>
        </w:rPr>
        <w:t>ing</w:t>
      </w:r>
      <w:r w:rsidR="08C9C39C" w:rsidRPr="000202EC">
        <w:rPr>
          <w:rFonts w:eastAsiaTheme="minorEastAsia" w:cstheme="minorHAnsi"/>
        </w:rPr>
        <w:t xml:space="preserve"> early resolution of disagreements at the local level. </w:t>
      </w:r>
    </w:p>
    <w:p w14:paraId="3DB38F5D" w14:textId="28F71598" w:rsidR="00204A17" w:rsidRPr="000202EC" w:rsidRDefault="00D35880" w:rsidP="000202EC">
      <w:pPr>
        <w:pStyle w:val="ListParagraph"/>
        <w:numPr>
          <w:ilvl w:val="0"/>
          <w:numId w:val="19"/>
        </w:numPr>
        <w:spacing w:after="0" w:line="240" w:lineRule="auto"/>
        <w:rPr>
          <w:rFonts w:eastAsiaTheme="minorEastAsia" w:cstheme="minorHAnsi"/>
        </w:rPr>
      </w:pPr>
      <w:r w:rsidRPr="000202EC">
        <w:rPr>
          <w:rFonts w:eastAsiaTheme="minorEastAsia" w:cstheme="minorHAnsi"/>
        </w:rPr>
        <w:t>e</w:t>
      </w:r>
      <w:r w:rsidR="08C9C39C" w:rsidRPr="000202EC">
        <w:rPr>
          <w:rFonts w:eastAsiaTheme="minorEastAsia" w:cstheme="minorHAnsi"/>
        </w:rPr>
        <w:t>xplain</w:t>
      </w:r>
      <w:r w:rsidR="44C2BB60" w:rsidRPr="000202EC">
        <w:rPr>
          <w:rFonts w:eastAsiaTheme="minorEastAsia" w:cstheme="minorHAnsi"/>
        </w:rPr>
        <w:t>ing</w:t>
      </w:r>
      <w:r w:rsidR="08C9C39C" w:rsidRPr="000202EC">
        <w:rPr>
          <w:rFonts w:eastAsiaTheme="minorEastAsia" w:cstheme="minorHAnsi"/>
        </w:rPr>
        <w:t xml:space="preserve"> the independent disagreement resolution arrangements in our Complaints Procedures Policy, which is available for disagreements across special educational provision, and health and care provision in relation to EHC</w:t>
      </w:r>
      <w:r w:rsidR="6C20CFF5" w:rsidRPr="000202EC">
        <w:rPr>
          <w:rFonts w:eastAsiaTheme="minorEastAsia" w:cstheme="minorHAnsi"/>
        </w:rPr>
        <w:t>P</w:t>
      </w:r>
      <w:r w:rsidR="08C9C39C" w:rsidRPr="000202EC">
        <w:rPr>
          <w:rFonts w:eastAsiaTheme="minorEastAsia" w:cstheme="minorHAnsi"/>
        </w:rPr>
        <w:t xml:space="preserve"> and tribunals.</w:t>
      </w:r>
    </w:p>
    <w:p w14:paraId="5216D179" w14:textId="00B1C7C3" w:rsidR="00204A17" w:rsidRDefault="00D35880" w:rsidP="000202EC">
      <w:pPr>
        <w:pStyle w:val="ListParagraph"/>
        <w:numPr>
          <w:ilvl w:val="0"/>
          <w:numId w:val="19"/>
        </w:numPr>
        <w:spacing w:after="0" w:line="240" w:lineRule="auto"/>
        <w:rPr>
          <w:rFonts w:eastAsiaTheme="minorEastAsia" w:cstheme="minorHAnsi"/>
        </w:rPr>
      </w:pPr>
      <w:r w:rsidRPr="000202EC">
        <w:rPr>
          <w:rFonts w:eastAsiaTheme="minorEastAsia" w:cstheme="minorHAnsi"/>
        </w:rPr>
        <w:t>p</w:t>
      </w:r>
      <w:r w:rsidR="70127034" w:rsidRPr="000202EC">
        <w:rPr>
          <w:rFonts w:eastAsiaTheme="minorEastAsia" w:cstheme="minorHAnsi"/>
        </w:rPr>
        <w:t xml:space="preserve">ublishing the </w:t>
      </w:r>
      <w:r w:rsidR="08C9C39C" w:rsidRPr="000202EC">
        <w:rPr>
          <w:rFonts w:eastAsiaTheme="minorEastAsia" w:cstheme="minorHAnsi"/>
        </w:rPr>
        <w:t>school’s Complaints Procedures Policy</w:t>
      </w:r>
      <w:r w:rsidR="08C9C39C" w:rsidRPr="000202EC">
        <w:rPr>
          <w:rFonts w:eastAsiaTheme="minorEastAsia" w:cstheme="minorHAnsi"/>
          <w:color w:val="FFD006"/>
        </w:rPr>
        <w:t xml:space="preserve"> </w:t>
      </w:r>
      <w:r w:rsidR="08C9C39C" w:rsidRPr="000202EC">
        <w:rPr>
          <w:rFonts w:eastAsiaTheme="minorEastAsia" w:cstheme="minorHAnsi"/>
        </w:rPr>
        <w:t>on the school’s website</w:t>
      </w:r>
      <w:r w:rsidR="06DDC001" w:rsidRPr="000202EC">
        <w:rPr>
          <w:rFonts w:eastAsiaTheme="minorEastAsia" w:cstheme="minorHAnsi"/>
        </w:rPr>
        <w:t xml:space="preserve"> or </w:t>
      </w:r>
      <w:r w:rsidR="33CA284D" w:rsidRPr="000202EC">
        <w:rPr>
          <w:rFonts w:eastAsiaTheme="minorEastAsia" w:cstheme="minorHAnsi"/>
        </w:rPr>
        <w:t xml:space="preserve">providing a paper copy </w:t>
      </w:r>
      <w:r w:rsidR="06DDC001" w:rsidRPr="000202EC">
        <w:rPr>
          <w:rFonts w:eastAsiaTheme="minorEastAsia" w:cstheme="minorHAnsi"/>
        </w:rPr>
        <w:t>by request</w:t>
      </w:r>
    </w:p>
    <w:p w14:paraId="614B36FC" w14:textId="77777777" w:rsidR="00A01013" w:rsidRPr="000202EC" w:rsidRDefault="00A01013" w:rsidP="00A01013">
      <w:pPr>
        <w:pStyle w:val="ListParagraph"/>
        <w:spacing w:after="0" w:line="240" w:lineRule="auto"/>
        <w:rPr>
          <w:rFonts w:eastAsiaTheme="minorEastAsia" w:cstheme="minorHAnsi"/>
        </w:rPr>
      </w:pPr>
    </w:p>
    <w:p w14:paraId="22B314BA" w14:textId="7C4F1CB0" w:rsidR="00204A17" w:rsidRDefault="5AB326AD" w:rsidP="00EC75A5">
      <w:pPr>
        <w:spacing w:after="0" w:line="240" w:lineRule="auto"/>
        <w:ind w:left="391" w:hanging="391"/>
        <w:rPr>
          <w:rFonts w:eastAsiaTheme="minorEastAsia" w:cstheme="minorHAnsi"/>
        </w:rPr>
      </w:pPr>
      <w:r w:rsidRPr="000202EC">
        <w:rPr>
          <w:rFonts w:eastAsiaTheme="minorEastAsia" w:cstheme="minorHAnsi"/>
        </w:rPr>
        <w:t xml:space="preserve">30.2 </w:t>
      </w:r>
      <w:r w:rsidR="1518FA4A" w:rsidRPr="000202EC">
        <w:rPr>
          <w:rFonts w:eastAsiaTheme="minorEastAsia" w:cstheme="minorHAnsi"/>
        </w:rPr>
        <w:t xml:space="preserve">Where </w:t>
      </w:r>
      <w:r w:rsidR="23AC611E" w:rsidRPr="000202EC">
        <w:rPr>
          <w:rFonts w:eastAsiaTheme="minorEastAsia" w:cstheme="minorHAnsi"/>
        </w:rPr>
        <w:t>a young person or family</w:t>
      </w:r>
      <w:r w:rsidR="1518FA4A" w:rsidRPr="000202EC">
        <w:rPr>
          <w:rFonts w:eastAsiaTheme="minorEastAsia" w:cstheme="minorHAnsi"/>
        </w:rPr>
        <w:t xml:space="preserve"> have concerns about o</w:t>
      </w:r>
      <w:r w:rsidR="2AC5B527" w:rsidRPr="000202EC">
        <w:rPr>
          <w:rFonts w:eastAsiaTheme="minorEastAsia" w:cstheme="minorHAnsi"/>
        </w:rPr>
        <w:t xml:space="preserve">ur </w:t>
      </w:r>
      <w:r w:rsidR="1518FA4A" w:rsidRPr="000202EC">
        <w:rPr>
          <w:rFonts w:eastAsiaTheme="minorEastAsia" w:cstheme="minorHAnsi"/>
        </w:rPr>
        <w:t>school’s SEND provision, they should first raise their concerns informally with the class teacher</w:t>
      </w:r>
      <w:r w:rsidR="189267F8" w:rsidRPr="000202EC">
        <w:rPr>
          <w:rFonts w:eastAsiaTheme="minorEastAsia" w:cstheme="minorHAnsi"/>
        </w:rPr>
        <w:t xml:space="preserve">/head of year/ form tutor or </w:t>
      </w:r>
      <w:proofErr w:type="spellStart"/>
      <w:r w:rsidR="189267F8" w:rsidRPr="000202EC">
        <w:rPr>
          <w:rFonts w:eastAsiaTheme="minorEastAsia" w:cstheme="minorHAnsi"/>
        </w:rPr>
        <w:t>SENDco</w:t>
      </w:r>
      <w:proofErr w:type="spellEnd"/>
      <w:r w:rsidR="1518FA4A" w:rsidRPr="000202EC">
        <w:rPr>
          <w:rFonts w:eastAsiaTheme="minorEastAsia" w:cstheme="minorHAnsi"/>
        </w:rPr>
        <w:t xml:space="preserve">. We will try to resolve the complaint informally in the first instance. If this does not resolve their concerns, </w:t>
      </w:r>
      <w:r w:rsidR="2B347DD1" w:rsidRPr="000202EC">
        <w:rPr>
          <w:rFonts w:eastAsiaTheme="minorEastAsia" w:cstheme="minorHAnsi"/>
        </w:rPr>
        <w:t>families</w:t>
      </w:r>
      <w:r w:rsidR="1518FA4A" w:rsidRPr="000202EC">
        <w:rPr>
          <w:rFonts w:eastAsiaTheme="minorEastAsia" w:cstheme="minorHAnsi"/>
        </w:rPr>
        <w:t xml:space="preserve"> are welcome to submit their complaint formally.</w:t>
      </w:r>
    </w:p>
    <w:p w14:paraId="37C8D355" w14:textId="77777777" w:rsidR="00A01013" w:rsidRPr="000202EC" w:rsidRDefault="00A01013" w:rsidP="00EC75A5">
      <w:pPr>
        <w:spacing w:after="0" w:line="240" w:lineRule="auto"/>
        <w:ind w:left="391" w:hanging="391"/>
        <w:rPr>
          <w:rFonts w:eastAsiaTheme="minorEastAsia" w:cstheme="minorHAnsi"/>
        </w:rPr>
      </w:pPr>
    </w:p>
    <w:p w14:paraId="09155E5F" w14:textId="553FBAB0" w:rsidR="00204A17" w:rsidRDefault="604DCE57" w:rsidP="00EC75A5">
      <w:pPr>
        <w:spacing w:after="0" w:line="240" w:lineRule="auto"/>
        <w:ind w:left="391" w:hanging="391"/>
        <w:rPr>
          <w:rFonts w:eastAsia="Arial" w:cstheme="minorHAnsi"/>
        </w:rPr>
      </w:pPr>
      <w:r w:rsidRPr="000202EC">
        <w:rPr>
          <w:rFonts w:eastAsiaTheme="minorEastAsia" w:cstheme="minorHAnsi"/>
        </w:rPr>
        <w:t xml:space="preserve">30.3 </w:t>
      </w:r>
      <w:r w:rsidR="1518FA4A" w:rsidRPr="000202EC">
        <w:rPr>
          <w:rFonts w:eastAsiaTheme="minorEastAsia" w:cstheme="minorHAnsi"/>
        </w:rPr>
        <w:t>Formal complaints will be handled in line with the school’s complaints policy</w:t>
      </w:r>
      <w:r w:rsidR="22AD33FB" w:rsidRPr="000202EC">
        <w:rPr>
          <w:rFonts w:eastAsiaTheme="minorEastAsia" w:cstheme="minorHAnsi"/>
        </w:rPr>
        <w:t xml:space="preserve">. </w:t>
      </w:r>
      <w:r w:rsidR="1518FA4A" w:rsidRPr="000202EC">
        <w:rPr>
          <w:rFonts w:eastAsiaTheme="minorEastAsia" w:cstheme="minorHAnsi"/>
        </w:rPr>
        <w:t xml:space="preserve">If the </w:t>
      </w:r>
      <w:r w:rsidR="046F2138" w:rsidRPr="000202EC">
        <w:rPr>
          <w:rFonts w:eastAsiaTheme="minorEastAsia" w:cstheme="minorHAnsi"/>
        </w:rPr>
        <w:t xml:space="preserve">family </w:t>
      </w:r>
      <w:r w:rsidR="1518FA4A" w:rsidRPr="000202EC">
        <w:rPr>
          <w:rFonts w:eastAsiaTheme="minorEastAsia" w:cstheme="minorHAnsi"/>
        </w:rPr>
        <w:t xml:space="preserve">is not satisfied with the school’s response, they can escalate the complaint. In some circumstances, this right also applies to the </w:t>
      </w:r>
      <w:bookmarkStart w:id="94" w:name="_Int_n2ZdvFX0"/>
      <w:r w:rsidR="1518FA4A" w:rsidRPr="000202EC">
        <w:rPr>
          <w:rFonts w:eastAsiaTheme="minorEastAsia" w:cstheme="minorHAnsi"/>
        </w:rPr>
        <w:t>pupil</w:t>
      </w:r>
      <w:bookmarkEnd w:id="94"/>
      <w:r w:rsidR="1518FA4A" w:rsidRPr="000202EC">
        <w:rPr>
          <w:rFonts w:eastAsiaTheme="minorEastAsia" w:cstheme="minorHAnsi"/>
        </w:rPr>
        <w:t xml:space="preserve"> themselves. </w:t>
      </w:r>
      <w:r w:rsidR="1518FA4A" w:rsidRPr="000202EC">
        <w:rPr>
          <w:rFonts w:eastAsia="Arial" w:cstheme="minorHAnsi"/>
        </w:rPr>
        <w:t xml:space="preserve"> </w:t>
      </w:r>
    </w:p>
    <w:p w14:paraId="73CD3FBE" w14:textId="77777777" w:rsidR="00EC75A5" w:rsidRPr="000202EC" w:rsidRDefault="00EC75A5" w:rsidP="00EC75A5">
      <w:pPr>
        <w:spacing w:after="0" w:line="240" w:lineRule="auto"/>
        <w:ind w:left="391" w:hanging="391"/>
        <w:rPr>
          <w:rFonts w:cstheme="minorHAnsi"/>
        </w:rPr>
      </w:pPr>
    </w:p>
    <w:p w14:paraId="105D0783" w14:textId="0D210F45" w:rsidR="00204A17" w:rsidRPr="00EC75A5" w:rsidRDefault="7CA7D0C8" w:rsidP="000202EC">
      <w:pPr>
        <w:pStyle w:val="Heading1"/>
        <w:spacing w:before="0" w:line="240" w:lineRule="auto"/>
        <w:rPr>
          <w:rFonts w:asciiTheme="minorHAnsi" w:eastAsiaTheme="minorEastAsia" w:hAnsiTheme="minorHAnsi" w:cstheme="minorHAnsi"/>
          <w:b/>
          <w:bCs/>
          <w:color w:val="auto"/>
          <w:sz w:val="22"/>
          <w:szCs w:val="22"/>
        </w:rPr>
      </w:pPr>
      <w:bookmarkStart w:id="95" w:name="_Toc155871239"/>
      <w:bookmarkStart w:id="96" w:name="_Toc155880811"/>
      <w:r w:rsidRPr="00EC75A5">
        <w:rPr>
          <w:rFonts w:asciiTheme="minorHAnsi" w:eastAsiaTheme="minorEastAsia" w:hAnsiTheme="minorHAnsi" w:cstheme="minorHAnsi"/>
          <w:b/>
          <w:bCs/>
          <w:color w:val="auto"/>
          <w:sz w:val="22"/>
          <w:szCs w:val="22"/>
        </w:rPr>
        <w:t>31</w:t>
      </w:r>
      <w:r w:rsidR="2037011A" w:rsidRPr="00EC75A5">
        <w:rPr>
          <w:rFonts w:asciiTheme="minorHAnsi" w:eastAsiaTheme="minorEastAsia" w:hAnsiTheme="minorHAnsi" w:cstheme="minorHAnsi"/>
          <w:b/>
          <w:bCs/>
          <w:color w:val="auto"/>
          <w:sz w:val="22"/>
          <w:szCs w:val="22"/>
        </w:rPr>
        <w:t xml:space="preserve">. </w:t>
      </w:r>
      <w:r w:rsidR="08C9C39C" w:rsidRPr="00EC75A5">
        <w:rPr>
          <w:rFonts w:asciiTheme="minorHAnsi" w:eastAsiaTheme="minorEastAsia" w:hAnsiTheme="minorHAnsi" w:cstheme="minorHAnsi"/>
          <w:b/>
          <w:bCs/>
          <w:color w:val="auto"/>
          <w:sz w:val="22"/>
          <w:szCs w:val="22"/>
        </w:rPr>
        <w:t>Publishing information</w:t>
      </w:r>
      <w:bookmarkEnd w:id="95"/>
      <w:bookmarkEnd w:id="96"/>
      <w:r w:rsidR="08C9C39C" w:rsidRPr="00EC75A5">
        <w:rPr>
          <w:rFonts w:asciiTheme="minorHAnsi" w:eastAsiaTheme="minorEastAsia" w:hAnsiTheme="minorHAnsi" w:cstheme="minorHAnsi"/>
          <w:b/>
          <w:bCs/>
          <w:color w:val="auto"/>
          <w:sz w:val="22"/>
          <w:szCs w:val="22"/>
        </w:rPr>
        <w:t xml:space="preserve"> </w:t>
      </w:r>
    </w:p>
    <w:p w14:paraId="73E1DF63" w14:textId="77777777" w:rsidR="00EC75A5" w:rsidRDefault="00EC75A5" w:rsidP="000202EC">
      <w:pPr>
        <w:spacing w:after="0" w:line="240" w:lineRule="auto"/>
        <w:rPr>
          <w:rFonts w:eastAsiaTheme="minorEastAsia" w:cstheme="minorHAnsi"/>
        </w:rPr>
      </w:pPr>
    </w:p>
    <w:p w14:paraId="2DCC4A9A" w14:textId="1B144683" w:rsidR="00204A17" w:rsidRDefault="466DA331" w:rsidP="00EC75A5">
      <w:pPr>
        <w:spacing w:after="0" w:line="240" w:lineRule="auto"/>
        <w:ind w:left="403" w:hanging="403"/>
        <w:rPr>
          <w:rFonts w:eastAsiaTheme="minorEastAsia" w:cstheme="minorHAnsi"/>
        </w:rPr>
      </w:pPr>
      <w:r w:rsidRPr="000202EC">
        <w:rPr>
          <w:rFonts w:eastAsiaTheme="minorEastAsia" w:cstheme="minorHAnsi"/>
        </w:rPr>
        <w:t>31</w:t>
      </w:r>
      <w:r w:rsidR="7B052D9B" w:rsidRPr="000202EC">
        <w:rPr>
          <w:rFonts w:eastAsiaTheme="minorEastAsia" w:cstheme="minorHAnsi"/>
        </w:rPr>
        <w:t xml:space="preserve">.1 </w:t>
      </w:r>
      <w:r w:rsidR="08C9C39C" w:rsidRPr="000202EC">
        <w:rPr>
          <w:rFonts w:eastAsiaTheme="minorEastAsia" w:cstheme="minorHAnsi"/>
        </w:rPr>
        <w:t xml:space="preserve">The school will publish information on our website about the implementation of the SEND Policy. </w:t>
      </w:r>
    </w:p>
    <w:p w14:paraId="3B3B43E4" w14:textId="77777777" w:rsidR="00A01013" w:rsidRPr="000202EC" w:rsidRDefault="00A01013" w:rsidP="00EC75A5">
      <w:pPr>
        <w:spacing w:after="0" w:line="240" w:lineRule="auto"/>
        <w:ind w:left="403" w:hanging="403"/>
        <w:rPr>
          <w:rFonts w:eastAsiaTheme="minorEastAsia" w:cstheme="minorHAnsi"/>
        </w:rPr>
      </w:pPr>
    </w:p>
    <w:p w14:paraId="54DD1F6D" w14:textId="56891684" w:rsidR="00204A17" w:rsidRDefault="4D92262F" w:rsidP="00EC75A5">
      <w:pPr>
        <w:spacing w:after="0" w:line="240" w:lineRule="auto"/>
        <w:ind w:left="403" w:hanging="403"/>
        <w:rPr>
          <w:rFonts w:eastAsiaTheme="minorEastAsia" w:cstheme="minorHAnsi"/>
        </w:rPr>
      </w:pPr>
      <w:r w:rsidRPr="000202EC">
        <w:rPr>
          <w:rFonts w:eastAsiaTheme="minorEastAsia" w:cstheme="minorHAnsi"/>
        </w:rPr>
        <w:lastRenderedPageBreak/>
        <w:t>31</w:t>
      </w:r>
      <w:r w:rsidR="2CDFE3EC" w:rsidRPr="000202EC">
        <w:rPr>
          <w:rFonts w:eastAsiaTheme="minorEastAsia" w:cstheme="minorHAnsi"/>
        </w:rPr>
        <w:t xml:space="preserve">.2 </w:t>
      </w:r>
      <w:r w:rsidR="08C9C39C" w:rsidRPr="000202EC">
        <w:rPr>
          <w:rFonts w:eastAsiaTheme="minorEastAsia" w:cstheme="minorHAnsi"/>
        </w:rPr>
        <w:t xml:space="preserve">The local governing body will publish details of the SEND information report on the website. </w:t>
      </w:r>
    </w:p>
    <w:p w14:paraId="325BFD1E" w14:textId="77777777" w:rsidR="00A01013" w:rsidRPr="000202EC" w:rsidRDefault="00A01013" w:rsidP="00EC75A5">
      <w:pPr>
        <w:spacing w:after="0" w:line="240" w:lineRule="auto"/>
        <w:ind w:left="403" w:hanging="403"/>
        <w:rPr>
          <w:rFonts w:eastAsiaTheme="minorEastAsia" w:cstheme="minorHAnsi"/>
        </w:rPr>
      </w:pPr>
    </w:p>
    <w:p w14:paraId="3D266125" w14:textId="08E9E58E" w:rsidR="00204A17" w:rsidRDefault="3A469C7E" w:rsidP="00EC75A5">
      <w:pPr>
        <w:spacing w:after="0" w:line="240" w:lineRule="auto"/>
        <w:ind w:left="403" w:hanging="403"/>
        <w:rPr>
          <w:rFonts w:eastAsiaTheme="minorEastAsia" w:cstheme="minorHAnsi"/>
        </w:rPr>
      </w:pPr>
      <w:r w:rsidRPr="000202EC">
        <w:rPr>
          <w:rFonts w:eastAsiaTheme="minorEastAsia" w:cstheme="minorHAnsi"/>
        </w:rPr>
        <w:t>31</w:t>
      </w:r>
      <w:r w:rsidR="7340790C" w:rsidRPr="000202EC">
        <w:rPr>
          <w:rFonts w:eastAsiaTheme="minorEastAsia" w:cstheme="minorHAnsi"/>
        </w:rPr>
        <w:t xml:space="preserve">.3 </w:t>
      </w:r>
      <w:r w:rsidR="08C9C39C" w:rsidRPr="000202EC">
        <w:rPr>
          <w:rFonts w:eastAsiaTheme="minorEastAsia" w:cstheme="minorHAnsi"/>
        </w:rPr>
        <w:t>The information published will be updated annually and any changes to the information occurring during the year will be updated as soon as possible.</w:t>
      </w:r>
    </w:p>
    <w:p w14:paraId="31C19CE5" w14:textId="77777777" w:rsidR="00EC75A5" w:rsidRPr="000202EC" w:rsidRDefault="00EC75A5" w:rsidP="000202EC">
      <w:pPr>
        <w:spacing w:after="0" w:line="240" w:lineRule="auto"/>
        <w:rPr>
          <w:rFonts w:eastAsiaTheme="minorEastAsia" w:cstheme="minorHAnsi"/>
        </w:rPr>
      </w:pPr>
    </w:p>
    <w:p w14:paraId="3EE9D72D" w14:textId="55DCD5C6" w:rsidR="00204A17" w:rsidRPr="00EC75A5" w:rsidRDefault="3D670D17" w:rsidP="000202EC">
      <w:pPr>
        <w:pStyle w:val="Heading1"/>
        <w:spacing w:before="0" w:line="240" w:lineRule="auto"/>
        <w:rPr>
          <w:rFonts w:asciiTheme="minorHAnsi" w:eastAsiaTheme="minorEastAsia" w:hAnsiTheme="minorHAnsi" w:cstheme="minorHAnsi"/>
          <w:b/>
          <w:bCs/>
          <w:color w:val="auto"/>
          <w:sz w:val="22"/>
          <w:szCs w:val="22"/>
        </w:rPr>
      </w:pPr>
      <w:bookmarkStart w:id="97" w:name="_Toc155871240"/>
      <w:bookmarkStart w:id="98" w:name="_Toc155880812"/>
      <w:r w:rsidRPr="00EC75A5">
        <w:rPr>
          <w:rFonts w:asciiTheme="minorHAnsi" w:eastAsiaTheme="minorEastAsia" w:hAnsiTheme="minorHAnsi" w:cstheme="minorHAnsi"/>
          <w:b/>
          <w:bCs/>
          <w:color w:val="auto"/>
          <w:sz w:val="22"/>
          <w:szCs w:val="22"/>
        </w:rPr>
        <w:t>32</w:t>
      </w:r>
      <w:r w:rsidR="67F276DC" w:rsidRPr="00EC75A5">
        <w:rPr>
          <w:rFonts w:asciiTheme="minorHAnsi" w:eastAsiaTheme="minorEastAsia" w:hAnsiTheme="minorHAnsi" w:cstheme="minorHAnsi"/>
          <w:b/>
          <w:bCs/>
          <w:color w:val="auto"/>
          <w:sz w:val="22"/>
          <w:szCs w:val="22"/>
        </w:rPr>
        <w:t xml:space="preserve">. </w:t>
      </w:r>
      <w:r w:rsidR="08C9C39C" w:rsidRPr="00EC75A5">
        <w:rPr>
          <w:rFonts w:asciiTheme="minorHAnsi" w:eastAsiaTheme="minorEastAsia" w:hAnsiTheme="minorHAnsi" w:cstheme="minorHAnsi"/>
          <w:b/>
          <w:bCs/>
          <w:color w:val="auto"/>
          <w:sz w:val="22"/>
          <w:szCs w:val="22"/>
        </w:rPr>
        <w:t>Monitoring and review</w:t>
      </w:r>
      <w:bookmarkEnd w:id="97"/>
      <w:bookmarkEnd w:id="98"/>
      <w:r w:rsidR="08C9C39C" w:rsidRPr="00EC75A5">
        <w:rPr>
          <w:rFonts w:asciiTheme="minorHAnsi" w:eastAsiaTheme="minorEastAsia" w:hAnsiTheme="minorHAnsi" w:cstheme="minorHAnsi"/>
          <w:b/>
          <w:bCs/>
          <w:color w:val="auto"/>
          <w:sz w:val="22"/>
          <w:szCs w:val="22"/>
        </w:rPr>
        <w:t xml:space="preserve"> </w:t>
      </w:r>
    </w:p>
    <w:p w14:paraId="7DA89E04" w14:textId="77777777" w:rsidR="00EC75A5" w:rsidRDefault="00EC75A5" w:rsidP="000202EC">
      <w:pPr>
        <w:spacing w:after="0" w:line="240" w:lineRule="auto"/>
        <w:rPr>
          <w:rFonts w:eastAsiaTheme="minorEastAsia" w:cstheme="minorHAnsi"/>
        </w:rPr>
      </w:pPr>
    </w:p>
    <w:p w14:paraId="18E32EE5" w14:textId="0F099512" w:rsidR="00204A17" w:rsidRDefault="57727CDF" w:rsidP="00EC75A5">
      <w:pPr>
        <w:spacing w:after="0" w:line="240" w:lineRule="auto"/>
        <w:ind w:left="408" w:hanging="408"/>
        <w:rPr>
          <w:rFonts w:eastAsiaTheme="minorEastAsia" w:cstheme="minorHAnsi"/>
        </w:rPr>
      </w:pPr>
      <w:r w:rsidRPr="000202EC">
        <w:rPr>
          <w:rFonts w:eastAsiaTheme="minorEastAsia" w:cstheme="minorHAnsi"/>
        </w:rPr>
        <w:t>32.1</w:t>
      </w:r>
      <w:r w:rsidR="39BCD4B2" w:rsidRPr="000202EC">
        <w:rPr>
          <w:rFonts w:eastAsiaTheme="minorEastAsia" w:cstheme="minorHAnsi"/>
        </w:rPr>
        <w:t xml:space="preserve"> </w:t>
      </w:r>
      <w:r w:rsidR="08C9C39C" w:rsidRPr="000202EC">
        <w:rPr>
          <w:rFonts w:eastAsiaTheme="minorEastAsia" w:cstheme="minorHAnsi"/>
        </w:rPr>
        <w:t>The policy is reviewed on an annual</w:t>
      </w:r>
      <w:r w:rsidR="08C9C39C" w:rsidRPr="000202EC">
        <w:rPr>
          <w:rFonts w:eastAsiaTheme="minorEastAsia" w:cstheme="minorHAnsi"/>
          <w:color w:val="FFD006"/>
        </w:rPr>
        <w:t xml:space="preserve"> </w:t>
      </w:r>
      <w:r w:rsidR="08C9C39C" w:rsidRPr="000202EC">
        <w:rPr>
          <w:rFonts w:eastAsiaTheme="minorEastAsia" w:cstheme="minorHAnsi"/>
        </w:rPr>
        <w:t>basis by the SEN</w:t>
      </w:r>
      <w:r w:rsidR="44304A79" w:rsidRPr="000202EC">
        <w:rPr>
          <w:rFonts w:eastAsiaTheme="minorEastAsia" w:cstheme="minorHAnsi"/>
        </w:rPr>
        <w:t>D</w:t>
      </w:r>
      <w:r w:rsidR="08C9C39C" w:rsidRPr="000202EC">
        <w:rPr>
          <w:rFonts w:eastAsiaTheme="minorEastAsia" w:cstheme="minorHAnsi"/>
        </w:rPr>
        <w:t>Co</w:t>
      </w:r>
      <w:r w:rsidR="08C9C39C" w:rsidRPr="000202EC">
        <w:rPr>
          <w:rFonts w:eastAsiaTheme="minorEastAsia" w:cstheme="minorHAnsi"/>
          <w:color w:val="FFD006"/>
        </w:rPr>
        <w:t xml:space="preserve"> </w:t>
      </w:r>
      <w:r w:rsidR="08C9C39C" w:rsidRPr="000202EC">
        <w:rPr>
          <w:rFonts w:eastAsiaTheme="minorEastAsia" w:cstheme="minorHAnsi"/>
        </w:rPr>
        <w:t xml:space="preserve">in conjunction with the local governing body; any changes made to this policy will be communicated to all members of staff, </w:t>
      </w:r>
      <w:r w:rsidR="1FB00253" w:rsidRPr="000202EC">
        <w:rPr>
          <w:rFonts w:eastAsiaTheme="minorEastAsia" w:cstheme="minorHAnsi"/>
        </w:rPr>
        <w:t>families</w:t>
      </w:r>
      <w:r w:rsidR="08C9C39C" w:rsidRPr="000202EC">
        <w:rPr>
          <w:rFonts w:eastAsiaTheme="minorEastAsia" w:cstheme="minorHAnsi"/>
        </w:rPr>
        <w:t xml:space="preserve"> of </w:t>
      </w:r>
      <w:r w:rsidR="4FAB11B6" w:rsidRPr="000202EC">
        <w:rPr>
          <w:rFonts w:eastAsiaTheme="minorEastAsia" w:cstheme="minorHAnsi"/>
        </w:rPr>
        <w:t>young people</w:t>
      </w:r>
      <w:r w:rsidR="08C9C39C" w:rsidRPr="000202EC">
        <w:rPr>
          <w:rFonts w:eastAsiaTheme="minorEastAsia" w:cstheme="minorHAnsi"/>
        </w:rPr>
        <w:t xml:space="preserve"> with SEND and relevant stake holders.</w:t>
      </w:r>
    </w:p>
    <w:p w14:paraId="37BFE168" w14:textId="77777777" w:rsidR="00A01013" w:rsidRPr="000202EC" w:rsidRDefault="00A01013" w:rsidP="00EC75A5">
      <w:pPr>
        <w:spacing w:after="0" w:line="240" w:lineRule="auto"/>
        <w:ind w:left="408" w:hanging="408"/>
        <w:rPr>
          <w:rFonts w:eastAsiaTheme="minorEastAsia" w:cstheme="minorHAnsi"/>
        </w:rPr>
      </w:pPr>
    </w:p>
    <w:p w14:paraId="525FED7E" w14:textId="04DF780F" w:rsidR="00204A17" w:rsidRDefault="17E94ED9" w:rsidP="00EC75A5">
      <w:pPr>
        <w:spacing w:after="0" w:line="240" w:lineRule="auto"/>
        <w:ind w:left="408" w:hanging="408"/>
        <w:rPr>
          <w:rFonts w:eastAsiaTheme="minorEastAsia" w:cstheme="minorHAnsi"/>
        </w:rPr>
      </w:pPr>
      <w:r w:rsidRPr="000202EC">
        <w:rPr>
          <w:rFonts w:eastAsiaTheme="minorEastAsia" w:cstheme="minorHAnsi"/>
        </w:rPr>
        <w:t>32.2</w:t>
      </w:r>
      <w:r w:rsidR="3C26B5ED" w:rsidRPr="000202EC">
        <w:rPr>
          <w:rFonts w:eastAsiaTheme="minorEastAsia" w:cstheme="minorHAnsi"/>
        </w:rPr>
        <w:t xml:space="preserve"> </w:t>
      </w:r>
      <w:r w:rsidR="08C9C39C" w:rsidRPr="000202EC">
        <w:rPr>
          <w:rFonts w:eastAsiaTheme="minorEastAsia" w:cstheme="minorHAnsi"/>
        </w:rPr>
        <w:t>All members of staff are required to familiarise themselves with this policy as part of their induction programme.</w:t>
      </w:r>
    </w:p>
    <w:p w14:paraId="78957A01" w14:textId="77777777" w:rsidR="00A01013" w:rsidRPr="000202EC" w:rsidRDefault="00A01013" w:rsidP="00EC75A5">
      <w:pPr>
        <w:spacing w:after="0" w:line="240" w:lineRule="auto"/>
        <w:ind w:left="408" w:hanging="408"/>
        <w:rPr>
          <w:rFonts w:eastAsiaTheme="minorEastAsia" w:cstheme="minorHAnsi"/>
        </w:rPr>
      </w:pPr>
    </w:p>
    <w:p w14:paraId="49903E8D" w14:textId="2BE98A48" w:rsidR="00204A17" w:rsidRDefault="3784A8D5" w:rsidP="00EC75A5">
      <w:pPr>
        <w:spacing w:after="0" w:line="240" w:lineRule="auto"/>
        <w:ind w:left="408" w:hanging="408"/>
        <w:rPr>
          <w:rFonts w:eastAsiaTheme="minorEastAsia" w:cstheme="minorHAnsi"/>
        </w:rPr>
      </w:pPr>
      <w:r w:rsidRPr="000202EC">
        <w:rPr>
          <w:rFonts w:eastAsiaTheme="minorEastAsia" w:cstheme="minorHAnsi"/>
        </w:rPr>
        <w:t>32.3</w:t>
      </w:r>
      <w:r w:rsidR="05F00A17" w:rsidRPr="000202EC">
        <w:rPr>
          <w:rFonts w:eastAsiaTheme="minorEastAsia" w:cstheme="minorHAnsi"/>
        </w:rPr>
        <w:t xml:space="preserve"> </w:t>
      </w:r>
      <w:r w:rsidR="08C9C39C" w:rsidRPr="000202EC">
        <w:rPr>
          <w:rFonts w:eastAsiaTheme="minorEastAsia" w:cstheme="minorHAnsi"/>
        </w:rPr>
        <w:t xml:space="preserve">The next scheduled review date for this policy is </w:t>
      </w:r>
      <w:r w:rsidR="0F1F0243" w:rsidRPr="000202EC">
        <w:rPr>
          <w:rFonts w:eastAsiaTheme="minorEastAsia" w:cstheme="minorHAnsi"/>
        </w:rPr>
        <w:t>September 2024</w:t>
      </w:r>
      <w:r w:rsidR="08C9C39C" w:rsidRPr="000202EC">
        <w:rPr>
          <w:rFonts w:eastAsiaTheme="minorEastAsia" w:cstheme="minorHAnsi"/>
        </w:rPr>
        <w:t>.</w:t>
      </w:r>
    </w:p>
    <w:p w14:paraId="79417F85" w14:textId="77777777" w:rsidR="00EC75A5" w:rsidRPr="000202EC" w:rsidRDefault="00EC75A5" w:rsidP="000202EC">
      <w:pPr>
        <w:spacing w:after="0" w:line="240" w:lineRule="auto"/>
        <w:rPr>
          <w:rFonts w:eastAsiaTheme="minorEastAsia" w:cstheme="minorHAnsi"/>
        </w:rPr>
      </w:pPr>
    </w:p>
    <w:p w14:paraId="60C6C9B4" w14:textId="0BEEC183" w:rsidR="07604DB8" w:rsidRPr="00EC75A5" w:rsidRDefault="07604DB8" w:rsidP="000202EC">
      <w:pPr>
        <w:spacing w:after="0" w:line="240" w:lineRule="auto"/>
        <w:rPr>
          <w:rFonts w:eastAsiaTheme="minorEastAsia" w:cstheme="minorHAnsi"/>
          <w:b/>
          <w:bCs/>
        </w:rPr>
      </w:pPr>
      <w:r w:rsidRPr="00EC75A5">
        <w:rPr>
          <w:rFonts w:eastAsiaTheme="minorEastAsia" w:cstheme="minorHAnsi"/>
          <w:b/>
          <w:bCs/>
        </w:rPr>
        <w:t>3</w:t>
      </w:r>
      <w:r w:rsidR="009A3C6E" w:rsidRPr="00EC75A5">
        <w:rPr>
          <w:rFonts w:eastAsiaTheme="minorEastAsia" w:cstheme="minorHAnsi"/>
          <w:b/>
          <w:bCs/>
        </w:rPr>
        <w:t>3</w:t>
      </w:r>
      <w:r w:rsidRPr="00EC75A5">
        <w:rPr>
          <w:rFonts w:eastAsiaTheme="minorEastAsia" w:cstheme="minorHAnsi"/>
          <w:b/>
          <w:bCs/>
        </w:rPr>
        <w:t>. Acknowledgements</w:t>
      </w:r>
    </w:p>
    <w:p w14:paraId="142E6EDA" w14:textId="77777777" w:rsidR="00EC75A5" w:rsidRDefault="00EC75A5" w:rsidP="000202EC">
      <w:pPr>
        <w:spacing w:after="0" w:line="240" w:lineRule="auto"/>
        <w:rPr>
          <w:rFonts w:eastAsiaTheme="minorEastAsia" w:cstheme="minorHAnsi"/>
        </w:rPr>
      </w:pPr>
    </w:p>
    <w:p w14:paraId="0EE72583" w14:textId="682951A7" w:rsidR="48BB6886" w:rsidRPr="000202EC" w:rsidRDefault="48BB6886" w:rsidP="000202EC">
      <w:pPr>
        <w:spacing w:after="0" w:line="240" w:lineRule="auto"/>
        <w:rPr>
          <w:rFonts w:eastAsiaTheme="minorEastAsia" w:cstheme="minorHAnsi"/>
        </w:rPr>
      </w:pPr>
      <w:r w:rsidRPr="000202EC">
        <w:rPr>
          <w:rFonts w:eastAsiaTheme="minorEastAsia" w:cstheme="minorHAnsi"/>
        </w:rPr>
        <w:t xml:space="preserve">The </w:t>
      </w:r>
      <w:r w:rsidR="01707D49" w:rsidRPr="000202EC">
        <w:rPr>
          <w:rFonts w:eastAsiaTheme="minorEastAsia" w:cstheme="minorHAnsi"/>
        </w:rPr>
        <w:t>Trust</w:t>
      </w:r>
      <w:r w:rsidRPr="000202EC">
        <w:rPr>
          <w:rFonts w:eastAsiaTheme="minorEastAsia" w:cstheme="minorHAnsi"/>
        </w:rPr>
        <w:t xml:space="preserve"> SEND Policy has been created in collaborative partnership between our team of dedicated </w:t>
      </w:r>
      <w:proofErr w:type="spellStart"/>
      <w:r w:rsidRPr="000202EC">
        <w:rPr>
          <w:rFonts w:eastAsiaTheme="minorEastAsia" w:cstheme="minorHAnsi"/>
        </w:rPr>
        <w:t>SENDco</w:t>
      </w:r>
      <w:r w:rsidR="00C17A43" w:rsidRPr="000202EC">
        <w:rPr>
          <w:rFonts w:eastAsiaTheme="minorEastAsia" w:cstheme="minorHAnsi"/>
          <w:color w:val="FF0000"/>
        </w:rPr>
        <w:t>s</w:t>
      </w:r>
      <w:proofErr w:type="spellEnd"/>
      <w:r w:rsidRPr="000202EC">
        <w:rPr>
          <w:rFonts w:eastAsiaTheme="minorEastAsia" w:cstheme="minorHAnsi"/>
        </w:rPr>
        <w:t>, Jacqui Pearce</w:t>
      </w:r>
      <w:r w:rsidR="2B33E8D3" w:rsidRPr="000202EC">
        <w:rPr>
          <w:rFonts w:eastAsiaTheme="minorEastAsia" w:cstheme="minorHAnsi"/>
        </w:rPr>
        <w:t xml:space="preserve"> (</w:t>
      </w:r>
      <w:proofErr w:type="spellStart"/>
      <w:r w:rsidR="2B33E8D3" w:rsidRPr="000202EC">
        <w:rPr>
          <w:rFonts w:eastAsiaTheme="minorEastAsia" w:cstheme="minorHAnsi"/>
        </w:rPr>
        <w:t>SENDco</w:t>
      </w:r>
      <w:proofErr w:type="spellEnd"/>
      <w:r w:rsidR="2B33E8D3" w:rsidRPr="000202EC">
        <w:rPr>
          <w:rFonts w:eastAsiaTheme="minorEastAsia" w:cstheme="minorHAnsi"/>
        </w:rPr>
        <w:t xml:space="preserve"> at Warren Primary School)</w:t>
      </w:r>
      <w:r w:rsidRPr="000202EC">
        <w:rPr>
          <w:rFonts w:eastAsiaTheme="minorEastAsia" w:cstheme="minorHAnsi"/>
        </w:rPr>
        <w:t xml:space="preserve"> and </w:t>
      </w:r>
      <w:r w:rsidR="6DC7B338" w:rsidRPr="000202EC">
        <w:rPr>
          <w:rFonts w:eastAsiaTheme="minorEastAsia" w:cstheme="minorHAnsi"/>
        </w:rPr>
        <w:t>Shelagh</w:t>
      </w:r>
      <w:r w:rsidRPr="000202EC">
        <w:rPr>
          <w:rFonts w:eastAsiaTheme="minorEastAsia" w:cstheme="minorHAnsi"/>
        </w:rPr>
        <w:t xml:space="preserve"> </w:t>
      </w:r>
      <w:r w:rsidR="6968F5ED" w:rsidRPr="000202EC">
        <w:rPr>
          <w:rFonts w:eastAsiaTheme="minorEastAsia" w:cstheme="minorHAnsi"/>
        </w:rPr>
        <w:t xml:space="preserve">Cosgrove </w:t>
      </w:r>
      <w:r w:rsidR="6CF01AF9" w:rsidRPr="000202EC">
        <w:rPr>
          <w:rFonts w:eastAsiaTheme="minorEastAsia" w:cstheme="minorHAnsi"/>
        </w:rPr>
        <w:t>(School Gove</w:t>
      </w:r>
      <w:r w:rsidR="07334BE4" w:rsidRPr="000202EC">
        <w:rPr>
          <w:rFonts w:eastAsiaTheme="minorEastAsia" w:cstheme="minorHAnsi"/>
        </w:rPr>
        <w:t>r</w:t>
      </w:r>
      <w:r w:rsidR="6CF01AF9" w:rsidRPr="000202EC">
        <w:rPr>
          <w:rFonts w:eastAsiaTheme="minorEastAsia" w:cstheme="minorHAnsi"/>
        </w:rPr>
        <w:t>nor at Doddinghurst Junior School)</w:t>
      </w:r>
    </w:p>
    <w:p w14:paraId="79C32709" w14:textId="545F6C59" w:rsidR="00EC75A5" w:rsidRDefault="00EC75A5">
      <w:pPr>
        <w:rPr>
          <w:rFonts w:eastAsiaTheme="minorEastAsia" w:cstheme="minorHAnsi"/>
        </w:rPr>
      </w:pPr>
      <w:r>
        <w:rPr>
          <w:rFonts w:eastAsiaTheme="minorEastAsia" w:cstheme="minorHAnsi"/>
        </w:rPr>
        <w:br w:type="page"/>
      </w:r>
    </w:p>
    <w:p w14:paraId="3D2AEC6B" w14:textId="534E7CE8" w:rsidR="00204A17" w:rsidRPr="00EC75A5" w:rsidRDefault="4BB19BB3" w:rsidP="000202EC">
      <w:pPr>
        <w:spacing w:after="0" w:line="240" w:lineRule="auto"/>
        <w:rPr>
          <w:rFonts w:eastAsiaTheme="minorEastAsia" w:cstheme="minorHAnsi"/>
          <w:b/>
          <w:bCs/>
        </w:rPr>
      </w:pPr>
      <w:r w:rsidRPr="00EC75A5">
        <w:rPr>
          <w:rFonts w:eastAsiaTheme="minorEastAsia" w:cstheme="minorHAnsi"/>
          <w:b/>
          <w:bCs/>
        </w:rPr>
        <w:lastRenderedPageBreak/>
        <w:t xml:space="preserve">Appendices </w:t>
      </w:r>
    </w:p>
    <w:p w14:paraId="0134A892" w14:textId="77777777" w:rsidR="00EC75A5" w:rsidRDefault="00EC75A5" w:rsidP="000202EC">
      <w:pPr>
        <w:spacing w:after="0" w:line="240" w:lineRule="auto"/>
        <w:rPr>
          <w:rFonts w:eastAsiaTheme="minorEastAsia" w:cstheme="minorHAnsi"/>
          <w:b/>
          <w:bCs/>
        </w:rPr>
      </w:pPr>
    </w:p>
    <w:p w14:paraId="6A2CAE0C" w14:textId="17465B99" w:rsidR="2FCC8FAA" w:rsidRDefault="2FCC8FAA" w:rsidP="000202EC">
      <w:pPr>
        <w:spacing w:after="0" w:line="240" w:lineRule="auto"/>
        <w:rPr>
          <w:rFonts w:eastAsiaTheme="minorEastAsia" w:cstheme="minorHAnsi"/>
          <w:b/>
          <w:bCs/>
        </w:rPr>
      </w:pPr>
      <w:r w:rsidRPr="000202EC">
        <w:rPr>
          <w:rFonts w:eastAsiaTheme="minorEastAsia" w:cstheme="minorHAnsi"/>
          <w:b/>
          <w:bCs/>
        </w:rPr>
        <w:t>The Special Educational Needs and Disabilities Code of Practice: 0-25 years</w:t>
      </w:r>
    </w:p>
    <w:p w14:paraId="40DD7E96" w14:textId="77777777" w:rsidR="00EC75A5" w:rsidRPr="000202EC" w:rsidRDefault="00EC75A5" w:rsidP="000202EC">
      <w:pPr>
        <w:spacing w:after="0" w:line="240" w:lineRule="auto"/>
        <w:rPr>
          <w:rFonts w:eastAsiaTheme="minorEastAsia" w:cstheme="minorHAnsi"/>
          <w:b/>
          <w:bCs/>
        </w:rPr>
      </w:pPr>
    </w:p>
    <w:p w14:paraId="3DF17B40" w14:textId="27DF9CB8" w:rsidR="00204A17" w:rsidRPr="000202EC" w:rsidRDefault="00B131DF" w:rsidP="000202EC">
      <w:pPr>
        <w:spacing w:after="0" w:line="240" w:lineRule="auto"/>
        <w:rPr>
          <w:rFonts w:eastAsiaTheme="minorEastAsia" w:cstheme="minorHAnsi"/>
          <w:b/>
          <w:bCs/>
          <w:color w:val="0070C0"/>
        </w:rPr>
      </w:pPr>
      <w:hyperlink r:id="rId17">
        <w:r w:rsidR="2FCC8FAA" w:rsidRPr="000202EC">
          <w:rPr>
            <w:rStyle w:val="Hyperlink"/>
            <w:rFonts w:eastAsiaTheme="minorEastAsia" w:cstheme="minorHAnsi"/>
            <w:b/>
            <w:bCs/>
          </w:rPr>
          <w:t>https://assets.publishing.service.gov.uk/media/5a7dcb85ed915d2ac884d995/SEND_Code_of_Practice_January_2015.pdf</w:t>
        </w:r>
      </w:hyperlink>
    </w:p>
    <w:p w14:paraId="30025590" w14:textId="4DADBA7F" w:rsidR="635A22FF" w:rsidRPr="000202EC" w:rsidRDefault="635A22FF" w:rsidP="000202EC">
      <w:pPr>
        <w:spacing w:after="0" w:line="240" w:lineRule="auto"/>
        <w:rPr>
          <w:rFonts w:eastAsiaTheme="minorEastAsia" w:cstheme="minorHAnsi"/>
          <w:b/>
          <w:bCs/>
          <w:color w:val="0070C0"/>
        </w:rPr>
      </w:pPr>
    </w:p>
    <w:p w14:paraId="2B1AD084" w14:textId="40F0095B" w:rsidR="66B2C050" w:rsidRDefault="66B2C050" w:rsidP="000202EC">
      <w:pPr>
        <w:spacing w:after="0" w:line="240" w:lineRule="auto"/>
        <w:rPr>
          <w:rFonts w:eastAsiaTheme="minorEastAsia" w:cstheme="minorHAnsi"/>
          <w:b/>
          <w:bCs/>
        </w:rPr>
      </w:pPr>
      <w:r w:rsidRPr="000202EC">
        <w:rPr>
          <w:rFonts w:eastAsiaTheme="minorEastAsia" w:cstheme="minorHAnsi"/>
          <w:b/>
          <w:bCs/>
        </w:rPr>
        <w:t xml:space="preserve">Special Educational Needs and Disabilities (SEND) and Alternative Provision Improvement Plan </w:t>
      </w:r>
    </w:p>
    <w:p w14:paraId="2B71BF42" w14:textId="77777777" w:rsidR="00EC75A5" w:rsidRPr="000202EC" w:rsidRDefault="00EC75A5" w:rsidP="000202EC">
      <w:pPr>
        <w:spacing w:after="0" w:line="240" w:lineRule="auto"/>
        <w:rPr>
          <w:rFonts w:eastAsiaTheme="minorEastAsia" w:cstheme="minorHAnsi"/>
          <w:b/>
          <w:bCs/>
        </w:rPr>
      </w:pPr>
    </w:p>
    <w:p w14:paraId="071A190A" w14:textId="718D9D2F" w:rsidR="00204A17" w:rsidRPr="000202EC" w:rsidRDefault="00B131DF" w:rsidP="000202EC">
      <w:pPr>
        <w:spacing w:after="0" w:line="240" w:lineRule="auto"/>
        <w:rPr>
          <w:rFonts w:eastAsiaTheme="minorEastAsia" w:cstheme="minorHAnsi"/>
        </w:rPr>
      </w:pPr>
      <w:hyperlink r:id="rId18">
        <w:r w:rsidR="66B2C050" w:rsidRPr="000202EC">
          <w:rPr>
            <w:rStyle w:val="Hyperlink"/>
            <w:rFonts w:eastAsiaTheme="minorEastAsia" w:cstheme="minorHAnsi"/>
          </w:rPr>
          <w:t>https://assets.publishing.service.gov.uk/media/63ff39d28fa8f527fb67cb06/SEND_and_alternative_provision_improvement_plan.pdf</w:t>
        </w:r>
      </w:hyperlink>
    </w:p>
    <w:p w14:paraId="3A1ECF24" w14:textId="0A811795" w:rsidR="635A22FF" w:rsidRDefault="635A22FF" w:rsidP="000202EC">
      <w:pPr>
        <w:spacing w:after="0" w:line="240" w:lineRule="auto"/>
        <w:rPr>
          <w:rFonts w:eastAsiaTheme="minorEastAsia"/>
          <w:sz w:val="24"/>
          <w:szCs w:val="24"/>
        </w:rPr>
      </w:pPr>
    </w:p>
    <w:p w14:paraId="77FB632A" w14:textId="77777777" w:rsidR="00D35880" w:rsidRDefault="00D35880" w:rsidP="000202EC">
      <w:pPr>
        <w:spacing w:after="0" w:line="240" w:lineRule="auto"/>
        <w:rPr>
          <w:b/>
          <w:bCs/>
          <w:color w:val="2F5496" w:themeColor="accent1" w:themeShade="BF"/>
          <w:sz w:val="28"/>
          <w:szCs w:val="28"/>
        </w:rPr>
      </w:pPr>
    </w:p>
    <w:p w14:paraId="640C6765" w14:textId="77777777" w:rsidR="001008E8" w:rsidRDefault="001008E8" w:rsidP="000202EC">
      <w:pPr>
        <w:spacing w:after="0" w:line="240" w:lineRule="auto"/>
        <w:rPr>
          <w:b/>
          <w:bCs/>
          <w:color w:val="2F5496" w:themeColor="accent1" w:themeShade="BF"/>
          <w:sz w:val="28"/>
          <w:szCs w:val="28"/>
        </w:rPr>
        <w:sectPr w:rsidR="001008E8" w:rsidSect="00770AF0">
          <w:footerReference w:type="default" r:id="rId19"/>
          <w:pgSz w:w="12240" w:h="15840"/>
          <w:pgMar w:top="720" w:right="720" w:bottom="720" w:left="720" w:header="720" w:footer="282" w:gutter="0"/>
          <w:cols w:space="720"/>
          <w:titlePg/>
          <w:docGrid w:linePitch="360"/>
        </w:sectPr>
      </w:pPr>
    </w:p>
    <w:tbl>
      <w:tblPr>
        <w:tblpPr w:leftFromText="180" w:rightFromText="180" w:vertAnchor="text" w:horzAnchor="margin" w:tblpXSpec="center" w:tblpY="-869"/>
        <w:tblW w:w="155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85"/>
      </w:tblGrid>
      <w:tr w:rsidR="00A86615" w:rsidRPr="001008E8" w14:paraId="3D874654" w14:textId="77777777" w:rsidTr="009B2A92">
        <w:trPr>
          <w:trHeight w:val="1455"/>
        </w:trPr>
        <w:tc>
          <w:tcPr>
            <w:tcW w:w="15585" w:type="dxa"/>
            <w:tcBorders>
              <w:top w:val="single" w:sz="6" w:space="0" w:color="FFFFFF"/>
              <w:left w:val="single" w:sz="6" w:space="0" w:color="FFFFFF"/>
              <w:bottom w:val="single" w:sz="6" w:space="0" w:color="FFFFFF"/>
              <w:right w:val="single" w:sz="6" w:space="0" w:color="FFFFFF"/>
            </w:tcBorders>
            <w:shd w:val="clear" w:color="auto" w:fill="5B9BD5"/>
          </w:tcPr>
          <w:p w14:paraId="0E6B1813" w14:textId="1F211BEF" w:rsidR="00A86615" w:rsidRPr="001008E8" w:rsidRDefault="006C0864" w:rsidP="000202EC">
            <w:pPr>
              <w:spacing w:after="0" w:line="240" w:lineRule="auto"/>
              <w:jc w:val="center"/>
              <w:textAlignment w:val="baseline"/>
              <w:rPr>
                <w:rFonts w:ascii="Calibri" w:eastAsia="Times New Roman" w:hAnsi="Calibri" w:cs="Calibri"/>
                <w:b/>
                <w:bCs/>
                <w:color w:val="FFFFFF"/>
                <w:position w:val="1"/>
                <w:sz w:val="32"/>
                <w:szCs w:val="32"/>
                <w:lang w:val="en-US" w:eastAsia="en-GB"/>
              </w:rPr>
            </w:pPr>
            <w:r>
              <w:rPr>
                <w:rFonts w:ascii="Calibri" w:eastAsia="Times New Roman" w:hAnsi="Calibri" w:cs="Calibri"/>
                <w:b/>
                <w:bCs/>
                <w:color w:val="FFFFFF"/>
                <w:position w:val="1"/>
                <w:sz w:val="32"/>
                <w:szCs w:val="32"/>
                <w:lang w:val="en-US" w:eastAsia="en-GB"/>
              </w:rPr>
              <w:lastRenderedPageBreak/>
              <w:t>AREA AND CATEGORY OF NEED</w:t>
            </w:r>
          </w:p>
        </w:tc>
      </w:tr>
    </w:tbl>
    <w:p w14:paraId="09A1CB8D" w14:textId="77777777" w:rsidR="00A86615" w:rsidRDefault="00A86615" w:rsidP="000202EC">
      <w:pPr>
        <w:spacing w:after="0" w:line="240" w:lineRule="auto"/>
      </w:pPr>
    </w:p>
    <w:tbl>
      <w:tblPr>
        <w:tblpPr w:leftFromText="180" w:rightFromText="180" w:vertAnchor="text" w:horzAnchor="margin" w:tblpXSpec="center" w:tblpY="-869"/>
        <w:tblW w:w="155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2"/>
        <w:gridCol w:w="4394"/>
        <w:gridCol w:w="3343"/>
        <w:gridCol w:w="3888"/>
        <w:gridCol w:w="2638"/>
      </w:tblGrid>
      <w:tr w:rsidR="001008E8" w:rsidRPr="001008E8" w14:paraId="0CCAA979" w14:textId="77777777" w:rsidTr="00A86615">
        <w:trPr>
          <w:trHeight w:val="1455"/>
        </w:trPr>
        <w:tc>
          <w:tcPr>
            <w:tcW w:w="1322" w:type="dxa"/>
            <w:tcBorders>
              <w:top w:val="single" w:sz="6" w:space="0" w:color="FFFFFF"/>
              <w:left w:val="single" w:sz="6" w:space="0" w:color="FFFFFF"/>
              <w:bottom w:val="single" w:sz="6" w:space="0" w:color="FFFFFF"/>
              <w:right w:val="single" w:sz="6" w:space="0" w:color="FFFFFF"/>
            </w:tcBorders>
            <w:shd w:val="clear" w:color="auto" w:fill="5B9BD5"/>
            <w:hideMark/>
          </w:tcPr>
          <w:p w14:paraId="4AE769EE" w14:textId="1484AEA1" w:rsidR="001008E8" w:rsidRPr="001008E8" w:rsidRDefault="001008E8" w:rsidP="000202EC">
            <w:pPr>
              <w:spacing w:after="0" w:line="240" w:lineRule="auto"/>
              <w:textAlignment w:val="baseline"/>
              <w:rPr>
                <w:rFonts w:ascii="Times New Roman" w:eastAsia="Times New Roman" w:hAnsi="Times New Roman" w:cs="Times New Roman"/>
                <w:b/>
                <w:bCs/>
                <w:color w:val="FFFFFF"/>
                <w:sz w:val="32"/>
                <w:szCs w:val="32"/>
                <w:lang w:val="en-US" w:eastAsia="en-GB"/>
              </w:rPr>
            </w:pPr>
            <w:r w:rsidRPr="001008E8">
              <w:rPr>
                <w:rFonts w:ascii="Calibri" w:eastAsia="Times New Roman" w:hAnsi="Calibri" w:cs="Calibri"/>
                <w:b/>
                <w:bCs/>
                <w:color w:val="FFFFFF"/>
                <w:position w:val="1"/>
                <w:sz w:val="32"/>
                <w:szCs w:val="32"/>
                <w:lang w:val="en-US" w:eastAsia="en-GB"/>
              </w:rPr>
              <w:t>Area of Need</w:t>
            </w:r>
          </w:p>
        </w:tc>
        <w:tc>
          <w:tcPr>
            <w:tcW w:w="4394" w:type="dxa"/>
            <w:tcBorders>
              <w:top w:val="single" w:sz="6" w:space="0" w:color="FFFFFF"/>
              <w:left w:val="single" w:sz="6" w:space="0" w:color="FFFFFF"/>
              <w:bottom w:val="single" w:sz="6" w:space="0" w:color="FFFFFF"/>
              <w:right w:val="single" w:sz="6" w:space="0" w:color="FFFFFF"/>
            </w:tcBorders>
            <w:shd w:val="clear" w:color="auto" w:fill="5B9BD5"/>
            <w:hideMark/>
          </w:tcPr>
          <w:p w14:paraId="2AD799F1" w14:textId="4B298FF6" w:rsidR="001008E8" w:rsidRPr="001008E8" w:rsidRDefault="001008E8" w:rsidP="000202EC">
            <w:pPr>
              <w:spacing w:after="0" w:line="240" w:lineRule="auto"/>
              <w:textAlignment w:val="baseline"/>
              <w:rPr>
                <w:rFonts w:ascii="Times New Roman" w:eastAsia="Times New Roman" w:hAnsi="Times New Roman" w:cs="Times New Roman"/>
                <w:b/>
                <w:bCs/>
                <w:color w:val="FFFFFF"/>
                <w:sz w:val="32"/>
                <w:szCs w:val="32"/>
                <w:lang w:val="en-US" w:eastAsia="en-GB"/>
              </w:rPr>
            </w:pPr>
            <w:r w:rsidRPr="001008E8">
              <w:rPr>
                <w:rFonts w:ascii="Calibri" w:eastAsia="Times New Roman" w:hAnsi="Calibri" w:cs="Calibri"/>
                <w:b/>
                <w:bCs/>
                <w:color w:val="FFFFFF"/>
                <w:position w:val="1"/>
                <w:sz w:val="32"/>
                <w:szCs w:val="32"/>
                <w:lang w:val="en-US" w:eastAsia="en-GB"/>
              </w:rPr>
              <w:t>Cognitive and</w:t>
            </w:r>
            <w:r w:rsidR="00AB2149">
              <w:rPr>
                <w:rFonts w:ascii="Calibri" w:eastAsia="Times New Roman" w:hAnsi="Calibri" w:cs="Calibri"/>
                <w:b/>
                <w:bCs/>
                <w:color w:val="FFFFFF"/>
                <w:position w:val="1"/>
                <w:sz w:val="32"/>
                <w:szCs w:val="32"/>
                <w:lang w:val="en-US" w:eastAsia="en-GB"/>
              </w:rPr>
              <w:t xml:space="preserve"> </w:t>
            </w:r>
            <w:r w:rsidRPr="001008E8">
              <w:rPr>
                <w:rFonts w:ascii="Calibri" w:eastAsia="Times New Roman" w:hAnsi="Calibri" w:cs="Calibri"/>
                <w:b/>
                <w:bCs/>
                <w:color w:val="FFFFFF"/>
                <w:position w:val="1"/>
                <w:sz w:val="32"/>
                <w:szCs w:val="32"/>
                <w:lang w:val="en-US" w:eastAsia="en-GB"/>
              </w:rPr>
              <w:t>Learning</w:t>
            </w:r>
          </w:p>
          <w:p w14:paraId="2C397B28" w14:textId="5AC3B81C" w:rsidR="001008E8" w:rsidRPr="001008E8" w:rsidRDefault="001008E8" w:rsidP="000202EC">
            <w:pPr>
              <w:spacing w:after="0" w:line="240" w:lineRule="auto"/>
              <w:textAlignment w:val="baseline"/>
              <w:rPr>
                <w:rFonts w:ascii="Times New Roman" w:eastAsia="Times New Roman" w:hAnsi="Times New Roman" w:cs="Times New Roman"/>
                <w:b/>
                <w:bCs/>
                <w:color w:val="FFFFFF"/>
                <w:sz w:val="32"/>
                <w:szCs w:val="32"/>
                <w:lang w:val="en-US" w:eastAsia="en-GB"/>
              </w:rPr>
            </w:pPr>
          </w:p>
        </w:tc>
        <w:tc>
          <w:tcPr>
            <w:tcW w:w="3343" w:type="dxa"/>
            <w:tcBorders>
              <w:top w:val="single" w:sz="6" w:space="0" w:color="FFFFFF"/>
              <w:left w:val="single" w:sz="6" w:space="0" w:color="FFFFFF"/>
              <w:bottom w:val="single" w:sz="6" w:space="0" w:color="FFFFFF"/>
              <w:right w:val="single" w:sz="6" w:space="0" w:color="FFFFFF"/>
            </w:tcBorders>
            <w:shd w:val="clear" w:color="auto" w:fill="5B9BD5"/>
            <w:hideMark/>
          </w:tcPr>
          <w:p w14:paraId="343687BF" w14:textId="0368DD1A" w:rsidR="001008E8" w:rsidRPr="001008E8" w:rsidRDefault="001008E8" w:rsidP="000202EC">
            <w:pPr>
              <w:spacing w:after="0" w:line="240" w:lineRule="auto"/>
              <w:textAlignment w:val="baseline"/>
              <w:rPr>
                <w:rFonts w:ascii="Times New Roman" w:eastAsia="Times New Roman" w:hAnsi="Times New Roman" w:cs="Times New Roman"/>
                <w:b/>
                <w:bCs/>
                <w:color w:val="FFFFFF"/>
                <w:sz w:val="32"/>
                <w:szCs w:val="32"/>
                <w:lang w:val="en-US" w:eastAsia="en-GB"/>
              </w:rPr>
            </w:pPr>
            <w:r w:rsidRPr="001008E8">
              <w:rPr>
                <w:rFonts w:ascii="Calibri" w:eastAsia="Times New Roman" w:hAnsi="Calibri" w:cs="Calibri"/>
                <w:b/>
                <w:bCs/>
                <w:color w:val="FFFFFF"/>
                <w:position w:val="1"/>
                <w:sz w:val="32"/>
                <w:szCs w:val="32"/>
                <w:lang w:val="en-US" w:eastAsia="en-GB"/>
              </w:rPr>
              <w:t>Social, Emotional and</w:t>
            </w:r>
            <w:r w:rsidR="00AB2149">
              <w:rPr>
                <w:rFonts w:ascii="Calibri" w:eastAsia="Times New Roman" w:hAnsi="Calibri" w:cs="Calibri"/>
                <w:b/>
                <w:bCs/>
                <w:color w:val="FFFFFF"/>
                <w:position w:val="1"/>
                <w:sz w:val="32"/>
                <w:szCs w:val="32"/>
                <w:lang w:val="en-US" w:eastAsia="en-GB"/>
              </w:rPr>
              <w:t xml:space="preserve"> </w:t>
            </w:r>
            <w:r w:rsidRPr="001008E8">
              <w:rPr>
                <w:rFonts w:ascii="Calibri" w:eastAsia="Times New Roman" w:hAnsi="Calibri" w:cs="Calibri"/>
                <w:b/>
                <w:bCs/>
                <w:color w:val="FFFFFF"/>
                <w:position w:val="1"/>
                <w:sz w:val="32"/>
                <w:szCs w:val="32"/>
                <w:lang w:val="en-US" w:eastAsia="en-GB"/>
              </w:rPr>
              <w:t>Mental Health</w:t>
            </w:r>
          </w:p>
        </w:tc>
        <w:tc>
          <w:tcPr>
            <w:tcW w:w="3888" w:type="dxa"/>
            <w:tcBorders>
              <w:top w:val="single" w:sz="6" w:space="0" w:color="FFFFFF"/>
              <w:left w:val="single" w:sz="6" w:space="0" w:color="FFFFFF"/>
              <w:bottom w:val="single" w:sz="6" w:space="0" w:color="FFFFFF"/>
              <w:right w:val="single" w:sz="6" w:space="0" w:color="FFFFFF"/>
            </w:tcBorders>
            <w:shd w:val="clear" w:color="auto" w:fill="5B9BD5"/>
            <w:hideMark/>
          </w:tcPr>
          <w:p w14:paraId="2B02788A" w14:textId="5CFD4023" w:rsidR="001008E8" w:rsidRPr="001008E8" w:rsidRDefault="001008E8" w:rsidP="000202EC">
            <w:pPr>
              <w:spacing w:after="0" w:line="240" w:lineRule="auto"/>
              <w:textAlignment w:val="baseline"/>
              <w:rPr>
                <w:rFonts w:ascii="Times New Roman" w:eastAsia="Times New Roman" w:hAnsi="Times New Roman" w:cs="Times New Roman"/>
                <w:b/>
                <w:bCs/>
                <w:color w:val="FFFFFF"/>
                <w:sz w:val="32"/>
                <w:szCs w:val="32"/>
                <w:lang w:val="en-US" w:eastAsia="en-GB"/>
              </w:rPr>
            </w:pPr>
            <w:r w:rsidRPr="001008E8">
              <w:rPr>
                <w:rFonts w:ascii="Calibri" w:eastAsia="Times New Roman" w:hAnsi="Calibri" w:cs="Calibri"/>
                <w:b/>
                <w:bCs/>
                <w:color w:val="FFFFFF"/>
                <w:position w:val="1"/>
                <w:sz w:val="32"/>
                <w:szCs w:val="32"/>
                <w:lang w:val="en-US" w:eastAsia="en-GB"/>
              </w:rPr>
              <w:t>Communication and</w:t>
            </w:r>
            <w:r w:rsidR="00AB2149">
              <w:rPr>
                <w:rFonts w:ascii="Calibri" w:eastAsia="Times New Roman" w:hAnsi="Calibri" w:cs="Calibri"/>
                <w:b/>
                <w:bCs/>
                <w:color w:val="FFFFFF"/>
                <w:position w:val="1"/>
                <w:sz w:val="32"/>
                <w:szCs w:val="32"/>
                <w:lang w:val="en-US" w:eastAsia="en-GB"/>
              </w:rPr>
              <w:t xml:space="preserve"> </w:t>
            </w:r>
            <w:r w:rsidRPr="001008E8">
              <w:rPr>
                <w:rFonts w:ascii="Calibri" w:eastAsia="Times New Roman" w:hAnsi="Calibri" w:cs="Calibri"/>
                <w:b/>
                <w:bCs/>
                <w:color w:val="FFFFFF"/>
                <w:position w:val="1"/>
                <w:sz w:val="32"/>
                <w:szCs w:val="32"/>
                <w:lang w:val="en-US" w:eastAsia="en-GB"/>
              </w:rPr>
              <w:t>Interaction</w:t>
            </w:r>
          </w:p>
        </w:tc>
        <w:tc>
          <w:tcPr>
            <w:tcW w:w="2638" w:type="dxa"/>
            <w:tcBorders>
              <w:top w:val="single" w:sz="6" w:space="0" w:color="FFFFFF"/>
              <w:left w:val="single" w:sz="6" w:space="0" w:color="FFFFFF"/>
              <w:bottom w:val="single" w:sz="6" w:space="0" w:color="FFFFFF"/>
              <w:right w:val="single" w:sz="6" w:space="0" w:color="FFFFFF"/>
            </w:tcBorders>
            <w:shd w:val="clear" w:color="auto" w:fill="5B9BD5"/>
            <w:hideMark/>
          </w:tcPr>
          <w:p w14:paraId="18D70AEB" w14:textId="7A925494" w:rsidR="001008E8" w:rsidRPr="001008E8" w:rsidRDefault="001008E8" w:rsidP="000202EC">
            <w:pPr>
              <w:spacing w:after="0" w:line="240" w:lineRule="auto"/>
              <w:textAlignment w:val="baseline"/>
              <w:rPr>
                <w:rFonts w:ascii="Times New Roman" w:eastAsia="Times New Roman" w:hAnsi="Times New Roman" w:cs="Times New Roman"/>
                <w:b/>
                <w:bCs/>
                <w:color w:val="FFFFFF"/>
                <w:sz w:val="32"/>
                <w:szCs w:val="32"/>
                <w:lang w:val="en-US" w:eastAsia="en-GB"/>
              </w:rPr>
            </w:pPr>
            <w:r w:rsidRPr="001008E8">
              <w:rPr>
                <w:rFonts w:ascii="Calibri" w:eastAsia="Times New Roman" w:hAnsi="Calibri" w:cs="Calibri"/>
                <w:b/>
                <w:bCs/>
                <w:color w:val="FFFFFF"/>
                <w:position w:val="1"/>
                <w:sz w:val="32"/>
                <w:szCs w:val="32"/>
                <w:lang w:val="en-US" w:eastAsia="en-GB"/>
              </w:rPr>
              <w:t>Sensory and Physical</w:t>
            </w:r>
          </w:p>
        </w:tc>
      </w:tr>
      <w:tr w:rsidR="001008E8" w:rsidRPr="001008E8" w14:paraId="50C16731" w14:textId="77777777" w:rsidTr="00A86615">
        <w:trPr>
          <w:trHeight w:val="6165"/>
        </w:trPr>
        <w:tc>
          <w:tcPr>
            <w:tcW w:w="1322" w:type="dxa"/>
            <w:tcBorders>
              <w:top w:val="single" w:sz="6" w:space="0" w:color="FFFFFF"/>
              <w:left w:val="single" w:sz="6" w:space="0" w:color="FFFFFF"/>
              <w:bottom w:val="single" w:sz="6" w:space="0" w:color="FFFFFF"/>
              <w:right w:val="single" w:sz="6" w:space="0" w:color="FFFFFF"/>
            </w:tcBorders>
            <w:shd w:val="clear" w:color="auto" w:fill="D2DEEF"/>
            <w:hideMark/>
          </w:tcPr>
          <w:p w14:paraId="55D4411A" w14:textId="51FF1102"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position w:val="1"/>
                <w:sz w:val="32"/>
                <w:szCs w:val="32"/>
                <w:lang w:val="en-US" w:eastAsia="en-GB"/>
              </w:rPr>
              <w:t>Primary Category of</w:t>
            </w:r>
            <w:r w:rsidR="008D30C9">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Need</w:t>
            </w:r>
          </w:p>
        </w:tc>
        <w:tc>
          <w:tcPr>
            <w:tcW w:w="4394" w:type="dxa"/>
            <w:tcBorders>
              <w:top w:val="single" w:sz="6" w:space="0" w:color="FFFFFF"/>
              <w:left w:val="single" w:sz="6" w:space="0" w:color="FFFFFF"/>
              <w:bottom w:val="single" w:sz="6" w:space="0" w:color="FFFFFF"/>
              <w:right w:val="single" w:sz="6" w:space="0" w:color="FFFFFF"/>
            </w:tcBorders>
            <w:shd w:val="clear" w:color="auto" w:fill="D2DEEF"/>
            <w:hideMark/>
          </w:tcPr>
          <w:p w14:paraId="4AD25A7C" w14:textId="274378B9"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proofErr w:type="spellStart"/>
            <w:r w:rsidRPr="001008E8">
              <w:rPr>
                <w:rFonts w:ascii="Calibri" w:eastAsia="Times New Roman" w:hAnsi="Calibri" w:cs="Calibri"/>
                <w:color w:val="000000"/>
                <w:position w:val="1"/>
                <w:sz w:val="32"/>
                <w:szCs w:val="32"/>
                <w:lang w:val="en-US" w:eastAsia="en-GB"/>
              </w:rPr>
              <w:t>SpLD</w:t>
            </w:r>
            <w:proofErr w:type="spellEnd"/>
            <w:r w:rsidR="008D30C9">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 specific</w:t>
            </w:r>
            <w:r w:rsidR="008D30C9">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learning difficulty</w:t>
            </w:r>
          </w:p>
          <w:p w14:paraId="02E6314D" w14:textId="27A87A22"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position w:val="1"/>
                <w:sz w:val="32"/>
                <w:szCs w:val="32"/>
                <w:lang w:val="en-US" w:eastAsia="en-GB"/>
              </w:rPr>
              <w:t>MLD – Moderate</w:t>
            </w:r>
            <w:r w:rsidR="008D30C9">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Learning Difficulty</w:t>
            </w:r>
          </w:p>
          <w:p w14:paraId="53FDF9D0" w14:textId="1CD319AB"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position w:val="1"/>
                <w:sz w:val="32"/>
                <w:szCs w:val="32"/>
                <w:lang w:val="en-US" w:eastAsia="en-GB"/>
              </w:rPr>
              <w:t>SLD – Severe Learning</w:t>
            </w:r>
            <w:r w:rsidR="008D30C9">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Difficulty</w:t>
            </w:r>
            <w:r w:rsidR="008D30C9">
              <w:rPr>
                <w:rFonts w:ascii="Calibri" w:eastAsia="Times New Roman" w:hAnsi="Calibri" w:cs="Calibri"/>
                <w:color w:val="000000"/>
                <w:position w:val="1"/>
                <w:sz w:val="32"/>
                <w:szCs w:val="32"/>
                <w:lang w:val="en-US" w:eastAsia="en-GB"/>
              </w:rPr>
              <w:t xml:space="preserve"> </w:t>
            </w:r>
          </w:p>
          <w:p w14:paraId="51658C29" w14:textId="5D50EC49"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position w:val="1"/>
                <w:sz w:val="32"/>
                <w:szCs w:val="32"/>
                <w:lang w:val="en-US" w:eastAsia="en-GB"/>
              </w:rPr>
              <w:t>PMLD - Profound and</w:t>
            </w:r>
            <w:r w:rsidR="008D30C9">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Multiple Learning</w:t>
            </w:r>
            <w:r w:rsidR="008D30C9">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Difficulty</w:t>
            </w:r>
          </w:p>
          <w:p w14:paraId="3FBEEB71" w14:textId="1465E7BB" w:rsidR="001008E8" w:rsidRPr="001008E8" w:rsidRDefault="001008E8" w:rsidP="000202EC">
            <w:pPr>
              <w:spacing w:after="0" w:line="240" w:lineRule="auto"/>
              <w:textAlignment w:val="baseline"/>
              <w:rPr>
                <w:rFonts w:ascii="Calibri" w:eastAsia="Times New Roman" w:hAnsi="Calibri" w:cs="Calibri"/>
                <w:color w:val="000000"/>
                <w:position w:val="1"/>
                <w:sz w:val="32"/>
                <w:szCs w:val="32"/>
                <w:lang w:val="en-US" w:eastAsia="en-GB"/>
              </w:rPr>
            </w:pPr>
            <w:r w:rsidRPr="001008E8">
              <w:rPr>
                <w:rFonts w:ascii="Calibri" w:eastAsia="Times New Roman" w:hAnsi="Calibri" w:cs="Calibri"/>
                <w:color w:val="000000"/>
                <w:position w:val="1"/>
                <w:sz w:val="32"/>
                <w:szCs w:val="32"/>
                <w:lang w:val="en-US" w:eastAsia="en-GB"/>
              </w:rPr>
              <w:t>Dyslexia,</w:t>
            </w:r>
            <w:r w:rsidR="008D30C9">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Dyscalculia,</w:t>
            </w:r>
          </w:p>
          <w:p w14:paraId="1A5B3322" w14:textId="77777777"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position w:val="1"/>
                <w:sz w:val="32"/>
                <w:szCs w:val="32"/>
                <w:lang w:val="en-US" w:eastAsia="en-GB"/>
              </w:rPr>
              <w:t>Dysgraphia</w:t>
            </w:r>
          </w:p>
        </w:tc>
        <w:tc>
          <w:tcPr>
            <w:tcW w:w="3343" w:type="dxa"/>
            <w:tcBorders>
              <w:top w:val="single" w:sz="6" w:space="0" w:color="FFFFFF"/>
              <w:left w:val="single" w:sz="6" w:space="0" w:color="FFFFFF"/>
              <w:bottom w:val="single" w:sz="6" w:space="0" w:color="FFFFFF"/>
              <w:right w:val="single" w:sz="6" w:space="0" w:color="FFFFFF"/>
            </w:tcBorders>
            <w:shd w:val="clear" w:color="auto" w:fill="D2DEEF"/>
            <w:hideMark/>
          </w:tcPr>
          <w:p w14:paraId="37C5541A" w14:textId="55725046"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position w:val="1"/>
                <w:sz w:val="32"/>
                <w:szCs w:val="32"/>
                <w:lang w:val="en-US" w:eastAsia="en-GB"/>
              </w:rPr>
              <w:t>ADHD – Attention,</w:t>
            </w:r>
            <w:r w:rsidR="00EC75A5">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Deficit, Hyperactivity,</w:t>
            </w:r>
            <w:r w:rsidR="00EC75A5">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Disorder</w:t>
            </w:r>
          </w:p>
          <w:p w14:paraId="28383E7E" w14:textId="4304CA4C"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position w:val="1"/>
                <w:sz w:val="32"/>
                <w:szCs w:val="32"/>
                <w:lang w:val="en-US" w:eastAsia="en-GB"/>
              </w:rPr>
              <w:t>ADD – Attention,</w:t>
            </w:r>
            <w:r w:rsidR="00EC75A5">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Deficit, Disorder</w:t>
            </w:r>
          </w:p>
          <w:p w14:paraId="10C22179" w14:textId="7A4B5853"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position w:val="1"/>
                <w:sz w:val="32"/>
                <w:szCs w:val="32"/>
                <w:lang w:val="en-US" w:eastAsia="en-GB"/>
              </w:rPr>
              <w:t>CD – Conduct</w:t>
            </w:r>
            <w:r w:rsidR="008D30C9">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Disorder</w:t>
            </w:r>
          </w:p>
          <w:p w14:paraId="028ACD31" w14:textId="09A65C5C"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position w:val="1"/>
                <w:sz w:val="32"/>
                <w:szCs w:val="32"/>
                <w:lang w:val="en-US" w:eastAsia="en-GB"/>
              </w:rPr>
              <w:t>ODD – Oppositional</w:t>
            </w:r>
            <w:r w:rsidR="008D30C9">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Defiant, Disorder</w:t>
            </w:r>
            <w:r w:rsidR="008D30C9">
              <w:rPr>
                <w:rFonts w:ascii="Calibri" w:eastAsia="Times New Roman" w:hAnsi="Calibri" w:cs="Calibri"/>
                <w:color w:val="000000"/>
                <w:position w:val="1"/>
                <w:sz w:val="32"/>
                <w:szCs w:val="32"/>
                <w:lang w:val="en-US" w:eastAsia="en-GB"/>
              </w:rPr>
              <w:t xml:space="preserve"> </w:t>
            </w:r>
          </w:p>
          <w:p w14:paraId="21EE870D" w14:textId="77777777" w:rsidR="001008E8" w:rsidRPr="001008E8" w:rsidRDefault="001008E8" w:rsidP="000202EC">
            <w:pPr>
              <w:spacing w:after="0" w:line="240" w:lineRule="auto"/>
              <w:textAlignment w:val="baseline"/>
              <w:rPr>
                <w:rFonts w:ascii="Calibri" w:eastAsia="Times New Roman" w:hAnsi="Calibri" w:cs="Calibri"/>
                <w:color w:val="000000"/>
                <w:position w:val="1"/>
                <w:sz w:val="32"/>
                <w:szCs w:val="32"/>
                <w:lang w:val="en-US" w:eastAsia="en-GB"/>
              </w:rPr>
            </w:pPr>
            <w:r w:rsidRPr="001008E8">
              <w:rPr>
                <w:rFonts w:ascii="Calibri" w:eastAsia="Times New Roman" w:hAnsi="Calibri" w:cs="Calibri"/>
                <w:color w:val="000000"/>
                <w:position w:val="1"/>
                <w:sz w:val="32"/>
                <w:szCs w:val="32"/>
                <w:lang w:val="en-US" w:eastAsia="en-GB"/>
              </w:rPr>
              <w:t>Anxiety, Depression</w:t>
            </w:r>
          </w:p>
          <w:p w14:paraId="56BFC4AE" w14:textId="77777777"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position w:val="1"/>
                <w:sz w:val="32"/>
                <w:szCs w:val="32"/>
                <w:lang w:val="en-US" w:eastAsia="en-GB"/>
              </w:rPr>
              <w:t>Emotionally Based School Avoidance (EBSA)</w:t>
            </w:r>
          </w:p>
        </w:tc>
        <w:tc>
          <w:tcPr>
            <w:tcW w:w="3888" w:type="dxa"/>
            <w:tcBorders>
              <w:top w:val="single" w:sz="6" w:space="0" w:color="FFFFFF"/>
              <w:left w:val="single" w:sz="6" w:space="0" w:color="FFFFFF"/>
              <w:bottom w:val="single" w:sz="6" w:space="0" w:color="FFFFFF"/>
              <w:right w:val="single" w:sz="6" w:space="0" w:color="FFFFFF"/>
            </w:tcBorders>
            <w:shd w:val="clear" w:color="auto" w:fill="D2DEEF"/>
            <w:hideMark/>
          </w:tcPr>
          <w:p w14:paraId="15E93895" w14:textId="51CC11BC"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position w:val="1"/>
                <w:sz w:val="32"/>
                <w:szCs w:val="32"/>
                <w:lang w:val="en-US" w:eastAsia="en-GB"/>
              </w:rPr>
              <w:t>SCLN – Speech and</w:t>
            </w:r>
            <w:r w:rsidR="00EC75A5">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Language and Communication</w:t>
            </w:r>
            <w:r w:rsidR="00EC75A5">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needs</w:t>
            </w:r>
          </w:p>
          <w:p w14:paraId="2F2C58CA" w14:textId="20085E5F"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position w:val="1"/>
                <w:sz w:val="32"/>
                <w:szCs w:val="32"/>
                <w:lang w:val="en-US" w:eastAsia="en-GB"/>
              </w:rPr>
              <w:t>ASC – Autistic</w:t>
            </w:r>
            <w:r w:rsidR="00EC75A5">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Spectrum Condition</w:t>
            </w:r>
          </w:p>
          <w:p w14:paraId="5356FAC0" w14:textId="2AA4B57F"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position w:val="1"/>
                <w:sz w:val="32"/>
                <w:szCs w:val="32"/>
                <w:lang w:val="en-US" w:eastAsia="en-GB"/>
              </w:rPr>
              <w:t>EAL – English as</w:t>
            </w:r>
            <w:r w:rsidR="00EC75A5">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Additional Language</w:t>
            </w:r>
          </w:p>
        </w:tc>
        <w:tc>
          <w:tcPr>
            <w:tcW w:w="2638" w:type="dxa"/>
            <w:tcBorders>
              <w:top w:val="single" w:sz="6" w:space="0" w:color="FFFFFF"/>
              <w:left w:val="single" w:sz="6" w:space="0" w:color="FFFFFF"/>
              <w:bottom w:val="single" w:sz="6" w:space="0" w:color="FFFFFF"/>
              <w:right w:val="single" w:sz="6" w:space="0" w:color="FFFFFF"/>
            </w:tcBorders>
            <w:shd w:val="clear" w:color="auto" w:fill="D2DEEF"/>
            <w:hideMark/>
          </w:tcPr>
          <w:p w14:paraId="4ADE6886" w14:textId="6BC55EC2"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position w:val="1"/>
                <w:sz w:val="32"/>
                <w:szCs w:val="32"/>
                <w:lang w:val="en-US" w:eastAsia="en-GB"/>
              </w:rPr>
              <w:t>VI – Vision</w:t>
            </w:r>
            <w:r w:rsidR="00EC75A5">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Impairment</w:t>
            </w:r>
          </w:p>
          <w:p w14:paraId="515CAF2D" w14:textId="33270ED3"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position w:val="1"/>
                <w:sz w:val="32"/>
                <w:szCs w:val="32"/>
                <w:lang w:val="en-US" w:eastAsia="en-GB"/>
              </w:rPr>
              <w:t>HI – Hearing</w:t>
            </w:r>
            <w:r w:rsidR="00EC75A5">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Loss</w:t>
            </w:r>
          </w:p>
          <w:p w14:paraId="6BB92AA9" w14:textId="413C560A"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position w:val="1"/>
                <w:sz w:val="32"/>
                <w:szCs w:val="32"/>
                <w:lang w:val="en-US" w:eastAsia="en-GB"/>
              </w:rPr>
              <w:t>MSI – Multi-sensory</w:t>
            </w:r>
            <w:r w:rsidR="00EC75A5">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Impairment</w:t>
            </w:r>
          </w:p>
          <w:p w14:paraId="39A68304" w14:textId="2F6D4A8C"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position w:val="1"/>
                <w:sz w:val="32"/>
                <w:szCs w:val="32"/>
                <w:lang w:val="en-US" w:eastAsia="en-GB"/>
              </w:rPr>
              <w:t>PD – Physical</w:t>
            </w:r>
            <w:r w:rsidR="00EC75A5">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Difficulty</w:t>
            </w:r>
          </w:p>
          <w:p w14:paraId="43FD0067" w14:textId="1E802105" w:rsidR="001008E8" w:rsidRPr="001008E8" w:rsidRDefault="001008E8" w:rsidP="000202EC">
            <w:pPr>
              <w:spacing w:after="0" w:line="240" w:lineRule="auto"/>
              <w:textAlignment w:val="baseline"/>
              <w:rPr>
                <w:rFonts w:ascii="Calibri" w:eastAsia="Times New Roman" w:hAnsi="Calibri" w:cs="Calibri"/>
                <w:color w:val="000000"/>
                <w:sz w:val="32"/>
                <w:szCs w:val="32"/>
                <w:lang w:val="en-US" w:eastAsia="en-GB"/>
              </w:rPr>
            </w:pPr>
            <w:r w:rsidRPr="001008E8">
              <w:rPr>
                <w:rFonts w:ascii="Calibri" w:eastAsia="Times New Roman" w:hAnsi="Calibri" w:cs="Calibri"/>
                <w:color w:val="000000"/>
                <w:position w:val="1"/>
                <w:sz w:val="32"/>
                <w:szCs w:val="32"/>
                <w:lang w:val="en-US" w:eastAsia="en-GB"/>
              </w:rPr>
              <w:t>APD – Auditory</w:t>
            </w:r>
            <w:r w:rsidR="00EC75A5">
              <w:rPr>
                <w:rFonts w:ascii="Calibri" w:eastAsia="Times New Roman" w:hAnsi="Calibri" w:cs="Calibri"/>
                <w:color w:val="000000"/>
                <w:position w:val="1"/>
                <w:sz w:val="32"/>
                <w:szCs w:val="32"/>
                <w:lang w:val="en-US" w:eastAsia="en-GB"/>
              </w:rPr>
              <w:t xml:space="preserve"> </w:t>
            </w:r>
            <w:r w:rsidRPr="001008E8">
              <w:rPr>
                <w:rFonts w:ascii="Calibri" w:eastAsia="Times New Roman" w:hAnsi="Calibri" w:cs="Calibri"/>
                <w:color w:val="000000"/>
                <w:position w:val="1"/>
                <w:sz w:val="32"/>
                <w:szCs w:val="32"/>
                <w:lang w:val="en-US" w:eastAsia="en-GB"/>
              </w:rPr>
              <w:t>Processing disorder</w:t>
            </w:r>
            <w:r w:rsidRPr="001008E8">
              <w:rPr>
                <w:rFonts w:ascii="Calibri" w:eastAsia="Times New Roman" w:hAnsi="Calibri" w:cs="Calibri"/>
                <w:color w:val="000000"/>
                <w:sz w:val="32"/>
                <w:szCs w:val="32"/>
                <w:lang w:val="en-US" w:eastAsia="en-GB"/>
              </w:rPr>
              <w:t>​</w:t>
            </w:r>
          </w:p>
          <w:p w14:paraId="5C0541FD" w14:textId="77777777" w:rsidR="001008E8" w:rsidRPr="001008E8" w:rsidRDefault="001008E8" w:rsidP="000202EC">
            <w:pPr>
              <w:spacing w:after="0" w:line="240" w:lineRule="auto"/>
              <w:textAlignment w:val="baseline"/>
              <w:rPr>
                <w:rFonts w:ascii="Times New Roman" w:eastAsia="Times New Roman" w:hAnsi="Times New Roman" w:cs="Times New Roman"/>
                <w:color w:val="000000"/>
                <w:sz w:val="32"/>
                <w:szCs w:val="32"/>
                <w:lang w:val="en-US" w:eastAsia="en-GB"/>
              </w:rPr>
            </w:pPr>
            <w:r w:rsidRPr="001008E8">
              <w:rPr>
                <w:rFonts w:ascii="Calibri" w:eastAsia="Times New Roman" w:hAnsi="Calibri" w:cs="Calibri"/>
                <w:color w:val="000000"/>
                <w:sz w:val="32"/>
                <w:szCs w:val="32"/>
                <w:lang w:val="en-US" w:eastAsia="en-GB"/>
              </w:rPr>
              <w:t xml:space="preserve">DCD (Developmental Coordination Disorder) </w:t>
            </w:r>
          </w:p>
        </w:tc>
      </w:tr>
    </w:tbl>
    <w:p w14:paraId="05B55161" w14:textId="5B5FF049" w:rsidR="1EE48903" w:rsidRDefault="1EE48903" w:rsidP="00817CCE">
      <w:pPr>
        <w:spacing w:line="276" w:lineRule="auto"/>
      </w:pPr>
    </w:p>
    <w:p w14:paraId="4B0AB1EC" w14:textId="2EDDF3AB" w:rsidR="1A71DDC3" w:rsidRDefault="1A71DDC3" w:rsidP="1EE48903">
      <w:pPr>
        <w:spacing w:line="276" w:lineRule="auto"/>
      </w:pPr>
    </w:p>
    <w:sectPr w:rsidR="1A71DDC3" w:rsidSect="00770AF0">
      <w:pgSz w:w="15840" w:h="12240" w:orient="landscape"/>
      <w:pgMar w:top="720" w:right="720" w:bottom="720" w:left="720" w:header="720" w:footer="2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B8ED" w14:textId="77777777" w:rsidR="00793C17" w:rsidRDefault="00793C17">
      <w:pPr>
        <w:spacing w:after="0" w:line="240" w:lineRule="auto"/>
      </w:pPr>
      <w:r>
        <w:separator/>
      </w:r>
    </w:p>
  </w:endnote>
  <w:endnote w:type="continuationSeparator" w:id="0">
    <w:p w14:paraId="79D41A77" w14:textId="77777777" w:rsidR="00793C17" w:rsidRDefault="00793C17">
      <w:pPr>
        <w:spacing w:after="0" w:line="240" w:lineRule="auto"/>
      </w:pPr>
      <w:r>
        <w:continuationSeparator/>
      </w:r>
    </w:p>
  </w:endnote>
  <w:endnote w:type="continuationNotice" w:id="1">
    <w:p w14:paraId="2ED7116B" w14:textId="77777777" w:rsidR="00793C17" w:rsidRDefault="00793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9414" w14:textId="659E830E" w:rsidR="009B2A92" w:rsidRDefault="009B2A92">
    <w:pPr>
      <w:pStyle w:val="Footer"/>
      <w:jc w:val="right"/>
    </w:pPr>
  </w:p>
  <w:p w14:paraId="04878E46" w14:textId="65E20AFF" w:rsidR="009B2A92" w:rsidRPr="00B21503" w:rsidRDefault="009B2A92" w:rsidP="000F076A">
    <w:pPr>
      <w:pStyle w:val="Footer"/>
      <w:rPr>
        <w:rFonts w:ascii="Calibri" w:hAnsi="Calibri" w:cs="Calibri"/>
        <w:sz w:val="16"/>
        <w:szCs w:val="16"/>
      </w:rPr>
    </w:pPr>
    <w:r w:rsidRPr="00B21503">
      <w:rPr>
        <w:rFonts w:ascii="Calibri" w:hAnsi="Calibri" w:cs="Calibri"/>
        <w:sz w:val="16"/>
        <w:szCs w:val="16"/>
      </w:rPr>
      <w:fldChar w:fldCharType="begin"/>
    </w:r>
    <w:r w:rsidRPr="00B21503">
      <w:rPr>
        <w:rFonts w:ascii="Calibri" w:hAnsi="Calibri" w:cs="Calibri"/>
        <w:sz w:val="16"/>
        <w:szCs w:val="16"/>
      </w:rPr>
      <w:instrText xml:space="preserve"> PAGE   \* MERGEFORMAT </w:instrText>
    </w:r>
    <w:r w:rsidRPr="00B21503">
      <w:rPr>
        <w:rFonts w:ascii="Calibri" w:hAnsi="Calibri" w:cs="Calibri"/>
        <w:sz w:val="16"/>
        <w:szCs w:val="16"/>
      </w:rPr>
      <w:fldChar w:fldCharType="separate"/>
    </w:r>
    <w:r w:rsidR="00945249">
      <w:rPr>
        <w:rFonts w:ascii="Calibri" w:hAnsi="Calibri" w:cs="Calibri"/>
        <w:noProof/>
        <w:sz w:val="16"/>
        <w:szCs w:val="16"/>
      </w:rPr>
      <w:t>27</w:t>
    </w:r>
    <w:r w:rsidRPr="00B21503">
      <w:rPr>
        <w:rFonts w:ascii="Calibri" w:hAnsi="Calibri" w:cs="Calibri"/>
        <w:noProof/>
        <w:sz w:val="16"/>
        <w:szCs w:val="16"/>
      </w:rPr>
      <w:fldChar w:fldCharType="end"/>
    </w:r>
  </w:p>
  <w:p w14:paraId="5F69B346" w14:textId="77777777" w:rsidR="009B2A92" w:rsidRPr="00B21503" w:rsidRDefault="009B2A92" w:rsidP="000F076A">
    <w:pPr>
      <w:pStyle w:val="Footer"/>
      <w:jc w:val="center"/>
    </w:pPr>
    <w:r w:rsidRPr="00B21503">
      <w:rPr>
        <w:rFonts w:ascii="Calibri" w:hAnsi="Calibri" w:cs="Calibri"/>
        <w:sz w:val="16"/>
        <w:szCs w:val="16"/>
      </w:rPr>
      <w:t>Openness         Honesty         Social Responsibility         Caring for Others</w:t>
    </w:r>
  </w:p>
  <w:p w14:paraId="31D6BD35" w14:textId="428D2C2F" w:rsidR="009B2A92" w:rsidRDefault="009B2A92" w:rsidP="044AA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C3E2" w14:textId="77777777" w:rsidR="00793C17" w:rsidRDefault="00793C17">
      <w:pPr>
        <w:spacing w:after="0" w:line="240" w:lineRule="auto"/>
      </w:pPr>
      <w:r>
        <w:separator/>
      </w:r>
    </w:p>
  </w:footnote>
  <w:footnote w:type="continuationSeparator" w:id="0">
    <w:p w14:paraId="2E31A74F" w14:textId="77777777" w:rsidR="00793C17" w:rsidRDefault="00793C17">
      <w:pPr>
        <w:spacing w:after="0" w:line="240" w:lineRule="auto"/>
      </w:pPr>
      <w:r>
        <w:continuationSeparator/>
      </w:r>
    </w:p>
  </w:footnote>
  <w:footnote w:type="continuationNotice" w:id="1">
    <w:p w14:paraId="22D136B2" w14:textId="77777777" w:rsidR="00793C17" w:rsidRDefault="00793C1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wRaeKOd4dAdIqQ" int2:id="19nH9M59">
      <int2:state int2:value="Rejected" int2:type="LegacyProofing"/>
    </int2:textHash>
    <int2:textHash int2:hashCode="OrtZNwJC/JiGrS" int2:id="1MaTMiC3">
      <int2:state int2:value="Rejected" int2:type="LegacyProofing"/>
    </int2:textHash>
    <int2:textHash int2:hashCode="kByidkXaRxGvMx" int2:id="7B1jwyh1">
      <int2:state int2:value="Rejected" int2:type="LegacyProofing"/>
    </int2:textHash>
    <int2:textHash int2:hashCode="bdMQeFhl1w2YPm" int2:id="BgNCjYwP">
      <int2:state int2:value="Rejected" int2:type="LegacyProofing"/>
    </int2:textHash>
    <int2:textHash int2:hashCode="yLGa3PbIwIauAZ" int2:id="CBPeoPVY">
      <int2:state int2:value="Rejected" int2:type="LegacyProofing"/>
    </int2:textHash>
    <int2:textHash int2:hashCode="hN6B5b8f/AaH/i" int2:id="CV3yhf30">
      <int2:state int2:value="Rejected" int2:type="LegacyProofing"/>
    </int2:textHash>
    <int2:textHash int2:hashCode="ZBODVrn1G8bn/Q" int2:id="DH7BHQRy">
      <int2:state int2:value="Rejected" int2:type="LegacyProofing"/>
    </int2:textHash>
    <int2:textHash int2:hashCode="E40USnUOaG6Jrg" int2:id="EL0dhPzx">
      <int2:state int2:value="Rejected" int2:type="LegacyProofing"/>
    </int2:textHash>
    <int2:textHash int2:hashCode="8RV8a1IENOoXYr" int2:id="JGUO7Az1">
      <int2:state int2:value="Rejected" int2:type="LegacyProofing"/>
    </int2:textHash>
    <int2:textHash int2:hashCode="7OmYag+MLKaTRs" int2:id="KStNkWRA">
      <int2:state int2:value="Rejected" int2:type="LegacyProofing"/>
    </int2:textHash>
    <int2:textHash int2:hashCode="ni8UUdXdlt6RIo" int2:id="KizjL4ew">
      <int2:state int2:value="Rejected" int2:type="LegacyProofing"/>
    </int2:textHash>
    <int2:textHash int2:hashCode="F5meySrj0IR3eS" int2:id="NW9QBsFq">
      <int2:state int2:value="Rejected" int2:type="LegacyProofing"/>
    </int2:textHash>
    <int2:textHash int2:hashCode="Upyj8FWqz9tS+P" int2:id="PVWWsjNK">
      <int2:state int2:value="Rejected" int2:type="LegacyProofing"/>
    </int2:textHash>
    <int2:textHash int2:hashCode="v3jXqOAVqWKVSe" int2:id="PvTlIuNV">
      <int2:state int2:value="Rejected" int2:type="LegacyProofing"/>
    </int2:textHash>
    <int2:textHash int2:hashCode="mfnil6vf6aFCYF" int2:id="RVMw0Twy">
      <int2:state int2:value="Rejected" int2:type="LegacyProofing"/>
    </int2:textHash>
    <int2:textHash int2:hashCode="J1H7rEOVDECbpc" int2:id="T2HOz6pe">
      <int2:state int2:value="Rejected" int2:type="LegacyProofing"/>
    </int2:textHash>
    <int2:textHash int2:hashCode="t9Vj1acsSZLug2" int2:id="WW7lCmIY">
      <int2:state int2:value="Rejected" int2:type="LegacyProofing"/>
    </int2:textHash>
    <int2:textHash int2:hashCode="P1t9DnuMzsiEcY" int2:id="dfDAQTj2">
      <int2:state int2:value="Rejected" int2:type="LegacyProofing"/>
    </int2:textHash>
    <int2:textHash int2:hashCode="xQy+KnIliT8rxm" int2:id="eu9LPXZW">
      <int2:state int2:value="Rejected" int2:type="LegacyProofing"/>
    </int2:textHash>
    <int2:textHash int2:hashCode="jlTvBvDsMfsxz+" int2:id="guFd3PT5">
      <int2:state int2:value="Rejected" int2:type="LegacyProofing"/>
    </int2:textHash>
    <int2:textHash int2:hashCode="XSUiEPxXFZ9tOg" int2:id="iXLxBKhR">
      <int2:state int2:value="Rejected" int2:type="LegacyProofing"/>
    </int2:textHash>
    <int2:textHash int2:hashCode="bLNw5K/RtBTj6A" int2:id="jBdYw3hz">
      <int2:state int2:value="Rejected" int2:type="LegacyProofing"/>
    </int2:textHash>
    <int2:textHash int2:hashCode="gOigg3B4VG+1IR" int2:id="mN1D9Jke">
      <int2:state int2:value="Rejected" int2:type="LegacyProofing"/>
    </int2:textHash>
    <int2:textHash int2:hashCode="nESO5CQ//UFxOy" int2:id="qOxrIyCs">
      <int2:state int2:value="Rejected" int2:type="LegacyProofing"/>
    </int2:textHash>
    <int2:textHash int2:hashCode="V+fzncyPVYaMx9" int2:id="rHRlWsMD">
      <int2:state int2:value="Rejected" int2:type="LegacyProofing"/>
    </int2:textHash>
    <int2:textHash int2:hashCode="SlYFDncvjWIs3o" int2:id="rP9lG85l">
      <int2:state int2:value="Rejected" int2:type="LegacyProofing"/>
    </int2:textHash>
    <int2:textHash int2:hashCode="4PwMtzy03ZNEXG" int2:id="ydDcbpV6">
      <int2:state int2:value="Rejected" int2:type="LegacyProofing"/>
    </int2:textHash>
    <int2:bookmark int2:bookmarkName="_Int_knhPjp4y" int2:invalidationBookmarkName="" int2:hashCode="05pHUHu+J8KnlI" int2:id="0yJOQyw1">
      <int2:state int2:value="Rejected" int2:type="LegacyProofing"/>
    </int2:bookmark>
    <int2:bookmark int2:bookmarkName="_Int_mj85ZcS2" int2:invalidationBookmarkName="" int2:hashCode="SoLLbbU372xbU9" int2:id="2LK4CP2T">
      <int2:state int2:value="Rejected" int2:type="LegacyProofing"/>
    </int2:bookmark>
    <int2:bookmark int2:bookmarkName="_Int_9lvCs9Ga" int2:invalidationBookmarkName="" int2:hashCode="EwcH4FIhM1SZFy" int2:id="2ayib7BA">
      <int2:state int2:value="Rejected" int2:type="AugLoop_Text_Critique"/>
    </int2:bookmark>
    <int2:bookmark int2:bookmarkName="_Int_2T7AeB3k" int2:invalidationBookmarkName="" int2:hashCode="9NfCN4ZVBEF2Na" int2:id="2cAzNPzG">
      <int2:state int2:value="Rejected" int2:type="AugLoop_Text_Critique"/>
    </int2:bookmark>
    <int2:bookmark int2:bookmarkName="_Int_xWNCQMhi" int2:invalidationBookmarkName="" int2:hashCode="vPipdall94LOrk" int2:id="3bK8LC6n">
      <int2:state int2:value="Rejected" int2:type="AugLoop_Text_Critique"/>
    </int2:bookmark>
    <int2:bookmark int2:bookmarkName="_Int_WEVGYZZK" int2:invalidationBookmarkName="" int2:hashCode="bMtLfDmm53927P" int2:id="4k4MZwAM">
      <int2:state int2:value="Rejected" int2:type="AugLoop_Text_Critique"/>
    </int2:bookmark>
    <int2:bookmark int2:bookmarkName="_Int_ALpTTzsk" int2:invalidationBookmarkName="" int2:hashCode="cEFnGJv4Jo967F" int2:id="5RSd6hdp">
      <int2:state int2:value="Rejected" int2:type="LegacyProofing"/>
    </int2:bookmark>
    <int2:bookmark int2:bookmarkName="_Int_10sFka73" int2:invalidationBookmarkName="" int2:hashCode="ZV+DvnUS5bWzuk" int2:id="5bJRUkeQ">
      <int2:state int2:value="Rejected" int2:type="AugLoop_Text_Critique"/>
    </int2:bookmark>
    <int2:bookmark int2:bookmarkName="_Int_UybABWHp" int2:invalidationBookmarkName="" int2:hashCode="RoHRJMxsS3O6q/" int2:id="7Xo8kxwU">
      <int2:state int2:value="Rejected" int2:type="AugLoop_Text_Critique"/>
    </int2:bookmark>
    <int2:bookmark int2:bookmarkName="_Int_sQGT85aL" int2:invalidationBookmarkName="" int2:hashCode="8hFe3tfAVXVYsP" int2:id="AnUhIshW">
      <int2:state int2:value="Rejected" int2:type="AugLoop_Text_Critique"/>
    </int2:bookmark>
    <int2:bookmark int2:bookmarkName="_Int_MoPmRuTE" int2:invalidationBookmarkName="" int2:hashCode="piCJxx0d0ZKBfq" int2:id="Apdafcgl">
      <int2:state int2:value="Rejected" int2:type="AugLoop_Text_Critique"/>
    </int2:bookmark>
    <int2:bookmark int2:bookmarkName="_Int_0OiWX1Ya" int2:invalidationBookmarkName="" int2:hashCode="1HXF82/HAPHDJ/" int2:id="BZPoOm7w">
      <int2:state int2:value="Rejected" int2:type="AugLoop_Acronyms_AcronymsCritique"/>
    </int2:bookmark>
    <int2:bookmark int2:bookmarkName="_Int_iPAxas8s" int2:invalidationBookmarkName="" int2:hashCode="lrUjHl6bH/6u7M" int2:id="DhIA5Xjp">
      <int2:state int2:value="Rejected" int2:type="LegacyProofing"/>
    </int2:bookmark>
    <int2:bookmark int2:bookmarkName="_Int_bC8yPVA7" int2:invalidationBookmarkName="" int2:hashCode="QRsInSlx0xe7Kx" int2:id="GPiNw6hJ">
      <int2:state int2:value="Rejected" int2:type="AugLoop_Text_Critique"/>
    </int2:bookmark>
    <int2:bookmark int2:bookmarkName="_Int_D2ZwBGwH" int2:invalidationBookmarkName="" int2:hashCode="05pHUHu+J8KnlI" int2:id="GT55JlLb">
      <int2:state int2:value="Rejected" int2:type="LegacyProofing"/>
    </int2:bookmark>
    <int2:bookmark int2:bookmarkName="_Int_n2ZdvFX0" int2:invalidationBookmarkName="" int2:hashCode="H+/kXXY5MaQ5Re" int2:id="HhDbFEeI">
      <int2:state int2:value="Rejected" int2:type="LegacyProofing"/>
    </int2:bookmark>
    <int2:bookmark int2:bookmarkName="_Int_3ptPvspM" int2:invalidationBookmarkName="" int2:hashCode="jy5814SWfWp5q9" int2:id="IIJSllcq">
      <int2:state int2:value="Rejected" int2:type="AugLoop_Text_Critique"/>
    </int2:bookmark>
    <int2:bookmark int2:bookmarkName="_Int_x6ng8dkb" int2:invalidationBookmarkName="" int2:hashCode="g0s08W9FHgDyaN" int2:id="IKGHWtwf">
      <int2:state int2:value="Rejected" int2:type="AugLoop_Text_Critique"/>
    </int2:bookmark>
    <int2:bookmark int2:bookmarkName="_Int_YwmuMwvl" int2:invalidationBookmarkName="" int2:hashCode="eND97I/YWc07c1" int2:id="Ie76aWrZ">
      <int2:state int2:value="Rejected" int2:type="AugLoop_Text_Critique"/>
    </int2:bookmark>
    <int2:bookmark int2:bookmarkName="_Int_ZQpzBVo8" int2:invalidationBookmarkName="" int2:hashCode="q7l4mMCc3tZ9ie" int2:id="IutHZgB3">
      <int2:state int2:value="Rejected" int2:type="LegacyProofing"/>
    </int2:bookmark>
    <int2:bookmark int2:bookmarkName="_Int_xi0m4tnF" int2:invalidationBookmarkName="" int2:hashCode="BRNEJrzRdQULCB" int2:id="IyUwLJRs">
      <int2:state int2:value="Rejected" int2:type="AugLoop_Text_Critique"/>
    </int2:bookmark>
    <int2:bookmark int2:bookmarkName="_Int_KAFDCkjS" int2:invalidationBookmarkName="" int2:hashCode="05pHUHu+J8KnlI" int2:id="JpNd1GyZ">
      <int2:state int2:value="Rejected" int2:type="AugLoop_Text_Critique"/>
    </int2:bookmark>
    <int2:bookmark int2:bookmarkName="_Int_cgVvJn9s" int2:invalidationBookmarkName="" int2:hashCode="Df1x1i9j+6UA+7" int2:id="Kn5Rncln">
      <int2:state int2:value="Rejected" int2:type="AugLoop_Text_Critique"/>
    </int2:bookmark>
    <int2:bookmark int2:bookmarkName="_Int_4CSAHSLa" int2:invalidationBookmarkName="" int2:hashCode="BLEQ5+0T8D3vwK" int2:id="LRcdIfOk">
      <int2:state int2:value="Rejected" int2:type="LegacyProofing"/>
    </int2:bookmark>
    <int2:bookmark int2:bookmarkName="_Int_fPgJDjZp" int2:invalidationBookmarkName="" int2:hashCode="8axyUcKGf5LmHc" int2:id="MIK5UnMc">
      <int2:state int2:value="Rejected" int2:type="AugLoop_Text_Critique"/>
    </int2:bookmark>
    <int2:bookmark int2:bookmarkName="_Int_mui45Avi" int2:invalidationBookmarkName="" int2:hashCode="fcpdTN31+l3lGz" int2:id="PhiiDge4">
      <int2:state int2:value="Rejected" int2:type="LegacyProofing"/>
    </int2:bookmark>
    <int2:bookmark int2:bookmarkName="_Int_xM6TYCyj" int2:invalidationBookmarkName="" int2:hashCode="g0s08W9FHgDyaN" int2:id="QLhFteBs">
      <int2:state int2:value="Rejected" int2:type="AugLoop_Text_Critique"/>
    </int2:bookmark>
    <int2:bookmark int2:bookmarkName="_Int_t6NzcHxz" int2:invalidationBookmarkName="" int2:hashCode="yTHjvkvGiTL43k" int2:id="yI36AUHW">
      <int2:state int2:value="Rejected" int2:type="AugLoop_Text_Critique"/>
    </int2:bookmark>
    <int2:bookmark int2:bookmarkName="_Int_Q2jo1kYH" int2:invalidationBookmarkName="" int2:hashCode="BLEQ5+0T8D3vwK" int2:id="UnElxRIn">
      <int2:state int2:value="Rejected" int2:type="LegacyProofing"/>
    </int2:bookmark>
    <int2:bookmark int2:bookmarkName="_Int_7O9s8J3t" int2:invalidationBookmarkName="" int2:hashCode="bMtLfDmm53927P" int2:id="VXR0c3TR">
      <int2:state int2:value="Rejected" int2:type="AugLoop_Text_Critique"/>
    </int2:bookmark>
    <int2:bookmark int2:bookmarkName="_Int_44f5ITMb" int2:invalidationBookmarkName="" int2:hashCode="bCK/y3Zr5zAh+/" int2:id="WSeqMdYx">
      <int2:state int2:value="Rejected" int2:type="AugLoop_Text_Critique"/>
    </int2:bookmark>
    <int2:bookmark int2:bookmarkName="_Int_d08K8DsV" int2:invalidationBookmarkName="" int2:hashCode="In9AcInpNBlSLE" int2:id="YTpwRrZ0">
      <int2:state int2:value="Rejected" int2:type="AugLoop_Text_Critique"/>
    </int2:bookmark>
    <int2:bookmark int2:bookmarkName="_Int_yahQG9Cf" int2:invalidationBookmarkName="" int2:hashCode="NwPNIWiB0zA6EK" int2:id="YUW3WGTq">
      <int2:state int2:value="Rejected" int2:type="AugLoop_Text_Critique"/>
    </int2:bookmark>
    <int2:bookmark int2:bookmarkName="_Int_h7pzWK75" int2:invalidationBookmarkName="" int2:hashCode="NwPNIWiB0zA6EK" int2:id="YtH05j9m">
      <int2:state int2:value="Rejected" int2:type="AugLoop_Text_Critique"/>
    </int2:bookmark>
    <int2:bookmark int2:bookmarkName="_Int_OSBna0oJ" int2:invalidationBookmarkName="" int2:hashCode="Xoqo3+ylO1NGRd" int2:id="Zo9rfo8O">
      <int2:state int2:value="Rejected" int2:type="AugLoop_Text_Critique"/>
    </int2:bookmark>
    <int2:bookmark int2:bookmarkName="_Int_ZL5PgZPk" int2:invalidationBookmarkName="" int2:hashCode="xZ0e7t234o9bRT" int2:id="zI1Bm4R9">
      <int2:state int2:value="Rejected" int2:type="AugLoop_Text_Critique"/>
    </int2:bookmark>
    <int2:bookmark int2:bookmarkName="_Int_R8UMm2w2" int2:invalidationBookmarkName="" int2:hashCode="g0s08W9FHgDyaN" int2:id="birdBEnU">
      <int2:state int2:value="Rejected" int2:type="AugLoop_Text_Critique"/>
    </int2:bookmark>
    <int2:bookmark int2:bookmarkName="_Int_7b0v7Mqe" int2:invalidationBookmarkName="" int2:hashCode="wBQSPt1uWN5CCs" int2:id="dAzDFORl">
      <int2:state int2:value="Rejected" int2:type="AugLoop_Text_Critique"/>
    </int2:bookmark>
    <int2:bookmark int2:bookmarkName="_Int_CO7Yrqs6" int2:invalidationBookmarkName="" int2:hashCode="ML4qNtocWPk9SM" int2:id="jPYomfSE">
      <int2:state int2:value="Rejected" int2:type="LegacyProofing"/>
    </int2:bookmark>
    <int2:bookmark int2:bookmarkName="_Int_tkKqSXRD" int2:invalidationBookmarkName="" int2:hashCode="tEk20G7NCHYEQJ" int2:id="jrGob0Dk">
      <int2:state int2:value="Rejected" int2:type="AugLoop_Text_Critique"/>
    </int2:bookmark>
    <int2:bookmark int2:bookmarkName="_Int_7aReQIrI" int2:invalidationBookmarkName="" int2:hashCode="30HHAZnkc4RXWk" int2:id="kPBA8NZw">
      <int2:state int2:value="Rejected" int2:type="AugLoop_Text_Critique"/>
    </int2:bookmark>
    <int2:bookmark int2:bookmarkName="_Int_EnxtTXDg" int2:invalidationBookmarkName="" int2:hashCode="mjaTUi3ahNoo5F" int2:id="lUAznWaS">
      <int2:state int2:value="Rejected" int2:type="AugLoop_Text_Critique"/>
    </int2:bookmark>
    <int2:bookmark int2:bookmarkName="_Int_OxgeslpP" int2:invalidationBookmarkName="" int2:hashCode="XlNwMgMp82il7f" int2:id="mWWVsNcF">
      <int2:state int2:value="Rejected" int2:type="LegacyProofing"/>
    </int2:bookmark>
    <int2:bookmark int2:bookmarkName="_Int_sABkM0pB" int2:invalidationBookmarkName="" int2:hashCode="g0s08W9FHgDyaN" int2:id="p3M4gdAP">
      <int2:state int2:value="Rejected" int2:type="AugLoop_Text_Critique"/>
    </int2:bookmark>
    <int2:bookmark int2:bookmarkName="_Int_Qo1Wr0DB" int2:invalidationBookmarkName="" int2:hashCode="EwcH4FIhM1SZFy" int2:id="pkxxNh5I">
      <int2:state int2:value="Rejected" int2:type="AugLoop_Text_Critique"/>
    </int2:bookmark>
    <int2:bookmark int2:bookmarkName="_Int_4SJ6TA4f" int2:invalidationBookmarkName="" int2:hashCode="awoY4cq1h738u9" int2:id="qeZmvMXh">
      <int2:state int2:value="Rejected" int2:type="LegacyProofing"/>
    </int2:bookmark>
    <int2:bookmark int2:bookmarkName="_Int_SZoiJPrs" int2:invalidationBookmarkName="" int2:hashCode="jLM7J1TlP+yk91" int2:id="tZjRhZtB">
      <int2:state int2:value="Rejected" int2:type="LegacyProofing"/>
    </int2:bookmark>
    <int2:bookmark int2:bookmarkName="_Int_bZgxidDZ" int2:invalidationBookmarkName="" int2:hashCode="Bu/1EBMr+OvvNF" int2:id="u9p2jFWU">
      <int2:state int2:value="Rejected" int2:type="AugLoop_Text_Critique"/>
    </int2:bookmark>
    <int2:bookmark int2:bookmarkName="_Int_NjAFQ8JI" int2:invalidationBookmarkName="" int2:hashCode="J+kN+lfDWKz69H" int2:id="uCgx1jtK">
      <int2:state int2:value="Rejected" int2:type="LegacyProofing"/>
    </int2:bookmark>
    <int2:bookmark int2:bookmarkName="_Int_CS0ryJtD" int2:invalidationBookmarkName="" int2:hashCode="4RUjxf8j/BYArK" int2:id="wd85qnLI">
      <int2:state int2:value="Rejected" int2:type="AugLoop_Text_Critique"/>
    </int2:bookmark>
    <int2:bookmark int2:bookmarkName="_Int_QXykcYxW" int2:invalidationBookmarkName="" int2:hashCode="piCJxx0d0ZKBfq" int2:id="xgizHQnO">
      <int2:state int2:value="Rejected" int2:type="AugLoop_Text_Critique"/>
    </int2:bookmark>
    <int2:bookmark int2:bookmarkName="_Int_7G4PAMfI" int2:invalidationBookmarkName="" int2:hashCode="v3jXqOAVqWKVSe" int2:id="wmYUFrOc">
      <int2:state int2:value="Rejected" int2:type="AugLoop_Text_Critique"/>
    </int2:bookmark>
    <int2:bookmark int2:bookmarkName="_Int_xkBzp72t" int2:invalidationBookmarkName="" int2:hashCode="H+/kXXY5MaQ5Re" int2:id="xJETik37">
      <int2:state int2:value="Rejected" int2:type="AugLoop_Text_Critique"/>
    </int2:bookmark>
    <int2:bookmark int2:bookmarkName="_Int_yAXj5QmY" int2:invalidationBookmarkName="" int2:hashCode="AWVog1PKgQcf3s" int2:id="xSAFxzy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FBCE"/>
    <w:multiLevelType w:val="hybridMultilevel"/>
    <w:tmpl w:val="47EEDFC4"/>
    <w:lvl w:ilvl="0" w:tplc="10E0C1A6">
      <w:start w:val="1"/>
      <w:numFmt w:val="bullet"/>
      <w:lvlText w:val=""/>
      <w:lvlJc w:val="left"/>
      <w:pPr>
        <w:ind w:left="720" w:hanging="360"/>
      </w:pPr>
      <w:rPr>
        <w:rFonts w:ascii="Symbol" w:hAnsi="Symbol" w:hint="default"/>
      </w:rPr>
    </w:lvl>
    <w:lvl w:ilvl="1" w:tplc="B9EAD56C">
      <w:start w:val="1"/>
      <w:numFmt w:val="bullet"/>
      <w:lvlText w:val="o"/>
      <w:lvlJc w:val="left"/>
      <w:pPr>
        <w:ind w:left="1440" w:hanging="360"/>
      </w:pPr>
      <w:rPr>
        <w:rFonts w:ascii="Courier New" w:hAnsi="Courier New" w:hint="default"/>
      </w:rPr>
    </w:lvl>
    <w:lvl w:ilvl="2" w:tplc="278EFCDE">
      <w:start w:val="1"/>
      <w:numFmt w:val="bullet"/>
      <w:lvlText w:val=""/>
      <w:lvlJc w:val="left"/>
      <w:pPr>
        <w:ind w:left="2160" w:hanging="360"/>
      </w:pPr>
      <w:rPr>
        <w:rFonts w:ascii="Wingdings" w:hAnsi="Wingdings" w:hint="default"/>
      </w:rPr>
    </w:lvl>
    <w:lvl w:ilvl="3" w:tplc="6B201AAC">
      <w:start w:val="1"/>
      <w:numFmt w:val="bullet"/>
      <w:lvlText w:val=""/>
      <w:lvlJc w:val="left"/>
      <w:pPr>
        <w:ind w:left="2880" w:hanging="360"/>
      </w:pPr>
      <w:rPr>
        <w:rFonts w:ascii="Symbol" w:hAnsi="Symbol" w:hint="default"/>
      </w:rPr>
    </w:lvl>
    <w:lvl w:ilvl="4" w:tplc="89365098">
      <w:start w:val="1"/>
      <w:numFmt w:val="bullet"/>
      <w:lvlText w:val="o"/>
      <w:lvlJc w:val="left"/>
      <w:pPr>
        <w:ind w:left="3600" w:hanging="360"/>
      </w:pPr>
      <w:rPr>
        <w:rFonts w:ascii="Courier New" w:hAnsi="Courier New" w:hint="default"/>
      </w:rPr>
    </w:lvl>
    <w:lvl w:ilvl="5" w:tplc="65D644B0">
      <w:start w:val="1"/>
      <w:numFmt w:val="bullet"/>
      <w:lvlText w:val=""/>
      <w:lvlJc w:val="left"/>
      <w:pPr>
        <w:ind w:left="4320" w:hanging="360"/>
      </w:pPr>
      <w:rPr>
        <w:rFonts w:ascii="Wingdings" w:hAnsi="Wingdings" w:hint="default"/>
      </w:rPr>
    </w:lvl>
    <w:lvl w:ilvl="6" w:tplc="AA4A80E8">
      <w:start w:val="1"/>
      <w:numFmt w:val="bullet"/>
      <w:lvlText w:val=""/>
      <w:lvlJc w:val="left"/>
      <w:pPr>
        <w:ind w:left="5040" w:hanging="360"/>
      </w:pPr>
      <w:rPr>
        <w:rFonts w:ascii="Symbol" w:hAnsi="Symbol" w:hint="default"/>
      </w:rPr>
    </w:lvl>
    <w:lvl w:ilvl="7" w:tplc="E6C246AC">
      <w:start w:val="1"/>
      <w:numFmt w:val="bullet"/>
      <w:lvlText w:val="o"/>
      <w:lvlJc w:val="left"/>
      <w:pPr>
        <w:ind w:left="5760" w:hanging="360"/>
      </w:pPr>
      <w:rPr>
        <w:rFonts w:ascii="Courier New" w:hAnsi="Courier New" w:hint="default"/>
      </w:rPr>
    </w:lvl>
    <w:lvl w:ilvl="8" w:tplc="8DD0D36A">
      <w:start w:val="1"/>
      <w:numFmt w:val="bullet"/>
      <w:lvlText w:val=""/>
      <w:lvlJc w:val="left"/>
      <w:pPr>
        <w:ind w:left="6480" w:hanging="360"/>
      </w:pPr>
      <w:rPr>
        <w:rFonts w:ascii="Wingdings" w:hAnsi="Wingdings" w:hint="default"/>
      </w:rPr>
    </w:lvl>
  </w:abstractNum>
  <w:abstractNum w:abstractNumId="1" w15:restartNumberingAfterBreak="0">
    <w:nsid w:val="020ACEF8"/>
    <w:multiLevelType w:val="hybridMultilevel"/>
    <w:tmpl w:val="CD9EB74E"/>
    <w:lvl w:ilvl="0" w:tplc="B2061754">
      <w:start w:val="1"/>
      <w:numFmt w:val="bullet"/>
      <w:lvlText w:val=""/>
      <w:lvlJc w:val="left"/>
      <w:pPr>
        <w:ind w:left="720" w:hanging="360"/>
      </w:pPr>
      <w:rPr>
        <w:rFonts w:ascii="Symbol" w:hAnsi="Symbol" w:hint="default"/>
      </w:rPr>
    </w:lvl>
    <w:lvl w:ilvl="1" w:tplc="3C8E8FFC">
      <w:start w:val="1"/>
      <w:numFmt w:val="bullet"/>
      <w:lvlText w:val="o"/>
      <w:lvlJc w:val="left"/>
      <w:pPr>
        <w:ind w:left="1440" w:hanging="360"/>
      </w:pPr>
      <w:rPr>
        <w:rFonts w:ascii="Courier New" w:hAnsi="Courier New" w:hint="default"/>
      </w:rPr>
    </w:lvl>
    <w:lvl w:ilvl="2" w:tplc="4BB26C16">
      <w:start w:val="1"/>
      <w:numFmt w:val="bullet"/>
      <w:lvlText w:val=""/>
      <w:lvlJc w:val="left"/>
      <w:pPr>
        <w:ind w:left="2160" w:hanging="360"/>
      </w:pPr>
      <w:rPr>
        <w:rFonts w:ascii="Wingdings" w:hAnsi="Wingdings" w:hint="default"/>
      </w:rPr>
    </w:lvl>
    <w:lvl w:ilvl="3" w:tplc="1302BB14">
      <w:start w:val="1"/>
      <w:numFmt w:val="bullet"/>
      <w:lvlText w:val=""/>
      <w:lvlJc w:val="left"/>
      <w:pPr>
        <w:ind w:left="2880" w:hanging="360"/>
      </w:pPr>
      <w:rPr>
        <w:rFonts w:ascii="Symbol" w:hAnsi="Symbol" w:hint="default"/>
      </w:rPr>
    </w:lvl>
    <w:lvl w:ilvl="4" w:tplc="896469A6">
      <w:start w:val="1"/>
      <w:numFmt w:val="bullet"/>
      <w:lvlText w:val="o"/>
      <w:lvlJc w:val="left"/>
      <w:pPr>
        <w:ind w:left="3600" w:hanging="360"/>
      </w:pPr>
      <w:rPr>
        <w:rFonts w:ascii="Courier New" w:hAnsi="Courier New" w:hint="default"/>
      </w:rPr>
    </w:lvl>
    <w:lvl w:ilvl="5" w:tplc="A0E4F62C">
      <w:start w:val="1"/>
      <w:numFmt w:val="bullet"/>
      <w:lvlText w:val=""/>
      <w:lvlJc w:val="left"/>
      <w:pPr>
        <w:ind w:left="4320" w:hanging="360"/>
      </w:pPr>
      <w:rPr>
        <w:rFonts w:ascii="Wingdings" w:hAnsi="Wingdings" w:hint="default"/>
      </w:rPr>
    </w:lvl>
    <w:lvl w:ilvl="6" w:tplc="85F0AAC4">
      <w:start w:val="1"/>
      <w:numFmt w:val="bullet"/>
      <w:lvlText w:val=""/>
      <w:lvlJc w:val="left"/>
      <w:pPr>
        <w:ind w:left="5040" w:hanging="360"/>
      </w:pPr>
      <w:rPr>
        <w:rFonts w:ascii="Symbol" w:hAnsi="Symbol" w:hint="default"/>
      </w:rPr>
    </w:lvl>
    <w:lvl w:ilvl="7" w:tplc="CF6AB0D6">
      <w:start w:val="1"/>
      <w:numFmt w:val="bullet"/>
      <w:lvlText w:val="o"/>
      <w:lvlJc w:val="left"/>
      <w:pPr>
        <w:ind w:left="5760" w:hanging="360"/>
      </w:pPr>
      <w:rPr>
        <w:rFonts w:ascii="Courier New" w:hAnsi="Courier New" w:hint="default"/>
      </w:rPr>
    </w:lvl>
    <w:lvl w:ilvl="8" w:tplc="853856EA">
      <w:start w:val="1"/>
      <w:numFmt w:val="bullet"/>
      <w:lvlText w:val=""/>
      <w:lvlJc w:val="left"/>
      <w:pPr>
        <w:ind w:left="6480" w:hanging="360"/>
      </w:pPr>
      <w:rPr>
        <w:rFonts w:ascii="Wingdings" w:hAnsi="Wingdings" w:hint="default"/>
      </w:rPr>
    </w:lvl>
  </w:abstractNum>
  <w:abstractNum w:abstractNumId="2" w15:restartNumberingAfterBreak="0">
    <w:nsid w:val="038639B5"/>
    <w:multiLevelType w:val="hybridMultilevel"/>
    <w:tmpl w:val="05563500"/>
    <w:lvl w:ilvl="0" w:tplc="B8CCEEBE">
      <w:start w:val="1"/>
      <w:numFmt w:val="bullet"/>
      <w:lvlText w:val=""/>
      <w:lvlJc w:val="left"/>
      <w:pPr>
        <w:ind w:left="720" w:hanging="360"/>
      </w:pPr>
      <w:rPr>
        <w:rFonts w:ascii="Symbol" w:hAnsi="Symbol" w:hint="default"/>
      </w:rPr>
    </w:lvl>
    <w:lvl w:ilvl="1" w:tplc="7E9C97D6">
      <w:start w:val="1"/>
      <w:numFmt w:val="bullet"/>
      <w:lvlText w:val="o"/>
      <w:lvlJc w:val="left"/>
      <w:pPr>
        <w:ind w:left="1440" w:hanging="360"/>
      </w:pPr>
      <w:rPr>
        <w:rFonts w:ascii="Courier New" w:hAnsi="Courier New" w:hint="default"/>
      </w:rPr>
    </w:lvl>
    <w:lvl w:ilvl="2" w:tplc="5B28A900">
      <w:start w:val="1"/>
      <w:numFmt w:val="bullet"/>
      <w:lvlText w:val=""/>
      <w:lvlJc w:val="left"/>
      <w:pPr>
        <w:ind w:left="2160" w:hanging="360"/>
      </w:pPr>
      <w:rPr>
        <w:rFonts w:ascii="Wingdings" w:hAnsi="Wingdings" w:hint="default"/>
      </w:rPr>
    </w:lvl>
    <w:lvl w:ilvl="3" w:tplc="0CE4E458">
      <w:start w:val="1"/>
      <w:numFmt w:val="bullet"/>
      <w:lvlText w:val=""/>
      <w:lvlJc w:val="left"/>
      <w:pPr>
        <w:ind w:left="2880" w:hanging="360"/>
      </w:pPr>
      <w:rPr>
        <w:rFonts w:ascii="Symbol" w:hAnsi="Symbol" w:hint="default"/>
      </w:rPr>
    </w:lvl>
    <w:lvl w:ilvl="4" w:tplc="AB8E0920">
      <w:start w:val="1"/>
      <w:numFmt w:val="bullet"/>
      <w:lvlText w:val="o"/>
      <w:lvlJc w:val="left"/>
      <w:pPr>
        <w:ind w:left="3600" w:hanging="360"/>
      </w:pPr>
      <w:rPr>
        <w:rFonts w:ascii="Courier New" w:hAnsi="Courier New" w:hint="default"/>
      </w:rPr>
    </w:lvl>
    <w:lvl w:ilvl="5" w:tplc="92C27FA4">
      <w:start w:val="1"/>
      <w:numFmt w:val="bullet"/>
      <w:lvlText w:val=""/>
      <w:lvlJc w:val="left"/>
      <w:pPr>
        <w:ind w:left="4320" w:hanging="360"/>
      </w:pPr>
      <w:rPr>
        <w:rFonts w:ascii="Wingdings" w:hAnsi="Wingdings" w:hint="default"/>
      </w:rPr>
    </w:lvl>
    <w:lvl w:ilvl="6" w:tplc="534C0E74">
      <w:start w:val="1"/>
      <w:numFmt w:val="bullet"/>
      <w:lvlText w:val=""/>
      <w:lvlJc w:val="left"/>
      <w:pPr>
        <w:ind w:left="5040" w:hanging="360"/>
      </w:pPr>
      <w:rPr>
        <w:rFonts w:ascii="Symbol" w:hAnsi="Symbol" w:hint="default"/>
      </w:rPr>
    </w:lvl>
    <w:lvl w:ilvl="7" w:tplc="EAE058E4">
      <w:start w:val="1"/>
      <w:numFmt w:val="bullet"/>
      <w:lvlText w:val="o"/>
      <w:lvlJc w:val="left"/>
      <w:pPr>
        <w:ind w:left="5760" w:hanging="360"/>
      </w:pPr>
      <w:rPr>
        <w:rFonts w:ascii="Courier New" w:hAnsi="Courier New" w:hint="default"/>
      </w:rPr>
    </w:lvl>
    <w:lvl w:ilvl="8" w:tplc="840A0D42">
      <w:start w:val="1"/>
      <w:numFmt w:val="bullet"/>
      <w:lvlText w:val=""/>
      <w:lvlJc w:val="left"/>
      <w:pPr>
        <w:ind w:left="6480" w:hanging="360"/>
      </w:pPr>
      <w:rPr>
        <w:rFonts w:ascii="Wingdings" w:hAnsi="Wingdings" w:hint="default"/>
      </w:rPr>
    </w:lvl>
  </w:abstractNum>
  <w:abstractNum w:abstractNumId="3" w15:restartNumberingAfterBreak="0">
    <w:nsid w:val="08F4C841"/>
    <w:multiLevelType w:val="hybridMultilevel"/>
    <w:tmpl w:val="08B2F2E8"/>
    <w:lvl w:ilvl="0" w:tplc="2E944284">
      <w:start w:val="1"/>
      <w:numFmt w:val="bullet"/>
      <w:lvlText w:val=""/>
      <w:lvlJc w:val="left"/>
      <w:pPr>
        <w:ind w:left="720" w:hanging="360"/>
      </w:pPr>
      <w:rPr>
        <w:rFonts w:ascii="Symbol" w:hAnsi="Symbol" w:hint="default"/>
      </w:rPr>
    </w:lvl>
    <w:lvl w:ilvl="1" w:tplc="0EC271A4">
      <w:start w:val="1"/>
      <w:numFmt w:val="bullet"/>
      <w:lvlText w:val="o"/>
      <w:lvlJc w:val="left"/>
      <w:pPr>
        <w:ind w:left="1440" w:hanging="360"/>
      </w:pPr>
      <w:rPr>
        <w:rFonts w:ascii="Courier New" w:hAnsi="Courier New" w:hint="default"/>
      </w:rPr>
    </w:lvl>
    <w:lvl w:ilvl="2" w:tplc="0226C4EA">
      <w:start w:val="1"/>
      <w:numFmt w:val="bullet"/>
      <w:lvlText w:val=""/>
      <w:lvlJc w:val="left"/>
      <w:pPr>
        <w:ind w:left="2160" w:hanging="360"/>
      </w:pPr>
      <w:rPr>
        <w:rFonts w:ascii="Wingdings" w:hAnsi="Wingdings" w:hint="default"/>
      </w:rPr>
    </w:lvl>
    <w:lvl w:ilvl="3" w:tplc="DBF268DE">
      <w:start w:val="1"/>
      <w:numFmt w:val="bullet"/>
      <w:lvlText w:val=""/>
      <w:lvlJc w:val="left"/>
      <w:pPr>
        <w:ind w:left="2880" w:hanging="360"/>
      </w:pPr>
      <w:rPr>
        <w:rFonts w:ascii="Symbol" w:hAnsi="Symbol" w:hint="default"/>
      </w:rPr>
    </w:lvl>
    <w:lvl w:ilvl="4" w:tplc="628AE0F0">
      <w:start w:val="1"/>
      <w:numFmt w:val="bullet"/>
      <w:lvlText w:val="o"/>
      <w:lvlJc w:val="left"/>
      <w:pPr>
        <w:ind w:left="3600" w:hanging="360"/>
      </w:pPr>
      <w:rPr>
        <w:rFonts w:ascii="Courier New" w:hAnsi="Courier New" w:hint="default"/>
      </w:rPr>
    </w:lvl>
    <w:lvl w:ilvl="5" w:tplc="18B89DD2">
      <w:start w:val="1"/>
      <w:numFmt w:val="bullet"/>
      <w:lvlText w:val=""/>
      <w:lvlJc w:val="left"/>
      <w:pPr>
        <w:ind w:left="4320" w:hanging="360"/>
      </w:pPr>
      <w:rPr>
        <w:rFonts w:ascii="Wingdings" w:hAnsi="Wingdings" w:hint="default"/>
      </w:rPr>
    </w:lvl>
    <w:lvl w:ilvl="6" w:tplc="20E2EABE">
      <w:start w:val="1"/>
      <w:numFmt w:val="bullet"/>
      <w:lvlText w:val=""/>
      <w:lvlJc w:val="left"/>
      <w:pPr>
        <w:ind w:left="5040" w:hanging="360"/>
      </w:pPr>
      <w:rPr>
        <w:rFonts w:ascii="Symbol" w:hAnsi="Symbol" w:hint="default"/>
      </w:rPr>
    </w:lvl>
    <w:lvl w:ilvl="7" w:tplc="2F68332C">
      <w:start w:val="1"/>
      <w:numFmt w:val="bullet"/>
      <w:lvlText w:val="o"/>
      <w:lvlJc w:val="left"/>
      <w:pPr>
        <w:ind w:left="5760" w:hanging="360"/>
      </w:pPr>
      <w:rPr>
        <w:rFonts w:ascii="Courier New" w:hAnsi="Courier New" w:hint="default"/>
      </w:rPr>
    </w:lvl>
    <w:lvl w:ilvl="8" w:tplc="9698E4DA">
      <w:start w:val="1"/>
      <w:numFmt w:val="bullet"/>
      <w:lvlText w:val=""/>
      <w:lvlJc w:val="left"/>
      <w:pPr>
        <w:ind w:left="6480" w:hanging="360"/>
      </w:pPr>
      <w:rPr>
        <w:rFonts w:ascii="Wingdings" w:hAnsi="Wingdings" w:hint="default"/>
      </w:rPr>
    </w:lvl>
  </w:abstractNum>
  <w:abstractNum w:abstractNumId="4" w15:restartNumberingAfterBreak="0">
    <w:nsid w:val="0A061E79"/>
    <w:multiLevelType w:val="hybridMultilevel"/>
    <w:tmpl w:val="9982A996"/>
    <w:lvl w:ilvl="0" w:tplc="6010A580">
      <w:start w:val="1"/>
      <w:numFmt w:val="bullet"/>
      <w:lvlText w:val=""/>
      <w:lvlJc w:val="left"/>
      <w:pPr>
        <w:ind w:left="720" w:hanging="360"/>
      </w:pPr>
      <w:rPr>
        <w:rFonts w:ascii="Symbol" w:hAnsi="Symbol" w:hint="default"/>
      </w:rPr>
    </w:lvl>
    <w:lvl w:ilvl="1" w:tplc="A18AD8A2">
      <w:start w:val="1"/>
      <w:numFmt w:val="bullet"/>
      <w:lvlText w:val="o"/>
      <w:lvlJc w:val="left"/>
      <w:pPr>
        <w:ind w:left="1440" w:hanging="360"/>
      </w:pPr>
      <w:rPr>
        <w:rFonts w:ascii="Courier New" w:hAnsi="Courier New" w:hint="default"/>
      </w:rPr>
    </w:lvl>
    <w:lvl w:ilvl="2" w:tplc="68363CBC">
      <w:start w:val="1"/>
      <w:numFmt w:val="bullet"/>
      <w:lvlText w:val=""/>
      <w:lvlJc w:val="left"/>
      <w:pPr>
        <w:ind w:left="2160" w:hanging="360"/>
      </w:pPr>
      <w:rPr>
        <w:rFonts w:ascii="Wingdings" w:hAnsi="Wingdings" w:hint="default"/>
      </w:rPr>
    </w:lvl>
    <w:lvl w:ilvl="3" w:tplc="84D2CC70">
      <w:start w:val="1"/>
      <w:numFmt w:val="bullet"/>
      <w:lvlText w:val=""/>
      <w:lvlJc w:val="left"/>
      <w:pPr>
        <w:ind w:left="2880" w:hanging="360"/>
      </w:pPr>
      <w:rPr>
        <w:rFonts w:ascii="Symbol" w:hAnsi="Symbol" w:hint="default"/>
      </w:rPr>
    </w:lvl>
    <w:lvl w:ilvl="4" w:tplc="5A98054C">
      <w:start w:val="1"/>
      <w:numFmt w:val="bullet"/>
      <w:lvlText w:val="o"/>
      <w:lvlJc w:val="left"/>
      <w:pPr>
        <w:ind w:left="3600" w:hanging="360"/>
      </w:pPr>
      <w:rPr>
        <w:rFonts w:ascii="Courier New" w:hAnsi="Courier New" w:hint="default"/>
      </w:rPr>
    </w:lvl>
    <w:lvl w:ilvl="5" w:tplc="858E3C6E">
      <w:start w:val="1"/>
      <w:numFmt w:val="bullet"/>
      <w:lvlText w:val=""/>
      <w:lvlJc w:val="left"/>
      <w:pPr>
        <w:ind w:left="4320" w:hanging="360"/>
      </w:pPr>
      <w:rPr>
        <w:rFonts w:ascii="Wingdings" w:hAnsi="Wingdings" w:hint="default"/>
      </w:rPr>
    </w:lvl>
    <w:lvl w:ilvl="6" w:tplc="912E11F4">
      <w:start w:val="1"/>
      <w:numFmt w:val="bullet"/>
      <w:lvlText w:val=""/>
      <w:lvlJc w:val="left"/>
      <w:pPr>
        <w:ind w:left="5040" w:hanging="360"/>
      </w:pPr>
      <w:rPr>
        <w:rFonts w:ascii="Symbol" w:hAnsi="Symbol" w:hint="default"/>
      </w:rPr>
    </w:lvl>
    <w:lvl w:ilvl="7" w:tplc="1512C670">
      <w:start w:val="1"/>
      <w:numFmt w:val="bullet"/>
      <w:lvlText w:val="o"/>
      <w:lvlJc w:val="left"/>
      <w:pPr>
        <w:ind w:left="5760" w:hanging="360"/>
      </w:pPr>
      <w:rPr>
        <w:rFonts w:ascii="Courier New" w:hAnsi="Courier New" w:hint="default"/>
      </w:rPr>
    </w:lvl>
    <w:lvl w:ilvl="8" w:tplc="31C49B1E">
      <w:start w:val="1"/>
      <w:numFmt w:val="bullet"/>
      <w:lvlText w:val=""/>
      <w:lvlJc w:val="left"/>
      <w:pPr>
        <w:ind w:left="6480" w:hanging="360"/>
      </w:pPr>
      <w:rPr>
        <w:rFonts w:ascii="Wingdings" w:hAnsi="Wingdings" w:hint="default"/>
      </w:rPr>
    </w:lvl>
  </w:abstractNum>
  <w:abstractNum w:abstractNumId="5" w15:restartNumberingAfterBreak="0">
    <w:nsid w:val="0C1FB2F0"/>
    <w:multiLevelType w:val="hybridMultilevel"/>
    <w:tmpl w:val="A7D4DCDA"/>
    <w:lvl w:ilvl="0" w:tplc="261A1320">
      <w:start w:val="1"/>
      <w:numFmt w:val="bullet"/>
      <w:lvlText w:val=""/>
      <w:lvlJc w:val="left"/>
      <w:pPr>
        <w:ind w:left="720" w:hanging="360"/>
      </w:pPr>
      <w:rPr>
        <w:rFonts w:ascii="Symbol" w:hAnsi="Symbol" w:hint="default"/>
      </w:rPr>
    </w:lvl>
    <w:lvl w:ilvl="1" w:tplc="F5487AB8">
      <w:start w:val="1"/>
      <w:numFmt w:val="bullet"/>
      <w:lvlText w:val="o"/>
      <w:lvlJc w:val="left"/>
      <w:pPr>
        <w:ind w:left="1440" w:hanging="360"/>
      </w:pPr>
      <w:rPr>
        <w:rFonts w:ascii="Courier New" w:hAnsi="Courier New" w:hint="default"/>
      </w:rPr>
    </w:lvl>
    <w:lvl w:ilvl="2" w:tplc="5AB2D842">
      <w:start w:val="1"/>
      <w:numFmt w:val="bullet"/>
      <w:lvlText w:val=""/>
      <w:lvlJc w:val="left"/>
      <w:pPr>
        <w:ind w:left="2160" w:hanging="360"/>
      </w:pPr>
      <w:rPr>
        <w:rFonts w:ascii="Wingdings" w:hAnsi="Wingdings" w:hint="default"/>
      </w:rPr>
    </w:lvl>
    <w:lvl w:ilvl="3" w:tplc="EFE00DE0">
      <w:start w:val="1"/>
      <w:numFmt w:val="bullet"/>
      <w:lvlText w:val=""/>
      <w:lvlJc w:val="left"/>
      <w:pPr>
        <w:ind w:left="2880" w:hanging="360"/>
      </w:pPr>
      <w:rPr>
        <w:rFonts w:ascii="Symbol" w:hAnsi="Symbol" w:hint="default"/>
      </w:rPr>
    </w:lvl>
    <w:lvl w:ilvl="4" w:tplc="B7828842">
      <w:start w:val="1"/>
      <w:numFmt w:val="bullet"/>
      <w:lvlText w:val="o"/>
      <w:lvlJc w:val="left"/>
      <w:pPr>
        <w:ind w:left="3600" w:hanging="360"/>
      </w:pPr>
      <w:rPr>
        <w:rFonts w:ascii="Courier New" w:hAnsi="Courier New" w:hint="default"/>
      </w:rPr>
    </w:lvl>
    <w:lvl w:ilvl="5" w:tplc="B2B2F4E2">
      <w:start w:val="1"/>
      <w:numFmt w:val="bullet"/>
      <w:lvlText w:val=""/>
      <w:lvlJc w:val="left"/>
      <w:pPr>
        <w:ind w:left="4320" w:hanging="360"/>
      </w:pPr>
      <w:rPr>
        <w:rFonts w:ascii="Wingdings" w:hAnsi="Wingdings" w:hint="default"/>
      </w:rPr>
    </w:lvl>
    <w:lvl w:ilvl="6" w:tplc="1090CD16">
      <w:start w:val="1"/>
      <w:numFmt w:val="bullet"/>
      <w:lvlText w:val=""/>
      <w:lvlJc w:val="left"/>
      <w:pPr>
        <w:ind w:left="5040" w:hanging="360"/>
      </w:pPr>
      <w:rPr>
        <w:rFonts w:ascii="Symbol" w:hAnsi="Symbol" w:hint="default"/>
      </w:rPr>
    </w:lvl>
    <w:lvl w:ilvl="7" w:tplc="4536B62A">
      <w:start w:val="1"/>
      <w:numFmt w:val="bullet"/>
      <w:lvlText w:val="o"/>
      <w:lvlJc w:val="left"/>
      <w:pPr>
        <w:ind w:left="5760" w:hanging="360"/>
      </w:pPr>
      <w:rPr>
        <w:rFonts w:ascii="Courier New" w:hAnsi="Courier New" w:hint="default"/>
      </w:rPr>
    </w:lvl>
    <w:lvl w:ilvl="8" w:tplc="D9226FFC">
      <w:start w:val="1"/>
      <w:numFmt w:val="bullet"/>
      <w:lvlText w:val=""/>
      <w:lvlJc w:val="left"/>
      <w:pPr>
        <w:ind w:left="6480" w:hanging="360"/>
      </w:pPr>
      <w:rPr>
        <w:rFonts w:ascii="Wingdings" w:hAnsi="Wingdings" w:hint="default"/>
      </w:rPr>
    </w:lvl>
  </w:abstractNum>
  <w:abstractNum w:abstractNumId="6" w15:restartNumberingAfterBreak="0">
    <w:nsid w:val="0E881383"/>
    <w:multiLevelType w:val="hybridMultilevel"/>
    <w:tmpl w:val="F24A90BE"/>
    <w:lvl w:ilvl="0" w:tplc="327C2E80">
      <w:start w:val="1"/>
      <w:numFmt w:val="bullet"/>
      <w:lvlText w:val=""/>
      <w:lvlJc w:val="left"/>
      <w:pPr>
        <w:ind w:left="720" w:hanging="360"/>
      </w:pPr>
      <w:rPr>
        <w:rFonts w:ascii="Symbol" w:hAnsi="Symbol" w:hint="default"/>
      </w:rPr>
    </w:lvl>
    <w:lvl w:ilvl="1" w:tplc="37B6B4B0">
      <w:start w:val="1"/>
      <w:numFmt w:val="bullet"/>
      <w:lvlText w:val="o"/>
      <w:lvlJc w:val="left"/>
      <w:pPr>
        <w:ind w:left="1440" w:hanging="360"/>
      </w:pPr>
      <w:rPr>
        <w:rFonts w:ascii="Courier New" w:hAnsi="Courier New" w:hint="default"/>
      </w:rPr>
    </w:lvl>
    <w:lvl w:ilvl="2" w:tplc="7A44F032">
      <w:start w:val="1"/>
      <w:numFmt w:val="bullet"/>
      <w:lvlText w:val=""/>
      <w:lvlJc w:val="left"/>
      <w:pPr>
        <w:ind w:left="2160" w:hanging="360"/>
      </w:pPr>
      <w:rPr>
        <w:rFonts w:ascii="Wingdings" w:hAnsi="Wingdings" w:hint="default"/>
      </w:rPr>
    </w:lvl>
    <w:lvl w:ilvl="3" w:tplc="729E9894">
      <w:start w:val="1"/>
      <w:numFmt w:val="bullet"/>
      <w:lvlText w:val=""/>
      <w:lvlJc w:val="left"/>
      <w:pPr>
        <w:ind w:left="2880" w:hanging="360"/>
      </w:pPr>
      <w:rPr>
        <w:rFonts w:ascii="Symbol" w:hAnsi="Symbol" w:hint="default"/>
      </w:rPr>
    </w:lvl>
    <w:lvl w:ilvl="4" w:tplc="13D076AA">
      <w:start w:val="1"/>
      <w:numFmt w:val="bullet"/>
      <w:lvlText w:val="o"/>
      <w:lvlJc w:val="left"/>
      <w:pPr>
        <w:ind w:left="3600" w:hanging="360"/>
      </w:pPr>
      <w:rPr>
        <w:rFonts w:ascii="Courier New" w:hAnsi="Courier New" w:hint="default"/>
      </w:rPr>
    </w:lvl>
    <w:lvl w:ilvl="5" w:tplc="B3FA1B18">
      <w:start w:val="1"/>
      <w:numFmt w:val="bullet"/>
      <w:lvlText w:val=""/>
      <w:lvlJc w:val="left"/>
      <w:pPr>
        <w:ind w:left="4320" w:hanging="360"/>
      </w:pPr>
      <w:rPr>
        <w:rFonts w:ascii="Wingdings" w:hAnsi="Wingdings" w:hint="default"/>
      </w:rPr>
    </w:lvl>
    <w:lvl w:ilvl="6" w:tplc="ED4632AA">
      <w:start w:val="1"/>
      <w:numFmt w:val="bullet"/>
      <w:lvlText w:val=""/>
      <w:lvlJc w:val="left"/>
      <w:pPr>
        <w:ind w:left="5040" w:hanging="360"/>
      </w:pPr>
      <w:rPr>
        <w:rFonts w:ascii="Symbol" w:hAnsi="Symbol" w:hint="default"/>
      </w:rPr>
    </w:lvl>
    <w:lvl w:ilvl="7" w:tplc="056EA54A">
      <w:start w:val="1"/>
      <w:numFmt w:val="bullet"/>
      <w:lvlText w:val="o"/>
      <w:lvlJc w:val="left"/>
      <w:pPr>
        <w:ind w:left="5760" w:hanging="360"/>
      </w:pPr>
      <w:rPr>
        <w:rFonts w:ascii="Courier New" w:hAnsi="Courier New" w:hint="default"/>
      </w:rPr>
    </w:lvl>
    <w:lvl w:ilvl="8" w:tplc="9B58F29A">
      <w:start w:val="1"/>
      <w:numFmt w:val="bullet"/>
      <w:lvlText w:val=""/>
      <w:lvlJc w:val="left"/>
      <w:pPr>
        <w:ind w:left="6480" w:hanging="360"/>
      </w:pPr>
      <w:rPr>
        <w:rFonts w:ascii="Wingdings" w:hAnsi="Wingdings" w:hint="default"/>
      </w:rPr>
    </w:lvl>
  </w:abstractNum>
  <w:abstractNum w:abstractNumId="7" w15:restartNumberingAfterBreak="0">
    <w:nsid w:val="0EE4F292"/>
    <w:multiLevelType w:val="hybridMultilevel"/>
    <w:tmpl w:val="D81674F8"/>
    <w:lvl w:ilvl="0" w:tplc="D49C1F12">
      <w:start w:val="1"/>
      <w:numFmt w:val="bullet"/>
      <w:lvlText w:val="·"/>
      <w:lvlJc w:val="left"/>
      <w:pPr>
        <w:ind w:left="720" w:hanging="360"/>
      </w:pPr>
      <w:rPr>
        <w:rFonts w:ascii="Symbol" w:hAnsi="Symbol" w:hint="default"/>
      </w:rPr>
    </w:lvl>
    <w:lvl w:ilvl="1" w:tplc="4F76DF1A">
      <w:start w:val="1"/>
      <w:numFmt w:val="bullet"/>
      <w:lvlText w:val="o"/>
      <w:lvlJc w:val="left"/>
      <w:pPr>
        <w:ind w:left="1440" w:hanging="360"/>
      </w:pPr>
      <w:rPr>
        <w:rFonts w:ascii="Courier New" w:hAnsi="Courier New" w:hint="default"/>
      </w:rPr>
    </w:lvl>
    <w:lvl w:ilvl="2" w:tplc="974CEE3A">
      <w:start w:val="1"/>
      <w:numFmt w:val="bullet"/>
      <w:lvlText w:val=""/>
      <w:lvlJc w:val="left"/>
      <w:pPr>
        <w:ind w:left="2160" w:hanging="360"/>
      </w:pPr>
      <w:rPr>
        <w:rFonts w:ascii="Wingdings" w:hAnsi="Wingdings" w:hint="default"/>
      </w:rPr>
    </w:lvl>
    <w:lvl w:ilvl="3" w:tplc="EE9C8FF4">
      <w:start w:val="1"/>
      <w:numFmt w:val="bullet"/>
      <w:lvlText w:val=""/>
      <w:lvlJc w:val="left"/>
      <w:pPr>
        <w:ind w:left="2880" w:hanging="360"/>
      </w:pPr>
      <w:rPr>
        <w:rFonts w:ascii="Symbol" w:hAnsi="Symbol" w:hint="default"/>
      </w:rPr>
    </w:lvl>
    <w:lvl w:ilvl="4" w:tplc="EC4485B4">
      <w:start w:val="1"/>
      <w:numFmt w:val="bullet"/>
      <w:lvlText w:val="o"/>
      <w:lvlJc w:val="left"/>
      <w:pPr>
        <w:ind w:left="3600" w:hanging="360"/>
      </w:pPr>
      <w:rPr>
        <w:rFonts w:ascii="Courier New" w:hAnsi="Courier New" w:hint="default"/>
      </w:rPr>
    </w:lvl>
    <w:lvl w:ilvl="5" w:tplc="C3B8E142">
      <w:start w:val="1"/>
      <w:numFmt w:val="bullet"/>
      <w:lvlText w:val=""/>
      <w:lvlJc w:val="left"/>
      <w:pPr>
        <w:ind w:left="4320" w:hanging="360"/>
      </w:pPr>
      <w:rPr>
        <w:rFonts w:ascii="Wingdings" w:hAnsi="Wingdings" w:hint="default"/>
      </w:rPr>
    </w:lvl>
    <w:lvl w:ilvl="6" w:tplc="2042CED8">
      <w:start w:val="1"/>
      <w:numFmt w:val="bullet"/>
      <w:lvlText w:val=""/>
      <w:lvlJc w:val="left"/>
      <w:pPr>
        <w:ind w:left="5040" w:hanging="360"/>
      </w:pPr>
      <w:rPr>
        <w:rFonts w:ascii="Symbol" w:hAnsi="Symbol" w:hint="default"/>
      </w:rPr>
    </w:lvl>
    <w:lvl w:ilvl="7" w:tplc="DD78F418">
      <w:start w:val="1"/>
      <w:numFmt w:val="bullet"/>
      <w:lvlText w:val="o"/>
      <w:lvlJc w:val="left"/>
      <w:pPr>
        <w:ind w:left="5760" w:hanging="360"/>
      </w:pPr>
      <w:rPr>
        <w:rFonts w:ascii="Courier New" w:hAnsi="Courier New" w:hint="default"/>
      </w:rPr>
    </w:lvl>
    <w:lvl w:ilvl="8" w:tplc="E93EA8A4">
      <w:start w:val="1"/>
      <w:numFmt w:val="bullet"/>
      <w:lvlText w:val=""/>
      <w:lvlJc w:val="left"/>
      <w:pPr>
        <w:ind w:left="6480" w:hanging="360"/>
      </w:pPr>
      <w:rPr>
        <w:rFonts w:ascii="Wingdings" w:hAnsi="Wingdings" w:hint="default"/>
      </w:rPr>
    </w:lvl>
  </w:abstractNum>
  <w:abstractNum w:abstractNumId="8" w15:restartNumberingAfterBreak="0">
    <w:nsid w:val="0F431AE3"/>
    <w:multiLevelType w:val="hybridMultilevel"/>
    <w:tmpl w:val="36AE3366"/>
    <w:lvl w:ilvl="0" w:tplc="185CF97C">
      <w:start w:val="1"/>
      <w:numFmt w:val="bullet"/>
      <w:lvlText w:val=""/>
      <w:lvlJc w:val="left"/>
      <w:pPr>
        <w:ind w:left="720" w:hanging="360"/>
      </w:pPr>
      <w:rPr>
        <w:rFonts w:ascii="Symbol" w:hAnsi="Symbol" w:hint="default"/>
      </w:rPr>
    </w:lvl>
    <w:lvl w:ilvl="1" w:tplc="CAFCE4AA">
      <w:start w:val="1"/>
      <w:numFmt w:val="bullet"/>
      <w:lvlText w:val="o"/>
      <w:lvlJc w:val="left"/>
      <w:pPr>
        <w:ind w:left="1440" w:hanging="360"/>
      </w:pPr>
      <w:rPr>
        <w:rFonts w:ascii="Courier New" w:hAnsi="Courier New" w:hint="default"/>
      </w:rPr>
    </w:lvl>
    <w:lvl w:ilvl="2" w:tplc="132CD278">
      <w:start w:val="1"/>
      <w:numFmt w:val="bullet"/>
      <w:lvlText w:val=""/>
      <w:lvlJc w:val="left"/>
      <w:pPr>
        <w:ind w:left="2160" w:hanging="360"/>
      </w:pPr>
      <w:rPr>
        <w:rFonts w:ascii="Wingdings" w:hAnsi="Wingdings" w:hint="default"/>
      </w:rPr>
    </w:lvl>
    <w:lvl w:ilvl="3" w:tplc="E892E12E">
      <w:start w:val="1"/>
      <w:numFmt w:val="bullet"/>
      <w:lvlText w:val=""/>
      <w:lvlJc w:val="left"/>
      <w:pPr>
        <w:ind w:left="2880" w:hanging="360"/>
      </w:pPr>
      <w:rPr>
        <w:rFonts w:ascii="Symbol" w:hAnsi="Symbol" w:hint="default"/>
      </w:rPr>
    </w:lvl>
    <w:lvl w:ilvl="4" w:tplc="651A18B4">
      <w:start w:val="1"/>
      <w:numFmt w:val="bullet"/>
      <w:lvlText w:val="o"/>
      <w:lvlJc w:val="left"/>
      <w:pPr>
        <w:ind w:left="3600" w:hanging="360"/>
      </w:pPr>
      <w:rPr>
        <w:rFonts w:ascii="Courier New" w:hAnsi="Courier New" w:hint="default"/>
      </w:rPr>
    </w:lvl>
    <w:lvl w:ilvl="5" w:tplc="0FBE4508">
      <w:start w:val="1"/>
      <w:numFmt w:val="bullet"/>
      <w:lvlText w:val=""/>
      <w:lvlJc w:val="left"/>
      <w:pPr>
        <w:ind w:left="4320" w:hanging="360"/>
      </w:pPr>
      <w:rPr>
        <w:rFonts w:ascii="Wingdings" w:hAnsi="Wingdings" w:hint="default"/>
      </w:rPr>
    </w:lvl>
    <w:lvl w:ilvl="6" w:tplc="BD1C52F6">
      <w:start w:val="1"/>
      <w:numFmt w:val="bullet"/>
      <w:lvlText w:val=""/>
      <w:lvlJc w:val="left"/>
      <w:pPr>
        <w:ind w:left="5040" w:hanging="360"/>
      </w:pPr>
      <w:rPr>
        <w:rFonts w:ascii="Symbol" w:hAnsi="Symbol" w:hint="default"/>
      </w:rPr>
    </w:lvl>
    <w:lvl w:ilvl="7" w:tplc="1220B2D2">
      <w:start w:val="1"/>
      <w:numFmt w:val="bullet"/>
      <w:lvlText w:val="o"/>
      <w:lvlJc w:val="left"/>
      <w:pPr>
        <w:ind w:left="5760" w:hanging="360"/>
      </w:pPr>
      <w:rPr>
        <w:rFonts w:ascii="Courier New" w:hAnsi="Courier New" w:hint="default"/>
      </w:rPr>
    </w:lvl>
    <w:lvl w:ilvl="8" w:tplc="C3C86AC0">
      <w:start w:val="1"/>
      <w:numFmt w:val="bullet"/>
      <w:lvlText w:val=""/>
      <w:lvlJc w:val="left"/>
      <w:pPr>
        <w:ind w:left="6480" w:hanging="360"/>
      </w:pPr>
      <w:rPr>
        <w:rFonts w:ascii="Wingdings" w:hAnsi="Wingdings" w:hint="default"/>
      </w:rPr>
    </w:lvl>
  </w:abstractNum>
  <w:abstractNum w:abstractNumId="9" w15:restartNumberingAfterBreak="0">
    <w:nsid w:val="14323EA8"/>
    <w:multiLevelType w:val="hybridMultilevel"/>
    <w:tmpl w:val="884ADE20"/>
    <w:lvl w:ilvl="0" w:tplc="1C985104">
      <w:start w:val="1"/>
      <w:numFmt w:val="bullet"/>
      <w:lvlText w:val=""/>
      <w:lvlJc w:val="left"/>
      <w:pPr>
        <w:ind w:left="720" w:hanging="360"/>
      </w:pPr>
      <w:rPr>
        <w:rFonts w:ascii="Symbol" w:hAnsi="Symbol" w:hint="default"/>
      </w:rPr>
    </w:lvl>
    <w:lvl w:ilvl="1" w:tplc="A0C2A7FA">
      <w:start w:val="1"/>
      <w:numFmt w:val="bullet"/>
      <w:lvlText w:val="o"/>
      <w:lvlJc w:val="left"/>
      <w:pPr>
        <w:ind w:left="1440" w:hanging="360"/>
      </w:pPr>
      <w:rPr>
        <w:rFonts w:ascii="Courier New" w:hAnsi="Courier New" w:hint="default"/>
      </w:rPr>
    </w:lvl>
    <w:lvl w:ilvl="2" w:tplc="C6D21C34">
      <w:start w:val="1"/>
      <w:numFmt w:val="bullet"/>
      <w:lvlText w:val=""/>
      <w:lvlJc w:val="left"/>
      <w:pPr>
        <w:ind w:left="2160" w:hanging="360"/>
      </w:pPr>
      <w:rPr>
        <w:rFonts w:ascii="Wingdings" w:hAnsi="Wingdings" w:hint="default"/>
      </w:rPr>
    </w:lvl>
    <w:lvl w:ilvl="3" w:tplc="6EE6D170">
      <w:start w:val="1"/>
      <w:numFmt w:val="bullet"/>
      <w:lvlText w:val=""/>
      <w:lvlJc w:val="left"/>
      <w:pPr>
        <w:ind w:left="2880" w:hanging="360"/>
      </w:pPr>
      <w:rPr>
        <w:rFonts w:ascii="Symbol" w:hAnsi="Symbol" w:hint="default"/>
      </w:rPr>
    </w:lvl>
    <w:lvl w:ilvl="4" w:tplc="5BE61D30">
      <w:start w:val="1"/>
      <w:numFmt w:val="bullet"/>
      <w:lvlText w:val="o"/>
      <w:lvlJc w:val="left"/>
      <w:pPr>
        <w:ind w:left="3600" w:hanging="360"/>
      </w:pPr>
      <w:rPr>
        <w:rFonts w:ascii="Courier New" w:hAnsi="Courier New" w:hint="default"/>
      </w:rPr>
    </w:lvl>
    <w:lvl w:ilvl="5" w:tplc="1978706C">
      <w:start w:val="1"/>
      <w:numFmt w:val="bullet"/>
      <w:lvlText w:val=""/>
      <w:lvlJc w:val="left"/>
      <w:pPr>
        <w:ind w:left="4320" w:hanging="360"/>
      </w:pPr>
      <w:rPr>
        <w:rFonts w:ascii="Wingdings" w:hAnsi="Wingdings" w:hint="default"/>
      </w:rPr>
    </w:lvl>
    <w:lvl w:ilvl="6" w:tplc="66A09D98">
      <w:start w:val="1"/>
      <w:numFmt w:val="bullet"/>
      <w:lvlText w:val=""/>
      <w:lvlJc w:val="left"/>
      <w:pPr>
        <w:ind w:left="5040" w:hanging="360"/>
      </w:pPr>
      <w:rPr>
        <w:rFonts w:ascii="Symbol" w:hAnsi="Symbol" w:hint="default"/>
      </w:rPr>
    </w:lvl>
    <w:lvl w:ilvl="7" w:tplc="5B90370A">
      <w:start w:val="1"/>
      <w:numFmt w:val="bullet"/>
      <w:lvlText w:val="o"/>
      <w:lvlJc w:val="left"/>
      <w:pPr>
        <w:ind w:left="5760" w:hanging="360"/>
      </w:pPr>
      <w:rPr>
        <w:rFonts w:ascii="Courier New" w:hAnsi="Courier New" w:hint="default"/>
      </w:rPr>
    </w:lvl>
    <w:lvl w:ilvl="8" w:tplc="DAACBBDA">
      <w:start w:val="1"/>
      <w:numFmt w:val="bullet"/>
      <w:lvlText w:val=""/>
      <w:lvlJc w:val="left"/>
      <w:pPr>
        <w:ind w:left="6480" w:hanging="360"/>
      </w:pPr>
      <w:rPr>
        <w:rFonts w:ascii="Wingdings" w:hAnsi="Wingdings" w:hint="default"/>
      </w:rPr>
    </w:lvl>
  </w:abstractNum>
  <w:abstractNum w:abstractNumId="10" w15:restartNumberingAfterBreak="0">
    <w:nsid w:val="1447E2EB"/>
    <w:multiLevelType w:val="hybridMultilevel"/>
    <w:tmpl w:val="8F7CF68E"/>
    <w:lvl w:ilvl="0" w:tplc="457AE950">
      <w:start w:val="1"/>
      <w:numFmt w:val="bullet"/>
      <w:lvlText w:val="·"/>
      <w:lvlJc w:val="left"/>
      <w:pPr>
        <w:ind w:left="720" w:hanging="360"/>
      </w:pPr>
      <w:rPr>
        <w:rFonts w:ascii="Symbol" w:hAnsi="Symbol" w:hint="default"/>
      </w:rPr>
    </w:lvl>
    <w:lvl w:ilvl="1" w:tplc="55DAFA8C">
      <w:start w:val="1"/>
      <w:numFmt w:val="bullet"/>
      <w:lvlText w:val="o"/>
      <w:lvlJc w:val="left"/>
      <w:pPr>
        <w:ind w:left="1440" w:hanging="360"/>
      </w:pPr>
      <w:rPr>
        <w:rFonts w:ascii="Courier New" w:hAnsi="Courier New" w:hint="default"/>
      </w:rPr>
    </w:lvl>
    <w:lvl w:ilvl="2" w:tplc="6F1C090A">
      <w:start w:val="1"/>
      <w:numFmt w:val="bullet"/>
      <w:lvlText w:val=""/>
      <w:lvlJc w:val="left"/>
      <w:pPr>
        <w:ind w:left="2160" w:hanging="360"/>
      </w:pPr>
      <w:rPr>
        <w:rFonts w:ascii="Wingdings" w:hAnsi="Wingdings" w:hint="default"/>
      </w:rPr>
    </w:lvl>
    <w:lvl w:ilvl="3" w:tplc="23D87BF2">
      <w:start w:val="1"/>
      <w:numFmt w:val="bullet"/>
      <w:lvlText w:val=""/>
      <w:lvlJc w:val="left"/>
      <w:pPr>
        <w:ind w:left="2880" w:hanging="360"/>
      </w:pPr>
      <w:rPr>
        <w:rFonts w:ascii="Symbol" w:hAnsi="Symbol" w:hint="default"/>
      </w:rPr>
    </w:lvl>
    <w:lvl w:ilvl="4" w:tplc="99304772">
      <w:start w:val="1"/>
      <w:numFmt w:val="bullet"/>
      <w:lvlText w:val="o"/>
      <w:lvlJc w:val="left"/>
      <w:pPr>
        <w:ind w:left="3600" w:hanging="360"/>
      </w:pPr>
      <w:rPr>
        <w:rFonts w:ascii="Courier New" w:hAnsi="Courier New" w:hint="default"/>
      </w:rPr>
    </w:lvl>
    <w:lvl w:ilvl="5" w:tplc="6050684A">
      <w:start w:val="1"/>
      <w:numFmt w:val="bullet"/>
      <w:lvlText w:val=""/>
      <w:lvlJc w:val="left"/>
      <w:pPr>
        <w:ind w:left="4320" w:hanging="360"/>
      </w:pPr>
      <w:rPr>
        <w:rFonts w:ascii="Wingdings" w:hAnsi="Wingdings" w:hint="default"/>
      </w:rPr>
    </w:lvl>
    <w:lvl w:ilvl="6" w:tplc="40CC4FBA">
      <w:start w:val="1"/>
      <w:numFmt w:val="bullet"/>
      <w:lvlText w:val=""/>
      <w:lvlJc w:val="left"/>
      <w:pPr>
        <w:ind w:left="5040" w:hanging="360"/>
      </w:pPr>
      <w:rPr>
        <w:rFonts w:ascii="Symbol" w:hAnsi="Symbol" w:hint="default"/>
      </w:rPr>
    </w:lvl>
    <w:lvl w:ilvl="7" w:tplc="152EEC30">
      <w:start w:val="1"/>
      <w:numFmt w:val="bullet"/>
      <w:lvlText w:val="o"/>
      <w:lvlJc w:val="left"/>
      <w:pPr>
        <w:ind w:left="5760" w:hanging="360"/>
      </w:pPr>
      <w:rPr>
        <w:rFonts w:ascii="Courier New" w:hAnsi="Courier New" w:hint="default"/>
      </w:rPr>
    </w:lvl>
    <w:lvl w:ilvl="8" w:tplc="6E867F26">
      <w:start w:val="1"/>
      <w:numFmt w:val="bullet"/>
      <w:lvlText w:val=""/>
      <w:lvlJc w:val="left"/>
      <w:pPr>
        <w:ind w:left="6480" w:hanging="360"/>
      </w:pPr>
      <w:rPr>
        <w:rFonts w:ascii="Wingdings" w:hAnsi="Wingdings" w:hint="default"/>
      </w:rPr>
    </w:lvl>
  </w:abstractNum>
  <w:abstractNum w:abstractNumId="11" w15:restartNumberingAfterBreak="0">
    <w:nsid w:val="16F8B63C"/>
    <w:multiLevelType w:val="hybridMultilevel"/>
    <w:tmpl w:val="02945F3C"/>
    <w:lvl w:ilvl="0" w:tplc="EDE047E8">
      <w:start w:val="1"/>
      <w:numFmt w:val="bullet"/>
      <w:lvlText w:val="·"/>
      <w:lvlJc w:val="left"/>
      <w:pPr>
        <w:ind w:left="720" w:hanging="360"/>
      </w:pPr>
      <w:rPr>
        <w:rFonts w:ascii="Symbol" w:hAnsi="Symbol" w:hint="default"/>
      </w:rPr>
    </w:lvl>
    <w:lvl w:ilvl="1" w:tplc="12409A0A">
      <w:start w:val="1"/>
      <w:numFmt w:val="bullet"/>
      <w:lvlText w:val="o"/>
      <w:lvlJc w:val="left"/>
      <w:pPr>
        <w:ind w:left="1440" w:hanging="360"/>
      </w:pPr>
      <w:rPr>
        <w:rFonts w:ascii="Courier New" w:hAnsi="Courier New" w:hint="default"/>
      </w:rPr>
    </w:lvl>
    <w:lvl w:ilvl="2" w:tplc="E4B22B68">
      <w:start w:val="1"/>
      <w:numFmt w:val="bullet"/>
      <w:lvlText w:val=""/>
      <w:lvlJc w:val="left"/>
      <w:pPr>
        <w:ind w:left="2160" w:hanging="360"/>
      </w:pPr>
      <w:rPr>
        <w:rFonts w:ascii="Wingdings" w:hAnsi="Wingdings" w:hint="default"/>
      </w:rPr>
    </w:lvl>
    <w:lvl w:ilvl="3" w:tplc="94E20CA4">
      <w:start w:val="1"/>
      <w:numFmt w:val="bullet"/>
      <w:lvlText w:val=""/>
      <w:lvlJc w:val="left"/>
      <w:pPr>
        <w:ind w:left="2880" w:hanging="360"/>
      </w:pPr>
      <w:rPr>
        <w:rFonts w:ascii="Symbol" w:hAnsi="Symbol" w:hint="default"/>
      </w:rPr>
    </w:lvl>
    <w:lvl w:ilvl="4" w:tplc="4AB0A04A">
      <w:start w:val="1"/>
      <w:numFmt w:val="bullet"/>
      <w:lvlText w:val="o"/>
      <w:lvlJc w:val="left"/>
      <w:pPr>
        <w:ind w:left="3600" w:hanging="360"/>
      </w:pPr>
      <w:rPr>
        <w:rFonts w:ascii="Courier New" w:hAnsi="Courier New" w:hint="default"/>
      </w:rPr>
    </w:lvl>
    <w:lvl w:ilvl="5" w:tplc="D9BA47C8">
      <w:start w:val="1"/>
      <w:numFmt w:val="bullet"/>
      <w:lvlText w:val=""/>
      <w:lvlJc w:val="left"/>
      <w:pPr>
        <w:ind w:left="4320" w:hanging="360"/>
      </w:pPr>
      <w:rPr>
        <w:rFonts w:ascii="Wingdings" w:hAnsi="Wingdings" w:hint="default"/>
      </w:rPr>
    </w:lvl>
    <w:lvl w:ilvl="6" w:tplc="3DFEAC12">
      <w:start w:val="1"/>
      <w:numFmt w:val="bullet"/>
      <w:lvlText w:val=""/>
      <w:lvlJc w:val="left"/>
      <w:pPr>
        <w:ind w:left="5040" w:hanging="360"/>
      </w:pPr>
      <w:rPr>
        <w:rFonts w:ascii="Symbol" w:hAnsi="Symbol" w:hint="default"/>
      </w:rPr>
    </w:lvl>
    <w:lvl w:ilvl="7" w:tplc="D05E53AE">
      <w:start w:val="1"/>
      <w:numFmt w:val="bullet"/>
      <w:lvlText w:val="o"/>
      <w:lvlJc w:val="left"/>
      <w:pPr>
        <w:ind w:left="5760" w:hanging="360"/>
      </w:pPr>
      <w:rPr>
        <w:rFonts w:ascii="Courier New" w:hAnsi="Courier New" w:hint="default"/>
      </w:rPr>
    </w:lvl>
    <w:lvl w:ilvl="8" w:tplc="B7689B20">
      <w:start w:val="1"/>
      <w:numFmt w:val="bullet"/>
      <w:lvlText w:val=""/>
      <w:lvlJc w:val="left"/>
      <w:pPr>
        <w:ind w:left="6480" w:hanging="360"/>
      </w:pPr>
      <w:rPr>
        <w:rFonts w:ascii="Wingdings" w:hAnsi="Wingdings" w:hint="default"/>
      </w:rPr>
    </w:lvl>
  </w:abstractNum>
  <w:abstractNum w:abstractNumId="12" w15:restartNumberingAfterBreak="0">
    <w:nsid w:val="1D27DA36"/>
    <w:multiLevelType w:val="hybridMultilevel"/>
    <w:tmpl w:val="1E1A1D58"/>
    <w:lvl w:ilvl="0" w:tplc="25A0E7BE">
      <w:start w:val="1"/>
      <w:numFmt w:val="bullet"/>
      <w:lvlText w:val=""/>
      <w:lvlJc w:val="left"/>
      <w:pPr>
        <w:ind w:left="720" w:hanging="360"/>
      </w:pPr>
      <w:rPr>
        <w:rFonts w:ascii="Symbol" w:hAnsi="Symbol" w:hint="default"/>
      </w:rPr>
    </w:lvl>
    <w:lvl w:ilvl="1" w:tplc="F270425A">
      <w:start w:val="1"/>
      <w:numFmt w:val="bullet"/>
      <w:lvlText w:val="o"/>
      <w:lvlJc w:val="left"/>
      <w:pPr>
        <w:ind w:left="1440" w:hanging="360"/>
      </w:pPr>
      <w:rPr>
        <w:rFonts w:ascii="Courier New" w:hAnsi="Courier New" w:hint="default"/>
      </w:rPr>
    </w:lvl>
    <w:lvl w:ilvl="2" w:tplc="CF1CEA5A">
      <w:start w:val="1"/>
      <w:numFmt w:val="bullet"/>
      <w:lvlText w:val=""/>
      <w:lvlJc w:val="left"/>
      <w:pPr>
        <w:ind w:left="2160" w:hanging="360"/>
      </w:pPr>
      <w:rPr>
        <w:rFonts w:ascii="Wingdings" w:hAnsi="Wingdings" w:hint="default"/>
      </w:rPr>
    </w:lvl>
    <w:lvl w:ilvl="3" w:tplc="3C005BFE">
      <w:start w:val="1"/>
      <w:numFmt w:val="bullet"/>
      <w:lvlText w:val=""/>
      <w:lvlJc w:val="left"/>
      <w:pPr>
        <w:ind w:left="2880" w:hanging="360"/>
      </w:pPr>
      <w:rPr>
        <w:rFonts w:ascii="Symbol" w:hAnsi="Symbol" w:hint="default"/>
      </w:rPr>
    </w:lvl>
    <w:lvl w:ilvl="4" w:tplc="902423DA">
      <w:start w:val="1"/>
      <w:numFmt w:val="bullet"/>
      <w:lvlText w:val="o"/>
      <w:lvlJc w:val="left"/>
      <w:pPr>
        <w:ind w:left="3600" w:hanging="360"/>
      </w:pPr>
      <w:rPr>
        <w:rFonts w:ascii="Courier New" w:hAnsi="Courier New" w:hint="default"/>
      </w:rPr>
    </w:lvl>
    <w:lvl w:ilvl="5" w:tplc="D3D65A82">
      <w:start w:val="1"/>
      <w:numFmt w:val="bullet"/>
      <w:lvlText w:val=""/>
      <w:lvlJc w:val="left"/>
      <w:pPr>
        <w:ind w:left="4320" w:hanging="360"/>
      </w:pPr>
      <w:rPr>
        <w:rFonts w:ascii="Wingdings" w:hAnsi="Wingdings" w:hint="default"/>
      </w:rPr>
    </w:lvl>
    <w:lvl w:ilvl="6" w:tplc="8A1CDABC">
      <w:start w:val="1"/>
      <w:numFmt w:val="bullet"/>
      <w:lvlText w:val=""/>
      <w:lvlJc w:val="left"/>
      <w:pPr>
        <w:ind w:left="5040" w:hanging="360"/>
      </w:pPr>
      <w:rPr>
        <w:rFonts w:ascii="Symbol" w:hAnsi="Symbol" w:hint="default"/>
      </w:rPr>
    </w:lvl>
    <w:lvl w:ilvl="7" w:tplc="2154E996">
      <w:start w:val="1"/>
      <w:numFmt w:val="bullet"/>
      <w:lvlText w:val="o"/>
      <w:lvlJc w:val="left"/>
      <w:pPr>
        <w:ind w:left="5760" w:hanging="360"/>
      </w:pPr>
      <w:rPr>
        <w:rFonts w:ascii="Courier New" w:hAnsi="Courier New" w:hint="default"/>
      </w:rPr>
    </w:lvl>
    <w:lvl w:ilvl="8" w:tplc="B888C4FE">
      <w:start w:val="1"/>
      <w:numFmt w:val="bullet"/>
      <w:lvlText w:val=""/>
      <w:lvlJc w:val="left"/>
      <w:pPr>
        <w:ind w:left="6480" w:hanging="360"/>
      </w:pPr>
      <w:rPr>
        <w:rFonts w:ascii="Wingdings" w:hAnsi="Wingdings" w:hint="default"/>
      </w:rPr>
    </w:lvl>
  </w:abstractNum>
  <w:abstractNum w:abstractNumId="13" w15:restartNumberingAfterBreak="0">
    <w:nsid w:val="1DBAA74C"/>
    <w:multiLevelType w:val="hybridMultilevel"/>
    <w:tmpl w:val="B5284C56"/>
    <w:lvl w:ilvl="0" w:tplc="CFDA9E08">
      <w:start w:val="1"/>
      <w:numFmt w:val="bullet"/>
      <w:lvlText w:val=""/>
      <w:lvlJc w:val="left"/>
      <w:pPr>
        <w:ind w:left="720" w:hanging="360"/>
      </w:pPr>
      <w:rPr>
        <w:rFonts w:ascii="Symbol" w:hAnsi="Symbol" w:hint="default"/>
      </w:rPr>
    </w:lvl>
    <w:lvl w:ilvl="1" w:tplc="2C02BFE6">
      <w:start w:val="1"/>
      <w:numFmt w:val="bullet"/>
      <w:lvlText w:val="o"/>
      <w:lvlJc w:val="left"/>
      <w:pPr>
        <w:ind w:left="1440" w:hanging="360"/>
      </w:pPr>
      <w:rPr>
        <w:rFonts w:ascii="Courier New" w:hAnsi="Courier New" w:hint="default"/>
      </w:rPr>
    </w:lvl>
    <w:lvl w:ilvl="2" w:tplc="8F4AA590">
      <w:start w:val="1"/>
      <w:numFmt w:val="bullet"/>
      <w:lvlText w:val=""/>
      <w:lvlJc w:val="left"/>
      <w:pPr>
        <w:ind w:left="2160" w:hanging="360"/>
      </w:pPr>
      <w:rPr>
        <w:rFonts w:ascii="Wingdings" w:hAnsi="Wingdings" w:hint="default"/>
      </w:rPr>
    </w:lvl>
    <w:lvl w:ilvl="3" w:tplc="1526A212">
      <w:start w:val="1"/>
      <w:numFmt w:val="bullet"/>
      <w:lvlText w:val=""/>
      <w:lvlJc w:val="left"/>
      <w:pPr>
        <w:ind w:left="2880" w:hanging="360"/>
      </w:pPr>
      <w:rPr>
        <w:rFonts w:ascii="Symbol" w:hAnsi="Symbol" w:hint="default"/>
      </w:rPr>
    </w:lvl>
    <w:lvl w:ilvl="4" w:tplc="36D4BB1E">
      <w:start w:val="1"/>
      <w:numFmt w:val="bullet"/>
      <w:lvlText w:val="o"/>
      <w:lvlJc w:val="left"/>
      <w:pPr>
        <w:ind w:left="3600" w:hanging="360"/>
      </w:pPr>
      <w:rPr>
        <w:rFonts w:ascii="Courier New" w:hAnsi="Courier New" w:hint="default"/>
      </w:rPr>
    </w:lvl>
    <w:lvl w:ilvl="5" w:tplc="E4DEAE68">
      <w:start w:val="1"/>
      <w:numFmt w:val="bullet"/>
      <w:lvlText w:val=""/>
      <w:lvlJc w:val="left"/>
      <w:pPr>
        <w:ind w:left="4320" w:hanging="360"/>
      </w:pPr>
      <w:rPr>
        <w:rFonts w:ascii="Wingdings" w:hAnsi="Wingdings" w:hint="default"/>
      </w:rPr>
    </w:lvl>
    <w:lvl w:ilvl="6" w:tplc="6374C56C">
      <w:start w:val="1"/>
      <w:numFmt w:val="bullet"/>
      <w:lvlText w:val=""/>
      <w:lvlJc w:val="left"/>
      <w:pPr>
        <w:ind w:left="5040" w:hanging="360"/>
      </w:pPr>
      <w:rPr>
        <w:rFonts w:ascii="Symbol" w:hAnsi="Symbol" w:hint="default"/>
      </w:rPr>
    </w:lvl>
    <w:lvl w:ilvl="7" w:tplc="3E56B978">
      <w:start w:val="1"/>
      <w:numFmt w:val="bullet"/>
      <w:lvlText w:val="o"/>
      <w:lvlJc w:val="left"/>
      <w:pPr>
        <w:ind w:left="5760" w:hanging="360"/>
      </w:pPr>
      <w:rPr>
        <w:rFonts w:ascii="Courier New" w:hAnsi="Courier New" w:hint="default"/>
      </w:rPr>
    </w:lvl>
    <w:lvl w:ilvl="8" w:tplc="D9F05BD2">
      <w:start w:val="1"/>
      <w:numFmt w:val="bullet"/>
      <w:lvlText w:val=""/>
      <w:lvlJc w:val="left"/>
      <w:pPr>
        <w:ind w:left="6480" w:hanging="360"/>
      </w:pPr>
      <w:rPr>
        <w:rFonts w:ascii="Wingdings" w:hAnsi="Wingdings" w:hint="default"/>
      </w:rPr>
    </w:lvl>
  </w:abstractNum>
  <w:abstractNum w:abstractNumId="14" w15:restartNumberingAfterBreak="0">
    <w:nsid w:val="1F53A332"/>
    <w:multiLevelType w:val="hybridMultilevel"/>
    <w:tmpl w:val="708E58AA"/>
    <w:lvl w:ilvl="0" w:tplc="D49CFD08">
      <w:start w:val="1"/>
      <w:numFmt w:val="bullet"/>
      <w:lvlText w:val=""/>
      <w:lvlJc w:val="left"/>
      <w:pPr>
        <w:ind w:left="720" w:hanging="360"/>
      </w:pPr>
      <w:rPr>
        <w:rFonts w:ascii="Symbol" w:hAnsi="Symbol" w:hint="default"/>
      </w:rPr>
    </w:lvl>
    <w:lvl w:ilvl="1" w:tplc="BD807EE0">
      <w:start w:val="1"/>
      <w:numFmt w:val="bullet"/>
      <w:lvlText w:val="o"/>
      <w:lvlJc w:val="left"/>
      <w:pPr>
        <w:ind w:left="1440" w:hanging="360"/>
      </w:pPr>
      <w:rPr>
        <w:rFonts w:ascii="Courier New" w:hAnsi="Courier New" w:hint="default"/>
      </w:rPr>
    </w:lvl>
    <w:lvl w:ilvl="2" w:tplc="F4AE7A16">
      <w:start w:val="1"/>
      <w:numFmt w:val="bullet"/>
      <w:lvlText w:val=""/>
      <w:lvlJc w:val="left"/>
      <w:pPr>
        <w:ind w:left="2160" w:hanging="360"/>
      </w:pPr>
      <w:rPr>
        <w:rFonts w:ascii="Wingdings" w:hAnsi="Wingdings" w:hint="default"/>
      </w:rPr>
    </w:lvl>
    <w:lvl w:ilvl="3" w:tplc="4140B312">
      <w:start w:val="1"/>
      <w:numFmt w:val="bullet"/>
      <w:lvlText w:val=""/>
      <w:lvlJc w:val="left"/>
      <w:pPr>
        <w:ind w:left="2880" w:hanging="360"/>
      </w:pPr>
      <w:rPr>
        <w:rFonts w:ascii="Symbol" w:hAnsi="Symbol" w:hint="default"/>
      </w:rPr>
    </w:lvl>
    <w:lvl w:ilvl="4" w:tplc="58C4F1B0">
      <w:start w:val="1"/>
      <w:numFmt w:val="bullet"/>
      <w:lvlText w:val="o"/>
      <w:lvlJc w:val="left"/>
      <w:pPr>
        <w:ind w:left="3600" w:hanging="360"/>
      </w:pPr>
      <w:rPr>
        <w:rFonts w:ascii="Courier New" w:hAnsi="Courier New" w:hint="default"/>
      </w:rPr>
    </w:lvl>
    <w:lvl w:ilvl="5" w:tplc="785251DA">
      <w:start w:val="1"/>
      <w:numFmt w:val="bullet"/>
      <w:lvlText w:val=""/>
      <w:lvlJc w:val="left"/>
      <w:pPr>
        <w:ind w:left="4320" w:hanging="360"/>
      </w:pPr>
      <w:rPr>
        <w:rFonts w:ascii="Wingdings" w:hAnsi="Wingdings" w:hint="default"/>
      </w:rPr>
    </w:lvl>
    <w:lvl w:ilvl="6" w:tplc="8F122816">
      <w:start w:val="1"/>
      <w:numFmt w:val="bullet"/>
      <w:lvlText w:val=""/>
      <w:lvlJc w:val="left"/>
      <w:pPr>
        <w:ind w:left="5040" w:hanging="360"/>
      </w:pPr>
      <w:rPr>
        <w:rFonts w:ascii="Symbol" w:hAnsi="Symbol" w:hint="default"/>
      </w:rPr>
    </w:lvl>
    <w:lvl w:ilvl="7" w:tplc="206A0510">
      <w:start w:val="1"/>
      <w:numFmt w:val="bullet"/>
      <w:lvlText w:val="o"/>
      <w:lvlJc w:val="left"/>
      <w:pPr>
        <w:ind w:left="5760" w:hanging="360"/>
      </w:pPr>
      <w:rPr>
        <w:rFonts w:ascii="Courier New" w:hAnsi="Courier New" w:hint="default"/>
      </w:rPr>
    </w:lvl>
    <w:lvl w:ilvl="8" w:tplc="7488232C">
      <w:start w:val="1"/>
      <w:numFmt w:val="bullet"/>
      <w:lvlText w:val=""/>
      <w:lvlJc w:val="left"/>
      <w:pPr>
        <w:ind w:left="6480" w:hanging="360"/>
      </w:pPr>
      <w:rPr>
        <w:rFonts w:ascii="Wingdings" w:hAnsi="Wingdings" w:hint="default"/>
      </w:rPr>
    </w:lvl>
  </w:abstractNum>
  <w:abstractNum w:abstractNumId="15" w15:restartNumberingAfterBreak="0">
    <w:nsid w:val="1F78FCF9"/>
    <w:multiLevelType w:val="hybridMultilevel"/>
    <w:tmpl w:val="AB183B84"/>
    <w:lvl w:ilvl="0" w:tplc="9740E30C">
      <w:start w:val="1"/>
      <w:numFmt w:val="bullet"/>
      <w:lvlText w:val="·"/>
      <w:lvlJc w:val="left"/>
      <w:pPr>
        <w:ind w:left="720" w:hanging="360"/>
      </w:pPr>
      <w:rPr>
        <w:rFonts w:ascii="Symbol" w:hAnsi="Symbol" w:hint="default"/>
      </w:rPr>
    </w:lvl>
    <w:lvl w:ilvl="1" w:tplc="E80E11B6">
      <w:start w:val="1"/>
      <w:numFmt w:val="bullet"/>
      <w:lvlText w:val="o"/>
      <w:lvlJc w:val="left"/>
      <w:pPr>
        <w:ind w:left="1440" w:hanging="360"/>
      </w:pPr>
      <w:rPr>
        <w:rFonts w:ascii="Courier New" w:hAnsi="Courier New" w:hint="default"/>
      </w:rPr>
    </w:lvl>
    <w:lvl w:ilvl="2" w:tplc="DC66C576">
      <w:start w:val="1"/>
      <w:numFmt w:val="bullet"/>
      <w:lvlText w:val=""/>
      <w:lvlJc w:val="left"/>
      <w:pPr>
        <w:ind w:left="2160" w:hanging="360"/>
      </w:pPr>
      <w:rPr>
        <w:rFonts w:ascii="Wingdings" w:hAnsi="Wingdings" w:hint="default"/>
      </w:rPr>
    </w:lvl>
    <w:lvl w:ilvl="3" w:tplc="EFA2D406">
      <w:start w:val="1"/>
      <w:numFmt w:val="bullet"/>
      <w:lvlText w:val=""/>
      <w:lvlJc w:val="left"/>
      <w:pPr>
        <w:ind w:left="2880" w:hanging="360"/>
      </w:pPr>
      <w:rPr>
        <w:rFonts w:ascii="Symbol" w:hAnsi="Symbol" w:hint="default"/>
      </w:rPr>
    </w:lvl>
    <w:lvl w:ilvl="4" w:tplc="7DA0CDFC">
      <w:start w:val="1"/>
      <w:numFmt w:val="bullet"/>
      <w:lvlText w:val="o"/>
      <w:lvlJc w:val="left"/>
      <w:pPr>
        <w:ind w:left="3600" w:hanging="360"/>
      </w:pPr>
      <w:rPr>
        <w:rFonts w:ascii="Courier New" w:hAnsi="Courier New" w:hint="default"/>
      </w:rPr>
    </w:lvl>
    <w:lvl w:ilvl="5" w:tplc="D14E439A">
      <w:start w:val="1"/>
      <w:numFmt w:val="bullet"/>
      <w:lvlText w:val=""/>
      <w:lvlJc w:val="left"/>
      <w:pPr>
        <w:ind w:left="4320" w:hanging="360"/>
      </w:pPr>
      <w:rPr>
        <w:rFonts w:ascii="Wingdings" w:hAnsi="Wingdings" w:hint="default"/>
      </w:rPr>
    </w:lvl>
    <w:lvl w:ilvl="6" w:tplc="D53C173E">
      <w:start w:val="1"/>
      <w:numFmt w:val="bullet"/>
      <w:lvlText w:val=""/>
      <w:lvlJc w:val="left"/>
      <w:pPr>
        <w:ind w:left="5040" w:hanging="360"/>
      </w:pPr>
      <w:rPr>
        <w:rFonts w:ascii="Symbol" w:hAnsi="Symbol" w:hint="default"/>
      </w:rPr>
    </w:lvl>
    <w:lvl w:ilvl="7" w:tplc="04708ADE">
      <w:start w:val="1"/>
      <w:numFmt w:val="bullet"/>
      <w:lvlText w:val="o"/>
      <w:lvlJc w:val="left"/>
      <w:pPr>
        <w:ind w:left="5760" w:hanging="360"/>
      </w:pPr>
      <w:rPr>
        <w:rFonts w:ascii="Courier New" w:hAnsi="Courier New" w:hint="default"/>
      </w:rPr>
    </w:lvl>
    <w:lvl w:ilvl="8" w:tplc="D41AA3E2">
      <w:start w:val="1"/>
      <w:numFmt w:val="bullet"/>
      <w:lvlText w:val=""/>
      <w:lvlJc w:val="left"/>
      <w:pPr>
        <w:ind w:left="6480" w:hanging="360"/>
      </w:pPr>
      <w:rPr>
        <w:rFonts w:ascii="Wingdings" w:hAnsi="Wingdings" w:hint="default"/>
      </w:rPr>
    </w:lvl>
  </w:abstractNum>
  <w:abstractNum w:abstractNumId="16" w15:restartNumberingAfterBreak="0">
    <w:nsid w:val="214B9524"/>
    <w:multiLevelType w:val="hybridMultilevel"/>
    <w:tmpl w:val="71CAB5DE"/>
    <w:lvl w:ilvl="0" w:tplc="ACFA6CBC">
      <w:start w:val="1"/>
      <w:numFmt w:val="bullet"/>
      <w:lvlText w:val=""/>
      <w:lvlJc w:val="left"/>
      <w:pPr>
        <w:ind w:left="720" w:hanging="360"/>
      </w:pPr>
      <w:rPr>
        <w:rFonts w:ascii="Symbol" w:hAnsi="Symbol" w:hint="default"/>
      </w:rPr>
    </w:lvl>
    <w:lvl w:ilvl="1" w:tplc="C3C60656">
      <w:start w:val="1"/>
      <w:numFmt w:val="bullet"/>
      <w:lvlText w:val="o"/>
      <w:lvlJc w:val="left"/>
      <w:pPr>
        <w:ind w:left="1440" w:hanging="360"/>
      </w:pPr>
      <w:rPr>
        <w:rFonts w:ascii="Courier New" w:hAnsi="Courier New" w:hint="default"/>
      </w:rPr>
    </w:lvl>
    <w:lvl w:ilvl="2" w:tplc="7DFA7882">
      <w:start w:val="1"/>
      <w:numFmt w:val="bullet"/>
      <w:lvlText w:val=""/>
      <w:lvlJc w:val="left"/>
      <w:pPr>
        <w:ind w:left="2160" w:hanging="360"/>
      </w:pPr>
      <w:rPr>
        <w:rFonts w:ascii="Wingdings" w:hAnsi="Wingdings" w:hint="default"/>
      </w:rPr>
    </w:lvl>
    <w:lvl w:ilvl="3" w:tplc="A9F83D8C">
      <w:start w:val="1"/>
      <w:numFmt w:val="bullet"/>
      <w:lvlText w:val=""/>
      <w:lvlJc w:val="left"/>
      <w:pPr>
        <w:ind w:left="2880" w:hanging="360"/>
      </w:pPr>
      <w:rPr>
        <w:rFonts w:ascii="Symbol" w:hAnsi="Symbol" w:hint="default"/>
      </w:rPr>
    </w:lvl>
    <w:lvl w:ilvl="4" w:tplc="7DE41E10">
      <w:start w:val="1"/>
      <w:numFmt w:val="bullet"/>
      <w:lvlText w:val="o"/>
      <w:lvlJc w:val="left"/>
      <w:pPr>
        <w:ind w:left="3600" w:hanging="360"/>
      </w:pPr>
      <w:rPr>
        <w:rFonts w:ascii="Courier New" w:hAnsi="Courier New" w:hint="default"/>
      </w:rPr>
    </w:lvl>
    <w:lvl w:ilvl="5" w:tplc="BAE4465C">
      <w:start w:val="1"/>
      <w:numFmt w:val="bullet"/>
      <w:lvlText w:val=""/>
      <w:lvlJc w:val="left"/>
      <w:pPr>
        <w:ind w:left="4320" w:hanging="360"/>
      </w:pPr>
      <w:rPr>
        <w:rFonts w:ascii="Wingdings" w:hAnsi="Wingdings" w:hint="default"/>
      </w:rPr>
    </w:lvl>
    <w:lvl w:ilvl="6" w:tplc="A17811AE">
      <w:start w:val="1"/>
      <w:numFmt w:val="bullet"/>
      <w:lvlText w:val=""/>
      <w:lvlJc w:val="left"/>
      <w:pPr>
        <w:ind w:left="5040" w:hanging="360"/>
      </w:pPr>
      <w:rPr>
        <w:rFonts w:ascii="Symbol" w:hAnsi="Symbol" w:hint="default"/>
      </w:rPr>
    </w:lvl>
    <w:lvl w:ilvl="7" w:tplc="A5BED4B0">
      <w:start w:val="1"/>
      <w:numFmt w:val="bullet"/>
      <w:lvlText w:val="o"/>
      <w:lvlJc w:val="left"/>
      <w:pPr>
        <w:ind w:left="5760" w:hanging="360"/>
      </w:pPr>
      <w:rPr>
        <w:rFonts w:ascii="Courier New" w:hAnsi="Courier New" w:hint="default"/>
      </w:rPr>
    </w:lvl>
    <w:lvl w:ilvl="8" w:tplc="E9A63444">
      <w:start w:val="1"/>
      <w:numFmt w:val="bullet"/>
      <w:lvlText w:val=""/>
      <w:lvlJc w:val="left"/>
      <w:pPr>
        <w:ind w:left="6480" w:hanging="360"/>
      </w:pPr>
      <w:rPr>
        <w:rFonts w:ascii="Wingdings" w:hAnsi="Wingdings" w:hint="default"/>
      </w:rPr>
    </w:lvl>
  </w:abstractNum>
  <w:abstractNum w:abstractNumId="17" w15:restartNumberingAfterBreak="0">
    <w:nsid w:val="221304DF"/>
    <w:multiLevelType w:val="hybridMultilevel"/>
    <w:tmpl w:val="724A1124"/>
    <w:lvl w:ilvl="0" w:tplc="EC5283EA">
      <w:start w:val="1"/>
      <w:numFmt w:val="bullet"/>
      <w:lvlText w:val=""/>
      <w:lvlJc w:val="left"/>
      <w:pPr>
        <w:ind w:left="720" w:hanging="360"/>
      </w:pPr>
      <w:rPr>
        <w:rFonts w:ascii="Symbol" w:hAnsi="Symbol" w:hint="default"/>
      </w:rPr>
    </w:lvl>
    <w:lvl w:ilvl="1" w:tplc="1A963024">
      <w:start w:val="1"/>
      <w:numFmt w:val="bullet"/>
      <w:lvlText w:val="o"/>
      <w:lvlJc w:val="left"/>
      <w:pPr>
        <w:ind w:left="1440" w:hanging="360"/>
      </w:pPr>
      <w:rPr>
        <w:rFonts w:ascii="Courier New" w:hAnsi="Courier New" w:hint="default"/>
      </w:rPr>
    </w:lvl>
    <w:lvl w:ilvl="2" w:tplc="2834BF62">
      <w:start w:val="1"/>
      <w:numFmt w:val="bullet"/>
      <w:lvlText w:val=""/>
      <w:lvlJc w:val="left"/>
      <w:pPr>
        <w:ind w:left="2160" w:hanging="360"/>
      </w:pPr>
      <w:rPr>
        <w:rFonts w:ascii="Wingdings" w:hAnsi="Wingdings" w:hint="default"/>
      </w:rPr>
    </w:lvl>
    <w:lvl w:ilvl="3" w:tplc="9A88C464">
      <w:start w:val="1"/>
      <w:numFmt w:val="bullet"/>
      <w:lvlText w:val=""/>
      <w:lvlJc w:val="left"/>
      <w:pPr>
        <w:ind w:left="2880" w:hanging="360"/>
      </w:pPr>
      <w:rPr>
        <w:rFonts w:ascii="Symbol" w:hAnsi="Symbol" w:hint="default"/>
      </w:rPr>
    </w:lvl>
    <w:lvl w:ilvl="4" w:tplc="E9DC1C40">
      <w:start w:val="1"/>
      <w:numFmt w:val="bullet"/>
      <w:lvlText w:val="o"/>
      <w:lvlJc w:val="left"/>
      <w:pPr>
        <w:ind w:left="3600" w:hanging="360"/>
      </w:pPr>
      <w:rPr>
        <w:rFonts w:ascii="Courier New" w:hAnsi="Courier New" w:hint="default"/>
      </w:rPr>
    </w:lvl>
    <w:lvl w:ilvl="5" w:tplc="36720516">
      <w:start w:val="1"/>
      <w:numFmt w:val="bullet"/>
      <w:lvlText w:val=""/>
      <w:lvlJc w:val="left"/>
      <w:pPr>
        <w:ind w:left="4320" w:hanging="360"/>
      </w:pPr>
      <w:rPr>
        <w:rFonts w:ascii="Wingdings" w:hAnsi="Wingdings" w:hint="default"/>
      </w:rPr>
    </w:lvl>
    <w:lvl w:ilvl="6" w:tplc="89807482">
      <w:start w:val="1"/>
      <w:numFmt w:val="bullet"/>
      <w:lvlText w:val=""/>
      <w:lvlJc w:val="left"/>
      <w:pPr>
        <w:ind w:left="5040" w:hanging="360"/>
      </w:pPr>
      <w:rPr>
        <w:rFonts w:ascii="Symbol" w:hAnsi="Symbol" w:hint="default"/>
      </w:rPr>
    </w:lvl>
    <w:lvl w:ilvl="7" w:tplc="16425374">
      <w:start w:val="1"/>
      <w:numFmt w:val="bullet"/>
      <w:lvlText w:val="o"/>
      <w:lvlJc w:val="left"/>
      <w:pPr>
        <w:ind w:left="5760" w:hanging="360"/>
      </w:pPr>
      <w:rPr>
        <w:rFonts w:ascii="Courier New" w:hAnsi="Courier New" w:hint="default"/>
      </w:rPr>
    </w:lvl>
    <w:lvl w:ilvl="8" w:tplc="F17EFE78">
      <w:start w:val="1"/>
      <w:numFmt w:val="bullet"/>
      <w:lvlText w:val=""/>
      <w:lvlJc w:val="left"/>
      <w:pPr>
        <w:ind w:left="6480" w:hanging="360"/>
      </w:pPr>
      <w:rPr>
        <w:rFonts w:ascii="Wingdings" w:hAnsi="Wingdings" w:hint="default"/>
      </w:rPr>
    </w:lvl>
  </w:abstractNum>
  <w:abstractNum w:abstractNumId="18" w15:restartNumberingAfterBreak="0">
    <w:nsid w:val="27187BAE"/>
    <w:multiLevelType w:val="hybridMultilevel"/>
    <w:tmpl w:val="E8EEAFD2"/>
    <w:lvl w:ilvl="0" w:tplc="A966436C">
      <w:start w:val="1"/>
      <w:numFmt w:val="bullet"/>
      <w:lvlText w:val=""/>
      <w:lvlJc w:val="left"/>
      <w:pPr>
        <w:ind w:left="720" w:hanging="360"/>
      </w:pPr>
      <w:rPr>
        <w:rFonts w:ascii="Symbol" w:hAnsi="Symbol" w:hint="default"/>
      </w:rPr>
    </w:lvl>
    <w:lvl w:ilvl="1" w:tplc="D2E64006">
      <w:start w:val="1"/>
      <w:numFmt w:val="bullet"/>
      <w:lvlText w:val="o"/>
      <w:lvlJc w:val="left"/>
      <w:pPr>
        <w:ind w:left="1440" w:hanging="360"/>
      </w:pPr>
      <w:rPr>
        <w:rFonts w:ascii="Courier New" w:hAnsi="Courier New" w:hint="default"/>
      </w:rPr>
    </w:lvl>
    <w:lvl w:ilvl="2" w:tplc="ADA06A24">
      <w:start w:val="1"/>
      <w:numFmt w:val="bullet"/>
      <w:lvlText w:val=""/>
      <w:lvlJc w:val="left"/>
      <w:pPr>
        <w:ind w:left="2160" w:hanging="360"/>
      </w:pPr>
      <w:rPr>
        <w:rFonts w:ascii="Wingdings" w:hAnsi="Wingdings" w:hint="default"/>
      </w:rPr>
    </w:lvl>
    <w:lvl w:ilvl="3" w:tplc="5FE0AB90">
      <w:start w:val="1"/>
      <w:numFmt w:val="bullet"/>
      <w:lvlText w:val=""/>
      <w:lvlJc w:val="left"/>
      <w:pPr>
        <w:ind w:left="2880" w:hanging="360"/>
      </w:pPr>
      <w:rPr>
        <w:rFonts w:ascii="Symbol" w:hAnsi="Symbol" w:hint="default"/>
      </w:rPr>
    </w:lvl>
    <w:lvl w:ilvl="4" w:tplc="2B248BEA">
      <w:start w:val="1"/>
      <w:numFmt w:val="bullet"/>
      <w:lvlText w:val="o"/>
      <w:lvlJc w:val="left"/>
      <w:pPr>
        <w:ind w:left="3600" w:hanging="360"/>
      </w:pPr>
      <w:rPr>
        <w:rFonts w:ascii="Courier New" w:hAnsi="Courier New" w:hint="default"/>
      </w:rPr>
    </w:lvl>
    <w:lvl w:ilvl="5" w:tplc="10F4A568">
      <w:start w:val="1"/>
      <w:numFmt w:val="bullet"/>
      <w:lvlText w:val=""/>
      <w:lvlJc w:val="left"/>
      <w:pPr>
        <w:ind w:left="4320" w:hanging="360"/>
      </w:pPr>
      <w:rPr>
        <w:rFonts w:ascii="Wingdings" w:hAnsi="Wingdings" w:hint="default"/>
      </w:rPr>
    </w:lvl>
    <w:lvl w:ilvl="6" w:tplc="096E22FE">
      <w:start w:val="1"/>
      <w:numFmt w:val="bullet"/>
      <w:lvlText w:val=""/>
      <w:lvlJc w:val="left"/>
      <w:pPr>
        <w:ind w:left="5040" w:hanging="360"/>
      </w:pPr>
      <w:rPr>
        <w:rFonts w:ascii="Symbol" w:hAnsi="Symbol" w:hint="default"/>
      </w:rPr>
    </w:lvl>
    <w:lvl w:ilvl="7" w:tplc="DF788500">
      <w:start w:val="1"/>
      <w:numFmt w:val="bullet"/>
      <w:lvlText w:val="o"/>
      <w:lvlJc w:val="left"/>
      <w:pPr>
        <w:ind w:left="5760" w:hanging="360"/>
      </w:pPr>
      <w:rPr>
        <w:rFonts w:ascii="Courier New" w:hAnsi="Courier New" w:hint="default"/>
      </w:rPr>
    </w:lvl>
    <w:lvl w:ilvl="8" w:tplc="CD887BB8">
      <w:start w:val="1"/>
      <w:numFmt w:val="bullet"/>
      <w:lvlText w:val=""/>
      <w:lvlJc w:val="left"/>
      <w:pPr>
        <w:ind w:left="6480" w:hanging="360"/>
      </w:pPr>
      <w:rPr>
        <w:rFonts w:ascii="Wingdings" w:hAnsi="Wingdings" w:hint="default"/>
      </w:rPr>
    </w:lvl>
  </w:abstractNum>
  <w:abstractNum w:abstractNumId="19" w15:restartNumberingAfterBreak="0">
    <w:nsid w:val="27A7AD18"/>
    <w:multiLevelType w:val="hybridMultilevel"/>
    <w:tmpl w:val="202A4EC4"/>
    <w:lvl w:ilvl="0" w:tplc="45066F3C">
      <w:start w:val="1"/>
      <w:numFmt w:val="bullet"/>
      <w:lvlText w:val=""/>
      <w:lvlJc w:val="left"/>
      <w:pPr>
        <w:ind w:left="720" w:hanging="360"/>
      </w:pPr>
      <w:rPr>
        <w:rFonts w:ascii="Symbol" w:hAnsi="Symbol" w:hint="default"/>
      </w:rPr>
    </w:lvl>
    <w:lvl w:ilvl="1" w:tplc="E0F48572">
      <w:start w:val="1"/>
      <w:numFmt w:val="bullet"/>
      <w:lvlText w:val=""/>
      <w:lvlJc w:val="left"/>
      <w:pPr>
        <w:ind w:left="1440" w:hanging="360"/>
      </w:pPr>
      <w:rPr>
        <w:rFonts w:ascii="Symbol" w:hAnsi="Symbol" w:hint="default"/>
      </w:rPr>
    </w:lvl>
    <w:lvl w:ilvl="2" w:tplc="EDC8BC58">
      <w:start w:val="1"/>
      <w:numFmt w:val="bullet"/>
      <w:lvlText w:val=""/>
      <w:lvlJc w:val="left"/>
      <w:pPr>
        <w:ind w:left="2160" w:hanging="360"/>
      </w:pPr>
      <w:rPr>
        <w:rFonts w:ascii="Wingdings" w:hAnsi="Wingdings" w:hint="default"/>
      </w:rPr>
    </w:lvl>
    <w:lvl w:ilvl="3" w:tplc="F9F00952">
      <w:start w:val="1"/>
      <w:numFmt w:val="bullet"/>
      <w:lvlText w:val=""/>
      <w:lvlJc w:val="left"/>
      <w:pPr>
        <w:ind w:left="2880" w:hanging="360"/>
      </w:pPr>
      <w:rPr>
        <w:rFonts w:ascii="Symbol" w:hAnsi="Symbol" w:hint="default"/>
      </w:rPr>
    </w:lvl>
    <w:lvl w:ilvl="4" w:tplc="E0D28F90">
      <w:start w:val="1"/>
      <w:numFmt w:val="bullet"/>
      <w:lvlText w:val="o"/>
      <w:lvlJc w:val="left"/>
      <w:pPr>
        <w:ind w:left="3600" w:hanging="360"/>
      </w:pPr>
      <w:rPr>
        <w:rFonts w:ascii="Courier New" w:hAnsi="Courier New" w:hint="default"/>
      </w:rPr>
    </w:lvl>
    <w:lvl w:ilvl="5" w:tplc="1F22B2B6">
      <w:start w:val="1"/>
      <w:numFmt w:val="bullet"/>
      <w:lvlText w:val=""/>
      <w:lvlJc w:val="left"/>
      <w:pPr>
        <w:ind w:left="4320" w:hanging="360"/>
      </w:pPr>
      <w:rPr>
        <w:rFonts w:ascii="Wingdings" w:hAnsi="Wingdings" w:hint="default"/>
      </w:rPr>
    </w:lvl>
    <w:lvl w:ilvl="6" w:tplc="A220463C">
      <w:start w:val="1"/>
      <w:numFmt w:val="bullet"/>
      <w:lvlText w:val=""/>
      <w:lvlJc w:val="left"/>
      <w:pPr>
        <w:ind w:left="5040" w:hanging="360"/>
      </w:pPr>
      <w:rPr>
        <w:rFonts w:ascii="Symbol" w:hAnsi="Symbol" w:hint="default"/>
      </w:rPr>
    </w:lvl>
    <w:lvl w:ilvl="7" w:tplc="FC80869E">
      <w:start w:val="1"/>
      <w:numFmt w:val="bullet"/>
      <w:lvlText w:val="o"/>
      <w:lvlJc w:val="left"/>
      <w:pPr>
        <w:ind w:left="5760" w:hanging="360"/>
      </w:pPr>
      <w:rPr>
        <w:rFonts w:ascii="Courier New" w:hAnsi="Courier New" w:hint="default"/>
      </w:rPr>
    </w:lvl>
    <w:lvl w:ilvl="8" w:tplc="D446119C">
      <w:start w:val="1"/>
      <w:numFmt w:val="bullet"/>
      <w:lvlText w:val=""/>
      <w:lvlJc w:val="left"/>
      <w:pPr>
        <w:ind w:left="6480" w:hanging="360"/>
      </w:pPr>
      <w:rPr>
        <w:rFonts w:ascii="Wingdings" w:hAnsi="Wingdings" w:hint="default"/>
      </w:rPr>
    </w:lvl>
  </w:abstractNum>
  <w:abstractNum w:abstractNumId="20" w15:restartNumberingAfterBreak="0">
    <w:nsid w:val="2AFF0456"/>
    <w:multiLevelType w:val="hybridMultilevel"/>
    <w:tmpl w:val="AE9291D0"/>
    <w:lvl w:ilvl="0" w:tplc="460216BA">
      <w:start w:val="1"/>
      <w:numFmt w:val="bullet"/>
      <w:lvlText w:val=""/>
      <w:lvlJc w:val="left"/>
      <w:pPr>
        <w:ind w:left="720" w:hanging="360"/>
      </w:pPr>
      <w:rPr>
        <w:rFonts w:ascii="Symbol" w:hAnsi="Symbol" w:hint="default"/>
      </w:rPr>
    </w:lvl>
    <w:lvl w:ilvl="1" w:tplc="3E96941E">
      <w:start w:val="1"/>
      <w:numFmt w:val="bullet"/>
      <w:lvlText w:val="o"/>
      <w:lvlJc w:val="left"/>
      <w:pPr>
        <w:ind w:left="1440" w:hanging="360"/>
      </w:pPr>
      <w:rPr>
        <w:rFonts w:ascii="Courier New" w:hAnsi="Courier New" w:hint="default"/>
      </w:rPr>
    </w:lvl>
    <w:lvl w:ilvl="2" w:tplc="CEAACC7E">
      <w:start w:val="1"/>
      <w:numFmt w:val="bullet"/>
      <w:lvlText w:val=""/>
      <w:lvlJc w:val="left"/>
      <w:pPr>
        <w:ind w:left="2160" w:hanging="360"/>
      </w:pPr>
      <w:rPr>
        <w:rFonts w:ascii="Wingdings" w:hAnsi="Wingdings" w:hint="default"/>
      </w:rPr>
    </w:lvl>
    <w:lvl w:ilvl="3" w:tplc="B8FE596A">
      <w:start w:val="1"/>
      <w:numFmt w:val="bullet"/>
      <w:lvlText w:val=""/>
      <w:lvlJc w:val="left"/>
      <w:pPr>
        <w:ind w:left="2880" w:hanging="360"/>
      </w:pPr>
      <w:rPr>
        <w:rFonts w:ascii="Symbol" w:hAnsi="Symbol" w:hint="default"/>
      </w:rPr>
    </w:lvl>
    <w:lvl w:ilvl="4" w:tplc="BE320CFE">
      <w:start w:val="1"/>
      <w:numFmt w:val="bullet"/>
      <w:lvlText w:val="o"/>
      <w:lvlJc w:val="left"/>
      <w:pPr>
        <w:ind w:left="3600" w:hanging="360"/>
      </w:pPr>
      <w:rPr>
        <w:rFonts w:ascii="Courier New" w:hAnsi="Courier New" w:hint="default"/>
      </w:rPr>
    </w:lvl>
    <w:lvl w:ilvl="5" w:tplc="E45C1B90">
      <w:start w:val="1"/>
      <w:numFmt w:val="bullet"/>
      <w:lvlText w:val=""/>
      <w:lvlJc w:val="left"/>
      <w:pPr>
        <w:ind w:left="4320" w:hanging="360"/>
      </w:pPr>
      <w:rPr>
        <w:rFonts w:ascii="Wingdings" w:hAnsi="Wingdings" w:hint="default"/>
      </w:rPr>
    </w:lvl>
    <w:lvl w:ilvl="6" w:tplc="D1DC6CCA">
      <w:start w:val="1"/>
      <w:numFmt w:val="bullet"/>
      <w:lvlText w:val=""/>
      <w:lvlJc w:val="left"/>
      <w:pPr>
        <w:ind w:left="5040" w:hanging="360"/>
      </w:pPr>
      <w:rPr>
        <w:rFonts w:ascii="Symbol" w:hAnsi="Symbol" w:hint="default"/>
      </w:rPr>
    </w:lvl>
    <w:lvl w:ilvl="7" w:tplc="DA905712">
      <w:start w:val="1"/>
      <w:numFmt w:val="bullet"/>
      <w:lvlText w:val="o"/>
      <w:lvlJc w:val="left"/>
      <w:pPr>
        <w:ind w:left="5760" w:hanging="360"/>
      </w:pPr>
      <w:rPr>
        <w:rFonts w:ascii="Courier New" w:hAnsi="Courier New" w:hint="default"/>
      </w:rPr>
    </w:lvl>
    <w:lvl w:ilvl="8" w:tplc="B2029F86">
      <w:start w:val="1"/>
      <w:numFmt w:val="bullet"/>
      <w:lvlText w:val=""/>
      <w:lvlJc w:val="left"/>
      <w:pPr>
        <w:ind w:left="6480" w:hanging="360"/>
      </w:pPr>
      <w:rPr>
        <w:rFonts w:ascii="Wingdings" w:hAnsi="Wingdings" w:hint="default"/>
      </w:rPr>
    </w:lvl>
  </w:abstractNum>
  <w:abstractNum w:abstractNumId="21" w15:restartNumberingAfterBreak="0">
    <w:nsid w:val="2B44E428"/>
    <w:multiLevelType w:val="hybridMultilevel"/>
    <w:tmpl w:val="B74A1680"/>
    <w:lvl w:ilvl="0" w:tplc="B04CE89C">
      <w:start w:val="1"/>
      <w:numFmt w:val="bullet"/>
      <w:lvlText w:val=""/>
      <w:lvlJc w:val="left"/>
      <w:pPr>
        <w:ind w:left="720" w:hanging="360"/>
      </w:pPr>
      <w:rPr>
        <w:rFonts w:ascii="Symbol" w:hAnsi="Symbol" w:hint="default"/>
      </w:rPr>
    </w:lvl>
    <w:lvl w:ilvl="1" w:tplc="3B30E93C">
      <w:start w:val="1"/>
      <w:numFmt w:val="bullet"/>
      <w:lvlText w:val="o"/>
      <w:lvlJc w:val="left"/>
      <w:pPr>
        <w:ind w:left="1440" w:hanging="360"/>
      </w:pPr>
      <w:rPr>
        <w:rFonts w:ascii="Courier New" w:hAnsi="Courier New" w:hint="default"/>
      </w:rPr>
    </w:lvl>
    <w:lvl w:ilvl="2" w:tplc="6A303924">
      <w:start w:val="1"/>
      <w:numFmt w:val="bullet"/>
      <w:lvlText w:val=""/>
      <w:lvlJc w:val="left"/>
      <w:pPr>
        <w:ind w:left="2160" w:hanging="360"/>
      </w:pPr>
      <w:rPr>
        <w:rFonts w:ascii="Wingdings" w:hAnsi="Wingdings" w:hint="default"/>
      </w:rPr>
    </w:lvl>
    <w:lvl w:ilvl="3" w:tplc="A58C70AE">
      <w:start w:val="1"/>
      <w:numFmt w:val="bullet"/>
      <w:lvlText w:val=""/>
      <w:lvlJc w:val="left"/>
      <w:pPr>
        <w:ind w:left="2880" w:hanging="360"/>
      </w:pPr>
      <w:rPr>
        <w:rFonts w:ascii="Symbol" w:hAnsi="Symbol" w:hint="default"/>
      </w:rPr>
    </w:lvl>
    <w:lvl w:ilvl="4" w:tplc="47447D04">
      <w:start w:val="1"/>
      <w:numFmt w:val="bullet"/>
      <w:lvlText w:val="o"/>
      <w:lvlJc w:val="left"/>
      <w:pPr>
        <w:ind w:left="3600" w:hanging="360"/>
      </w:pPr>
      <w:rPr>
        <w:rFonts w:ascii="Courier New" w:hAnsi="Courier New" w:hint="default"/>
      </w:rPr>
    </w:lvl>
    <w:lvl w:ilvl="5" w:tplc="770C8E04">
      <w:start w:val="1"/>
      <w:numFmt w:val="bullet"/>
      <w:lvlText w:val=""/>
      <w:lvlJc w:val="left"/>
      <w:pPr>
        <w:ind w:left="4320" w:hanging="360"/>
      </w:pPr>
      <w:rPr>
        <w:rFonts w:ascii="Wingdings" w:hAnsi="Wingdings" w:hint="default"/>
      </w:rPr>
    </w:lvl>
    <w:lvl w:ilvl="6" w:tplc="C0C61AB6">
      <w:start w:val="1"/>
      <w:numFmt w:val="bullet"/>
      <w:lvlText w:val=""/>
      <w:lvlJc w:val="left"/>
      <w:pPr>
        <w:ind w:left="5040" w:hanging="360"/>
      </w:pPr>
      <w:rPr>
        <w:rFonts w:ascii="Symbol" w:hAnsi="Symbol" w:hint="default"/>
      </w:rPr>
    </w:lvl>
    <w:lvl w:ilvl="7" w:tplc="188C1F80">
      <w:start w:val="1"/>
      <w:numFmt w:val="bullet"/>
      <w:lvlText w:val="o"/>
      <w:lvlJc w:val="left"/>
      <w:pPr>
        <w:ind w:left="5760" w:hanging="360"/>
      </w:pPr>
      <w:rPr>
        <w:rFonts w:ascii="Courier New" w:hAnsi="Courier New" w:hint="default"/>
      </w:rPr>
    </w:lvl>
    <w:lvl w:ilvl="8" w:tplc="F98C3396">
      <w:start w:val="1"/>
      <w:numFmt w:val="bullet"/>
      <w:lvlText w:val=""/>
      <w:lvlJc w:val="left"/>
      <w:pPr>
        <w:ind w:left="6480" w:hanging="360"/>
      </w:pPr>
      <w:rPr>
        <w:rFonts w:ascii="Wingdings" w:hAnsi="Wingdings" w:hint="default"/>
      </w:rPr>
    </w:lvl>
  </w:abstractNum>
  <w:abstractNum w:abstractNumId="22" w15:restartNumberingAfterBreak="0">
    <w:nsid w:val="2FBD8877"/>
    <w:multiLevelType w:val="hybridMultilevel"/>
    <w:tmpl w:val="3AECC37A"/>
    <w:lvl w:ilvl="0" w:tplc="B634664A">
      <w:start w:val="1"/>
      <w:numFmt w:val="bullet"/>
      <w:lvlText w:val=""/>
      <w:lvlJc w:val="left"/>
      <w:pPr>
        <w:ind w:left="720" w:hanging="360"/>
      </w:pPr>
      <w:rPr>
        <w:rFonts w:ascii="Symbol" w:hAnsi="Symbol" w:hint="default"/>
      </w:rPr>
    </w:lvl>
    <w:lvl w:ilvl="1" w:tplc="900A5AF8">
      <w:start w:val="1"/>
      <w:numFmt w:val="bullet"/>
      <w:lvlText w:val="o"/>
      <w:lvlJc w:val="left"/>
      <w:pPr>
        <w:ind w:left="1440" w:hanging="360"/>
      </w:pPr>
      <w:rPr>
        <w:rFonts w:ascii="Courier New" w:hAnsi="Courier New" w:hint="default"/>
      </w:rPr>
    </w:lvl>
    <w:lvl w:ilvl="2" w:tplc="48C2A28E">
      <w:start w:val="1"/>
      <w:numFmt w:val="bullet"/>
      <w:lvlText w:val=""/>
      <w:lvlJc w:val="left"/>
      <w:pPr>
        <w:ind w:left="2160" w:hanging="360"/>
      </w:pPr>
      <w:rPr>
        <w:rFonts w:ascii="Wingdings" w:hAnsi="Wingdings" w:hint="default"/>
      </w:rPr>
    </w:lvl>
    <w:lvl w:ilvl="3" w:tplc="AEEE69A8">
      <w:start w:val="1"/>
      <w:numFmt w:val="bullet"/>
      <w:lvlText w:val=""/>
      <w:lvlJc w:val="left"/>
      <w:pPr>
        <w:ind w:left="2880" w:hanging="360"/>
      </w:pPr>
      <w:rPr>
        <w:rFonts w:ascii="Symbol" w:hAnsi="Symbol" w:hint="default"/>
      </w:rPr>
    </w:lvl>
    <w:lvl w:ilvl="4" w:tplc="EC28414E">
      <w:start w:val="1"/>
      <w:numFmt w:val="bullet"/>
      <w:lvlText w:val="o"/>
      <w:lvlJc w:val="left"/>
      <w:pPr>
        <w:ind w:left="3600" w:hanging="360"/>
      </w:pPr>
      <w:rPr>
        <w:rFonts w:ascii="Courier New" w:hAnsi="Courier New" w:hint="default"/>
      </w:rPr>
    </w:lvl>
    <w:lvl w:ilvl="5" w:tplc="A0964038">
      <w:start w:val="1"/>
      <w:numFmt w:val="bullet"/>
      <w:lvlText w:val=""/>
      <w:lvlJc w:val="left"/>
      <w:pPr>
        <w:ind w:left="4320" w:hanging="360"/>
      </w:pPr>
      <w:rPr>
        <w:rFonts w:ascii="Wingdings" w:hAnsi="Wingdings" w:hint="default"/>
      </w:rPr>
    </w:lvl>
    <w:lvl w:ilvl="6" w:tplc="FA24E088">
      <w:start w:val="1"/>
      <w:numFmt w:val="bullet"/>
      <w:lvlText w:val=""/>
      <w:lvlJc w:val="left"/>
      <w:pPr>
        <w:ind w:left="5040" w:hanging="360"/>
      </w:pPr>
      <w:rPr>
        <w:rFonts w:ascii="Symbol" w:hAnsi="Symbol" w:hint="default"/>
      </w:rPr>
    </w:lvl>
    <w:lvl w:ilvl="7" w:tplc="63485694">
      <w:start w:val="1"/>
      <w:numFmt w:val="bullet"/>
      <w:lvlText w:val="o"/>
      <w:lvlJc w:val="left"/>
      <w:pPr>
        <w:ind w:left="5760" w:hanging="360"/>
      </w:pPr>
      <w:rPr>
        <w:rFonts w:ascii="Courier New" w:hAnsi="Courier New" w:hint="default"/>
      </w:rPr>
    </w:lvl>
    <w:lvl w:ilvl="8" w:tplc="E41A4FBE">
      <w:start w:val="1"/>
      <w:numFmt w:val="bullet"/>
      <w:lvlText w:val=""/>
      <w:lvlJc w:val="left"/>
      <w:pPr>
        <w:ind w:left="6480" w:hanging="360"/>
      </w:pPr>
      <w:rPr>
        <w:rFonts w:ascii="Wingdings" w:hAnsi="Wingdings" w:hint="default"/>
      </w:rPr>
    </w:lvl>
  </w:abstractNum>
  <w:abstractNum w:abstractNumId="23" w15:restartNumberingAfterBreak="0">
    <w:nsid w:val="329202D7"/>
    <w:multiLevelType w:val="hybridMultilevel"/>
    <w:tmpl w:val="B7585408"/>
    <w:lvl w:ilvl="0" w:tplc="511AE5C2">
      <w:start w:val="1"/>
      <w:numFmt w:val="bullet"/>
      <w:lvlText w:val="·"/>
      <w:lvlJc w:val="left"/>
      <w:pPr>
        <w:ind w:left="720" w:hanging="360"/>
      </w:pPr>
      <w:rPr>
        <w:rFonts w:ascii="Symbol" w:hAnsi="Symbol" w:hint="default"/>
      </w:rPr>
    </w:lvl>
    <w:lvl w:ilvl="1" w:tplc="CB32EA4C">
      <w:start w:val="1"/>
      <w:numFmt w:val="bullet"/>
      <w:lvlText w:val="o"/>
      <w:lvlJc w:val="left"/>
      <w:pPr>
        <w:ind w:left="1440" w:hanging="360"/>
      </w:pPr>
      <w:rPr>
        <w:rFonts w:ascii="Courier New" w:hAnsi="Courier New" w:hint="default"/>
      </w:rPr>
    </w:lvl>
    <w:lvl w:ilvl="2" w:tplc="F8B607C2">
      <w:start w:val="1"/>
      <w:numFmt w:val="bullet"/>
      <w:lvlText w:val=""/>
      <w:lvlJc w:val="left"/>
      <w:pPr>
        <w:ind w:left="2160" w:hanging="360"/>
      </w:pPr>
      <w:rPr>
        <w:rFonts w:ascii="Wingdings" w:hAnsi="Wingdings" w:hint="default"/>
      </w:rPr>
    </w:lvl>
    <w:lvl w:ilvl="3" w:tplc="04B62AC2">
      <w:start w:val="1"/>
      <w:numFmt w:val="bullet"/>
      <w:lvlText w:val=""/>
      <w:lvlJc w:val="left"/>
      <w:pPr>
        <w:ind w:left="2880" w:hanging="360"/>
      </w:pPr>
      <w:rPr>
        <w:rFonts w:ascii="Symbol" w:hAnsi="Symbol" w:hint="default"/>
      </w:rPr>
    </w:lvl>
    <w:lvl w:ilvl="4" w:tplc="D82A4E7A">
      <w:start w:val="1"/>
      <w:numFmt w:val="bullet"/>
      <w:lvlText w:val="o"/>
      <w:lvlJc w:val="left"/>
      <w:pPr>
        <w:ind w:left="3600" w:hanging="360"/>
      </w:pPr>
      <w:rPr>
        <w:rFonts w:ascii="Courier New" w:hAnsi="Courier New" w:hint="default"/>
      </w:rPr>
    </w:lvl>
    <w:lvl w:ilvl="5" w:tplc="2ED4CCC2">
      <w:start w:val="1"/>
      <w:numFmt w:val="bullet"/>
      <w:lvlText w:val=""/>
      <w:lvlJc w:val="left"/>
      <w:pPr>
        <w:ind w:left="4320" w:hanging="360"/>
      </w:pPr>
      <w:rPr>
        <w:rFonts w:ascii="Wingdings" w:hAnsi="Wingdings" w:hint="default"/>
      </w:rPr>
    </w:lvl>
    <w:lvl w:ilvl="6" w:tplc="EC9A8148">
      <w:start w:val="1"/>
      <w:numFmt w:val="bullet"/>
      <w:lvlText w:val=""/>
      <w:lvlJc w:val="left"/>
      <w:pPr>
        <w:ind w:left="5040" w:hanging="360"/>
      </w:pPr>
      <w:rPr>
        <w:rFonts w:ascii="Symbol" w:hAnsi="Symbol" w:hint="default"/>
      </w:rPr>
    </w:lvl>
    <w:lvl w:ilvl="7" w:tplc="3FECBD46">
      <w:start w:val="1"/>
      <w:numFmt w:val="bullet"/>
      <w:lvlText w:val="o"/>
      <w:lvlJc w:val="left"/>
      <w:pPr>
        <w:ind w:left="5760" w:hanging="360"/>
      </w:pPr>
      <w:rPr>
        <w:rFonts w:ascii="Courier New" w:hAnsi="Courier New" w:hint="default"/>
      </w:rPr>
    </w:lvl>
    <w:lvl w:ilvl="8" w:tplc="A422599E">
      <w:start w:val="1"/>
      <w:numFmt w:val="bullet"/>
      <w:lvlText w:val=""/>
      <w:lvlJc w:val="left"/>
      <w:pPr>
        <w:ind w:left="6480" w:hanging="360"/>
      </w:pPr>
      <w:rPr>
        <w:rFonts w:ascii="Wingdings" w:hAnsi="Wingdings" w:hint="default"/>
      </w:rPr>
    </w:lvl>
  </w:abstractNum>
  <w:abstractNum w:abstractNumId="24" w15:restartNumberingAfterBreak="0">
    <w:nsid w:val="32DDB1C1"/>
    <w:multiLevelType w:val="hybridMultilevel"/>
    <w:tmpl w:val="7ECE1248"/>
    <w:lvl w:ilvl="0" w:tplc="B1688E5A">
      <w:start w:val="1"/>
      <w:numFmt w:val="bullet"/>
      <w:lvlText w:val=""/>
      <w:lvlJc w:val="left"/>
      <w:pPr>
        <w:ind w:left="720" w:hanging="360"/>
      </w:pPr>
      <w:rPr>
        <w:rFonts w:ascii="Symbol" w:hAnsi="Symbol" w:hint="default"/>
      </w:rPr>
    </w:lvl>
    <w:lvl w:ilvl="1" w:tplc="B2DEA42E">
      <w:start w:val="1"/>
      <w:numFmt w:val="bullet"/>
      <w:lvlText w:val="o"/>
      <w:lvlJc w:val="left"/>
      <w:pPr>
        <w:ind w:left="1440" w:hanging="360"/>
      </w:pPr>
      <w:rPr>
        <w:rFonts w:ascii="Courier New" w:hAnsi="Courier New" w:hint="default"/>
      </w:rPr>
    </w:lvl>
    <w:lvl w:ilvl="2" w:tplc="FE0A64E8">
      <w:start w:val="1"/>
      <w:numFmt w:val="bullet"/>
      <w:lvlText w:val=""/>
      <w:lvlJc w:val="left"/>
      <w:pPr>
        <w:ind w:left="2160" w:hanging="360"/>
      </w:pPr>
      <w:rPr>
        <w:rFonts w:ascii="Wingdings" w:hAnsi="Wingdings" w:hint="default"/>
      </w:rPr>
    </w:lvl>
    <w:lvl w:ilvl="3" w:tplc="8C04EEE2">
      <w:start w:val="1"/>
      <w:numFmt w:val="bullet"/>
      <w:lvlText w:val=""/>
      <w:lvlJc w:val="left"/>
      <w:pPr>
        <w:ind w:left="2880" w:hanging="360"/>
      </w:pPr>
      <w:rPr>
        <w:rFonts w:ascii="Symbol" w:hAnsi="Symbol" w:hint="default"/>
      </w:rPr>
    </w:lvl>
    <w:lvl w:ilvl="4" w:tplc="E7E24C22">
      <w:start w:val="1"/>
      <w:numFmt w:val="bullet"/>
      <w:lvlText w:val="o"/>
      <w:lvlJc w:val="left"/>
      <w:pPr>
        <w:ind w:left="3600" w:hanging="360"/>
      </w:pPr>
      <w:rPr>
        <w:rFonts w:ascii="Courier New" w:hAnsi="Courier New" w:hint="default"/>
      </w:rPr>
    </w:lvl>
    <w:lvl w:ilvl="5" w:tplc="21E6BD10">
      <w:start w:val="1"/>
      <w:numFmt w:val="bullet"/>
      <w:lvlText w:val=""/>
      <w:lvlJc w:val="left"/>
      <w:pPr>
        <w:ind w:left="4320" w:hanging="360"/>
      </w:pPr>
      <w:rPr>
        <w:rFonts w:ascii="Wingdings" w:hAnsi="Wingdings" w:hint="default"/>
      </w:rPr>
    </w:lvl>
    <w:lvl w:ilvl="6" w:tplc="963AC246">
      <w:start w:val="1"/>
      <w:numFmt w:val="bullet"/>
      <w:lvlText w:val=""/>
      <w:lvlJc w:val="left"/>
      <w:pPr>
        <w:ind w:left="5040" w:hanging="360"/>
      </w:pPr>
      <w:rPr>
        <w:rFonts w:ascii="Symbol" w:hAnsi="Symbol" w:hint="default"/>
      </w:rPr>
    </w:lvl>
    <w:lvl w:ilvl="7" w:tplc="95CC45BC">
      <w:start w:val="1"/>
      <w:numFmt w:val="bullet"/>
      <w:lvlText w:val="o"/>
      <w:lvlJc w:val="left"/>
      <w:pPr>
        <w:ind w:left="5760" w:hanging="360"/>
      </w:pPr>
      <w:rPr>
        <w:rFonts w:ascii="Courier New" w:hAnsi="Courier New" w:hint="default"/>
      </w:rPr>
    </w:lvl>
    <w:lvl w:ilvl="8" w:tplc="CB76F412">
      <w:start w:val="1"/>
      <w:numFmt w:val="bullet"/>
      <w:lvlText w:val=""/>
      <w:lvlJc w:val="left"/>
      <w:pPr>
        <w:ind w:left="6480" w:hanging="360"/>
      </w:pPr>
      <w:rPr>
        <w:rFonts w:ascii="Wingdings" w:hAnsi="Wingdings" w:hint="default"/>
      </w:rPr>
    </w:lvl>
  </w:abstractNum>
  <w:abstractNum w:abstractNumId="25" w15:restartNumberingAfterBreak="0">
    <w:nsid w:val="349691A5"/>
    <w:multiLevelType w:val="hybridMultilevel"/>
    <w:tmpl w:val="B43E2C4C"/>
    <w:lvl w:ilvl="0" w:tplc="A9B64B3A">
      <w:start w:val="1"/>
      <w:numFmt w:val="bullet"/>
      <w:lvlText w:val=""/>
      <w:lvlJc w:val="left"/>
      <w:pPr>
        <w:ind w:left="720" w:hanging="360"/>
      </w:pPr>
      <w:rPr>
        <w:rFonts w:ascii="Symbol" w:hAnsi="Symbol" w:hint="default"/>
      </w:rPr>
    </w:lvl>
    <w:lvl w:ilvl="1" w:tplc="63F04644">
      <w:start w:val="1"/>
      <w:numFmt w:val="bullet"/>
      <w:lvlText w:val="o"/>
      <w:lvlJc w:val="left"/>
      <w:pPr>
        <w:ind w:left="1440" w:hanging="360"/>
      </w:pPr>
      <w:rPr>
        <w:rFonts w:ascii="Courier New" w:hAnsi="Courier New" w:hint="default"/>
      </w:rPr>
    </w:lvl>
    <w:lvl w:ilvl="2" w:tplc="21DEA012">
      <w:start w:val="1"/>
      <w:numFmt w:val="bullet"/>
      <w:lvlText w:val=""/>
      <w:lvlJc w:val="left"/>
      <w:pPr>
        <w:ind w:left="2160" w:hanging="360"/>
      </w:pPr>
      <w:rPr>
        <w:rFonts w:ascii="Wingdings" w:hAnsi="Wingdings" w:hint="default"/>
      </w:rPr>
    </w:lvl>
    <w:lvl w:ilvl="3" w:tplc="5E066ECC">
      <w:start w:val="1"/>
      <w:numFmt w:val="bullet"/>
      <w:lvlText w:val=""/>
      <w:lvlJc w:val="left"/>
      <w:pPr>
        <w:ind w:left="2880" w:hanging="360"/>
      </w:pPr>
      <w:rPr>
        <w:rFonts w:ascii="Symbol" w:hAnsi="Symbol" w:hint="default"/>
      </w:rPr>
    </w:lvl>
    <w:lvl w:ilvl="4" w:tplc="EAFA1922">
      <w:start w:val="1"/>
      <w:numFmt w:val="bullet"/>
      <w:lvlText w:val="o"/>
      <w:lvlJc w:val="left"/>
      <w:pPr>
        <w:ind w:left="3600" w:hanging="360"/>
      </w:pPr>
      <w:rPr>
        <w:rFonts w:ascii="Courier New" w:hAnsi="Courier New" w:hint="default"/>
      </w:rPr>
    </w:lvl>
    <w:lvl w:ilvl="5" w:tplc="81C86D88">
      <w:start w:val="1"/>
      <w:numFmt w:val="bullet"/>
      <w:lvlText w:val=""/>
      <w:lvlJc w:val="left"/>
      <w:pPr>
        <w:ind w:left="4320" w:hanging="360"/>
      </w:pPr>
      <w:rPr>
        <w:rFonts w:ascii="Wingdings" w:hAnsi="Wingdings" w:hint="default"/>
      </w:rPr>
    </w:lvl>
    <w:lvl w:ilvl="6" w:tplc="71AE8B46">
      <w:start w:val="1"/>
      <w:numFmt w:val="bullet"/>
      <w:lvlText w:val=""/>
      <w:lvlJc w:val="left"/>
      <w:pPr>
        <w:ind w:left="5040" w:hanging="360"/>
      </w:pPr>
      <w:rPr>
        <w:rFonts w:ascii="Symbol" w:hAnsi="Symbol" w:hint="default"/>
      </w:rPr>
    </w:lvl>
    <w:lvl w:ilvl="7" w:tplc="65D06422">
      <w:start w:val="1"/>
      <w:numFmt w:val="bullet"/>
      <w:lvlText w:val="o"/>
      <w:lvlJc w:val="left"/>
      <w:pPr>
        <w:ind w:left="5760" w:hanging="360"/>
      </w:pPr>
      <w:rPr>
        <w:rFonts w:ascii="Courier New" w:hAnsi="Courier New" w:hint="default"/>
      </w:rPr>
    </w:lvl>
    <w:lvl w:ilvl="8" w:tplc="D03C4C5A">
      <w:start w:val="1"/>
      <w:numFmt w:val="bullet"/>
      <w:lvlText w:val=""/>
      <w:lvlJc w:val="left"/>
      <w:pPr>
        <w:ind w:left="6480" w:hanging="360"/>
      </w:pPr>
      <w:rPr>
        <w:rFonts w:ascii="Wingdings" w:hAnsi="Wingdings" w:hint="default"/>
      </w:rPr>
    </w:lvl>
  </w:abstractNum>
  <w:abstractNum w:abstractNumId="26" w15:restartNumberingAfterBreak="0">
    <w:nsid w:val="35FFC7D6"/>
    <w:multiLevelType w:val="hybridMultilevel"/>
    <w:tmpl w:val="C18C9D82"/>
    <w:lvl w:ilvl="0" w:tplc="2C7E4A5E">
      <w:start w:val="1"/>
      <w:numFmt w:val="bullet"/>
      <w:lvlText w:val=""/>
      <w:lvlJc w:val="left"/>
      <w:pPr>
        <w:ind w:left="720" w:hanging="360"/>
      </w:pPr>
      <w:rPr>
        <w:rFonts w:ascii="Symbol" w:hAnsi="Symbol" w:hint="default"/>
      </w:rPr>
    </w:lvl>
    <w:lvl w:ilvl="1" w:tplc="6B0ADBEC">
      <w:start w:val="1"/>
      <w:numFmt w:val="bullet"/>
      <w:lvlText w:val="o"/>
      <w:lvlJc w:val="left"/>
      <w:pPr>
        <w:ind w:left="1440" w:hanging="360"/>
      </w:pPr>
      <w:rPr>
        <w:rFonts w:ascii="Courier New" w:hAnsi="Courier New" w:hint="default"/>
      </w:rPr>
    </w:lvl>
    <w:lvl w:ilvl="2" w:tplc="7C5AEB46">
      <w:start w:val="1"/>
      <w:numFmt w:val="bullet"/>
      <w:lvlText w:val=""/>
      <w:lvlJc w:val="left"/>
      <w:pPr>
        <w:ind w:left="2160" w:hanging="360"/>
      </w:pPr>
      <w:rPr>
        <w:rFonts w:ascii="Wingdings" w:hAnsi="Wingdings" w:hint="default"/>
      </w:rPr>
    </w:lvl>
    <w:lvl w:ilvl="3" w:tplc="61C657B6">
      <w:start w:val="1"/>
      <w:numFmt w:val="bullet"/>
      <w:lvlText w:val=""/>
      <w:lvlJc w:val="left"/>
      <w:pPr>
        <w:ind w:left="2880" w:hanging="360"/>
      </w:pPr>
      <w:rPr>
        <w:rFonts w:ascii="Symbol" w:hAnsi="Symbol" w:hint="default"/>
      </w:rPr>
    </w:lvl>
    <w:lvl w:ilvl="4" w:tplc="72BAC92E">
      <w:start w:val="1"/>
      <w:numFmt w:val="bullet"/>
      <w:lvlText w:val="o"/>
      <w:lvlJc w:val="left"/>
      <w:pPr>
        <w:ind w:left="3600" w:hanging="360"/>
      </w:pPr>
      <w:rPr>
        <w:rFonts w:ascii="Courier New" w:hAnsi="Courier New" w:hint="default"/>
      </w:rPr>
    </w:lvl>
    <w:lvl w:ilvl="5" w:tplc="92F68788">
      <w:start w:val="1"/>
      <w:numFmt w:val="bullet"/>
      <w:lvlText w:val=""/>
      <w:lvlJc w:val="left"/>
      <w:pPr>
        <w:ind w:left="4320" w:hanging="360"/>
      </w:pPr>
      <w:rPr>
        <w:rFonts w:ascii="Wingdings" w:hAnsi="Wingdings" w:hint="default"/>
      </w:rPr>
    </w:lvl>
    <w:lvl w:ilvl="6" w:tplc="D4E61A84">
      <w:start w:val="1"/>
      <w:numFmt w:val="bullet"/>
      <w:lvlText w:val=""/>
      <w:lvlJc w:val="left"/>
      <w:pPr>
        <w:ind w:left="5040" w:hanging="360"/>
      </w:pPr>
      <w:rPr>
        <w:rFonts w:ascii="Symbol" w:hAnsi="Symbol" w:hint="default"/>
      </w:rPr>
    </w:lvl>
    <w:lvl w:ilvl="7" w:tplc="801AD0AE">
      <w:start w:val="1"/>
      <w:numFmt w:val="bullet"/>
      <w:lvlText w:val="o"/>
      <w:lvlJc w:val="left"/>
      <w:pPr>
        <w:ind w:left="5760" w:hanging="360"/>
      </w:pPr>
      <w:rPr>
        <w:rFonts w:ascii="Courier New" w:hAnsi="Courier New" w:hint="default"/>
      </w:rPr>
    </w:lvl>
    <w:lvl w:ilvl="8" w:tplc="53EAB022">
      <w:start w:val="1"/>
      <w:numFmt w:val="bullet"/>
      <w:lvlText w:val=""/>
      <w:lvlJc w:val="left"/>
      <w:pPr>
        <w:ind w:left="6480" w:hanging="360"/>
      </w:pPr>
      <w:rPr>
        <w:rFonts w:ascii="Wingdings" w:hAnsi="Wingdings" w:hint="default"/>
      </w:rPr>
    </w:lvl>
  </w:abstractNum>
  <w:abstractNum w:abstractNumId="27" w15:restartNumberingAfterBreak="0">
    <w:nsid w:val="36563459"/>
    <w:multiLevelType w:val="hybridMultilevel"/>
    <w:tmpl w:val="EDDE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A874B3"/>
    <w:multiLevelType w:val="hybridMultilevel"/>
    <w:tmpl w:val="8AC06CB6"/>
    <w:lvl w:ilvl="0" w:tplc="F9FAA352">
      <w:start w:val="1"/>
      <w:numFmt w:val="bullet"/>
      <w:lvlText w:val=""/>
      <w:lvlJc w:val="left"/>
      <w:pPr>
        <w:ind w:left="720" w:hanging="360"/>
      </w:pPr>
      <w:rPr>
        <w:rFonts w:ascii="Symbol" w:hAnsi="Symbol" w:hint="default"/>
      </w:rPr>
    </w:lvl>
    <w:lvl w:ilvl="1" w:tplc="205272D0">
      <w:start w:val="1"/>
      <w:numFmt w:val="bullet"/>
      <w:lvlText w:val="o"/>
      <w:lvlJc w:val="left"/>
      <w:pPr>
        <w:ind w:left="1440" w:hanging="360"/>
      </w:pPr>
      <w:rPr>
        <w:rFonts w:ascii="Courier New" w:hAnsi="Courier New" w:hint="default"/>
      </w:rPr>
    </w:lvl>
    <w:lvl w:ilvl="2" w:tplc="3A2E7C66">
      <w:start w:val="1"/>
      <w:numFmt w:val="bullet"/>
      <w:lvlText w:val=""/>
      <w:lvlJc w:val="left"/>
      <w:pPr>
        <w:ind w:left="2160" w:hanging="360"/>
      </w:pPr>
      <w:rPr>
        <w:rFonts w:ascii="Wingdings" w:hAnsi="Wingdings" w:hint="default"/>
      </w:rPr>
    </w:lvl>
    <w:lvl w:ilvl="3" w:tplc="BC768A4A">
      <w:start w:val="1"/>
      <w:numFmt w:val="bullet"/>
      <w:lvlText w:val=""/>
      <w:lvlJc w:val="left"/>
      <w:pPr>
        <w:ind w:left="2880" w:hanging="360"/>
      </w:pPr>
      <w:rPr>
        <w:rFonts w:ascii="Symbol" w:hAnsi="Symbol" w:hint="default"/>
      </w:rPr>
    </w:lvl>
    <w:lvl w:ilvl="4" w:tplc="D65292F2">
      <w:start w:val="1"/>
      <w:numFmt w:val="bullet"/>
      <w:lvlText w:val="o"/>
      <w:lvlJc w:val="left"/>
      <w:pPr>
        <w:ind w:left="3600" w:hanging="360"/>
      </w:pPr>
      <w:rPr>
        <w:rFonts w:ascii="Courier New" w:hAnsi="Courier New" w:hint="default"/>
      </w:rPr>
    </w:lvl>
    <w:lvl w:ilvl="5" w:tplc="E0CA4DC6">
      <w:start w:val="1"/>
      <w:numFmt w:val="bullet"/>
      <w:lvlText w:val=""/>
      <w:lvlJc w:val="left"/>
      <w:pPr>
        <w:ind w:left="4320" w:hanging="360"/>
      </w:pPr>
      <w:rPr>
        <w:rFonts w:ascii="Wingdings" w:hAnsi="Wingdings" w:hint="default"/>
      </w:rPr>
    </w:lvl>
    <w:lvl w:ilvl="6" w:tplc="1C0C3D10">
      <w:start w:val="1"/>
      <w:numFmt w:val="bullet"/>
      <w:lvlText w:val=""/>
      <w:lvlJc w:val="left"/>
      <w:pPr>
        <w:ind w:left="5040" w:hanging="360"/>
      </w:pPr>
      <w:rPr>
        <w:rFonts w:ascii="Symbol" w:hAnsi="Symbol" w:hint="default"/>
      </w:rPr>
    </w:lvl>
    <w:lvl w:ilvl="7" w:tplc="1590BB10">
      <w:start w:val="1"/>
      <w:numFmt w:val="bullet"/>
      <w:lvlText w:val="o"/>
      <w:lvlJc w:val="left"/>
      <w:pPr>
        <w:ind w:left="5760" w:hanging="360"/>
      </w:pPr>
      <w:rPr>
        <w:rFonts w:ascii="Courier New" w:hAnsi="Courier New" w:hint="default"/>
      </w:rPr>
    </w:lvl>
    <w:lvl w:ilvl="8" w:tplc="074E7E46">
      <w:start w:val="1"/>
      <w:numFmt w:val="bullet"/>
      <w:lvlText w:val=""/>
      <w:lvlJc w:val="left"/>
      <w:pPr>
        <w:ind w:left="6480" w:hanging="360"/>
      </w:pPr>
      <w:rPr>
        <w:rFonts w:ascii="Wingdings" w:hAnsi="Wingdings" w:hint="default"/>
      </w:rPr>
    </w:lvl>
  </w:abstractNum>
  <w:abstractNum w:abstractNumId="29" w15:restartNumberingAfterBreak="0">
    <w:nsid w:val="395974A1"/>
    <w:multiLevelType w:val="hybridMultilevel"/>
    <w:tmpl w:val="6A8E2148"/>
    <w:lvl w:ilvl="0" w:tplc="20C8147A">
      <w:start w:val="1"/>
      <w:numFmt w:val="decimal"/>
      <w:lvlText w:val="%1."/>
      <w:lvlJc w:val="left"/>
      <w:pPr>
        <w:ind w:left="720" w:hanging="360"/>
      </w:pPr>
    </w:lvl>
    <w:lvl w:ilvl="1" w:tplc="0AD28FD4">
      <w:start w:val="1"/>
      <w:numFmt w:val="decimal"/>
      <w:lvlText w:val="%2."/>
      <w:lvlJc w:val="left"/>
      <w:pPr>
        <w:ind w:left="1440" w:hanging="360"/>
      </w:pPr>
    </w:lvl>
    <w:lvl w:ilvl="2" w:tplc="455A0C2C">
      <w:start w:val="1"/>
      <w:numFmt w:val="lowerRoman"/>
      <w:lvlText w:val="%3."/>
      <w:lvlJc w:val="right"/>
      <w:pPr>
        <w:ind w:left="2160" w:hanging="180"/>
      </w:pPr>
    </w:lvl>
    <w:lvl w:ilvl="3" w:tplc="7868CBDA">
      <w:start w:val="1"/>
      <w:numFmt w:val="decimal"/>
      <w:lvlText w:val="%4."/>
      <w:lvlJc w:val="left"/>
      <w:pPr>
        <w:ind w:left="2880" w:hanging="360"/>
      </w:pPr>
    </w:lvl>
    <w:lvl w:ilvl="4" w:tplc="0D4EC506">
      <w:start w:val="1"/>
      <w:numFmt w:val="lowerLetter"/>
      <w:lvlText w:val="%5."/>
      <w:lvlJc w:val="left"/>
      <w:pPr>
        <w:ind w:left="3600" w:hanging="360"/>
      </w:pPr>
    </w:lvl>
    <w:lvl w:ilvl="5" w:tplc="F6829B7C">
      <w:start w:val="1"/>
      <w:numFmt w:val="lowerRoman"/>
      <w:lvlText w:val="%6."/>
      <w:lvlJc w:val="right"/>
      <w:pPr>
        <w:ind w:left="4320" w:hanging="180"/>
      </w:pPr>
    </w:lvl>
    <w:lvl w:ilvl="6" w:tplc="89D41600">
      <w:start w:val="1"/>
      <w:numFmt w:val="decimal"/>
      <w:lvlText w:val="%7."/>
      <w:lvlJc w:val="left"/>
      <w:pPr>
        <w:ind w:left="5040" w:hanging="360"/>
      </w:pPr>
    </w:lvl>
    <w:lvl w:ilvl="7" w:tplc="86C82A58">
      <w:start w:val="1"/>
      <w:numFmt w:val="lowerLetter"/>
      <w:lvlText w:val="%8."/>
      <w:lvlJc w:val="left"/>
      <w:pPr>
        <w:ind w:left="5760" w:hanging="360"/>
      </w:pPr>
    </w:lvl>
    <w:lvl w:ilvl="8" w:tplc="EDCE7F3A">
      <w:start w:val="1"/>
      <w:numFmt w:val="lowerRoman"/>
      <w:lvlText w:val="%9."/>
      <w:lvlJc w:val="right"/>
      <w:pPr>
        <w:ind w:left="6480" w:hanging="180"/>
      </w:pPr>
    </w:lvl>
  </w:abstractNum>
  <w:abstractNum w:abstractNumId="30" w15:restartNumberingAfterBreak="0">
    <w:nsid w:val="3A94C6E5"/>
    <w:multiLevelType w:val="hybridMultilevel"/>
    <w:tmpl w:val="BB86745A"/>
    <w:lvl w:ilvl="0" w:tplc="29006F9E">
      <w:start w:val="1"/>
      <w:numFmt w:val="bullet"/>
      <w:lvlText w:val=""/>
      <w:lvlJc w:val="left"/>
      <w:pPr>
        <w:ind w:left="720" w:hanging="360"/>
      </w:pPr>
      <w:rPr>
        <w:rFonts w:ascii="Symbol" w:hAnsi="Symbol" w:hint="default"/>
      </w:rPr>
    </w:lvl>
    <w:lvl w:ilvl="1" w:tplc="8632A598">
      <w:start w:val="1"/>
      <w:numFmt w:val="bullet"/>
      <w:lvlText w:val="o"/>
      <w:lvlJc w:val="left"/>
      <w:pPr>
        <w:ind w:left="1440" w:hanging="360"/>
      </w:pPr>
      <w:rPr>
        <w:rFonts w:ascii="Courier New" w:hAnsi="Courier New" w:hint="default"/>
      </w:rPr>
    </w:lvl>
    <w:lvl w:ilvl="2" w:tplc="4BEAACD4">
      <w:start w:val="1"/>
      <w:numFmt w:val="bullet"/>
      <w:lvlText w:val=""/>
      <w:lvlJc w:val="left"/>
      <w:pPr>
        <w:ind w:left="2160" w:hanging="360"/>
      </w:pPr>
      <w:rPr>
        <w:rFonts w:ascii="Wingdings" w:hAnsi="Wingdings" w:hint="default"/>
      </w:rPr>
    </w:lvl>
    <w:lvl w:ilvl="3" w:tplc="C90A100E">
      <w:start w:val="1"/>
      <w:numFmt w:val="bullet"/>
      <w:lvlText w:val=""/>
      <w:lvlJc w:val="left"/>
      <w:pPr>
        <w:ind w:left="2880" w:hanging="360"/>
      </w:pPr>
      <w:rPr>
        <w:rFonts w:ascii="Symbol" w:hAnsi="Symbol" w:hint="default"/>
      </w:rPr>
    </w:lvl>
    <w:lvl w:ilvl="4" w:tplc="3E628D8C">
      <w:start w:val="1"/>
      <w:numFmt w:val="bullet"/>
      <w:lvlText w:val="o"/>
      <w:lvlJc w:val="left"/>
      <w:pPr>
        <w:ind w:left="3600" w:hanging="360"/>
      </w:pPr>
      <w:rPr>
        <w:rFonts w:ascii="Courier New" w:hAnsi="Courier New" w:hint="default"/>
      </w:rPr>
    </w:lvl>
    <w:lvl w:ilvl="5" w:tplc="C62E7456">
      <w:start w:val="1"/>
      <w:numFmt w:val="bullet"/>
      <w:lvlText w:val=""/>
      <w:lvlJc w:val="left"/>
      <w:pPr>
        <w:ind w:left="4320" w:hanging="360"/>
      </w:pPr>
      <w:rPr>
        <w:rFonts w:ascii="Wingdings" w:hAnsi="Wingdings" w:hint="default"/>
      </w:rPr>
    </w:lvl>
    <w:lvl w:ilvl="6" w:tplc="672EA646">
      <w:start w:val="1"/>
      <w:numFmt w:val="bullet"/>
      <w:lvlText w:val=""/>
      <w:lvlJc w:val="left"/>
      <w:pPr>
        <w:ind w:left="5040" w:hanging="360"/>
      </w:pPr>
      <w:rPr>
        <w:rFonts w:ascii="Symbol" w:hAnsi="Symbol" w:hint="default"/>
      </w:rPr>
    </w:lvl>
    <w:lvl w:ilvl="7" w:tplc="48B24E00">
      <w:start w:val="1"/>
      <w:numFmt w:val="bullet"/>
      <w:lvlText w:val="o"/>
      <w:lvlJc w:val="left"/>
      <w:pPr>
        <w:ind w:left="5760" w:hanging="360"/>
      </w:pPr>
      <w:rPr>
        <w:rFonts w:ascii="Courier New" w:hAnsi="Courier New" w:hint="default"/>
      </w:rPr>
    </w:lvl>
    <w:lvl w:ilvl="8" w:tplc="B326374E">
      <w:start w:val="1"/>
      <w:numFmt w:val="bullet"/>
      <w:lvlText w:val=""/>
      <w:lvlJc w:val="left"/>
      <w:pPr>
        <w:ind w:left="6480" w:hanging="360"/>
      </w:pPr>
      <w:rPr>
        <w:rFonts w:ascii="Wingdings" w:hAnsi="Wingdings" w:hint="default"/>
      </w:rPr>
    </w:lvl>
  </w:abstractNum>
  <w:abstractNum w:abstractNumId="31" w15:restartNumberingAfterBreak="0">
    <w:nsid w:val="405B67B2"/>
    <w:multiLevelType w:val="hybridMultilevel"/>
    <w:tmpl w:val="861667D6"/>
    <w:lvl w:ilvl="0" w:tplc="170C845C">
      <w:start w:val="1"/>
      <w:numFmt w:val="bullet"/>
      <w:lvlText w:val=""/>
      <w:lvlJc w:val="left"/>
      <w:pPr>
        <w:ind w:left="720" w:hanging="360"/>
      </w:pPr>
      <w:rPr>
        <w:rFonts w:ascii="Symbol" w:hAnsi="Symbol" w:hint="default"/>
      </w:rPr>
    </w:lvl>
    <w:lvl w:ilvl="1" w:tplc="5CC41F32">
      <w:start w:val="1"/>
      <w:numFmt w:val="bullet"/>
      <w:lvlText w:val="o"/>
      <w:lvlJc w:val="left"/>
      <w:pPr>
        <w:ind w:left="1440" w:hanging="360"/>
      </w:pPr>
      <w:rPr>
        <w:rFonts w:ascii="Courier New" w:hAnsi="Courier New" w:hint="default"/>
      </w:rPr>
    </w:lvl>
    <w:lvl w:ilvl="2" w:tplc="48649454">
      <w:start w:val="1"/>
      <w:numFmt w:val="bullet"/>
      <w:lvlText w:val=""/>
      <w:lvlJc w:val="left"/>
      <w:pPr>
        <w:ind w:left="2160" w:hanging="360"/>
      </w:pPr>
      <w:rPr>
        <w:rFonts w:ascii="Wingdings" w:hAnsi="Wingdings" w:hint="default"/>
      </w:rPr>
    </w:lvl>
    <w:lvl w:ilvl="3" w:tplc="F642DFA4">
      <w:start w:val="1"/>
      <w:numFmt w:val="bullet"/>
      <w:lvlText w:val=""/>
      <w:lvlJc w:val="left"/>
      <w:pPr>
        <w:ind w:left="2880" w:hanging="360"/>
      </w:pPr>
      <w:rPr>
        <w:rFonts w:ascii="Symbol" w:hAnsi="Symbol" w:hint="default"/>
      </w:rPr>
    </w:lvl>
    <w:lvl w:ilvl="4" w:tplc="46327F28">
      <w:start w:val="1"/>
      <w:numFmt w:val="bullet"/>
      <w:lvlText w:val="o"/>
      <w:lvlJc w:val="left"/>
      <w:pPr>
        <w:ind w:left="3600" w:hanging="360"/>
      </w:pPr>
      <w:rPr>
        <w:rFonts w:ascii="Courier New" w:hAnsi="Courier New" w:hint="default"/>
      </w:rPr>
    </w:lvl>
    <w:lvl w:ilvl="5" w:tplc="C270F582">
      <w:start w:val="1"/>
      <w:numFmt w:val="bullet"/>
      <w:lvlText w:val=""/>
      <w:lvlJc w:val="left"/>
      <w:pPr>
        <w:ind w:left="4320" w:hanging="360"/>
      </w:pPr>
      <w:rPr>
        <w:rFonts w:ascii="Wingdings" w:hAnsi="Wingdings" w:hint="default"/>
      </w:rPr>
    </w:lvl>
    <w:lvl w:ilvl="6" w:tplc="4044EA5C">
      <w:start w:val="1"/>
      <w:numFmt w:val="bullet"/>
      <w:lvlText w:val=""/>
      <w:lvlJc w:val="left"/>
      <w:pPr>
        <w:ind w:left="5040" w:hanging="360"/>
      </w:pPr>
      <w:rPr>
        <w:rFonts w:ascii="Symbol" w:hAnsi="Symbol" w:hint="default"/>
      </w:rPr>
    </w:lvl>
    <w:lvl w:ilvl="7" w:tplc="54C6B73C">
      <w:start w:val="1"/>
      <w:numFmt w:val="bullet"/>
      <w:lvlText w:val="o"/>
      <w:lvlJc w:val="left"/>
      <w:pPr>
        <w:ind w:left="5760" w:hanging="360"/>
      </w:pPr>
      <w:rPr>
        <w:rFonts w:ascii="Courier New" w:hAnsi="Courier New" w:hint="default"/>
      </w:rPr>
    </w:lvl>
    <w:lvl w:ilvl="8" w:tplc="0B623442">
      <w:start w:val="1"/>
      <w:numFmt w:val="bullet"/>
      <w:lvlText w:val=""/>
      <w:lvlJc w:val="left"/>
      <w:pPr>
        <w:ind w:left="6480" w:hanging="360"/>
      </w:pPr>
      <w:rPr>
        <w:rFonts w:ascii="Wingdings" w:hAnsi="Wingdings" w:hint="default"/>
      </w:rPr>
    </w:lvl>
  </w:abstractNum>
  <w:abstractNum w:abstractNumId="32" w15:restartNumberingAfterBreak="0">
    <w:nsid w:val="4618E504"/>
    <w:multiLevelType w:val="hybridMultilevel"/>
    <w:tmpl w:val="C8782390"/>
    <w:lvl w:ilvl="0" w:tplc="C0D439BE">
      <w:start w:val="1"/>
      <w:numFmt w:val="bullet"/>
      <w:lvlText w:val=""/>
      <w:lvlJc w:val="left"/>
      <w:pPr>
        <w:ind w:left="720" w:hanging="360"/>
      </w:pPr>
      <w:rPr>
        <w:rFonts w:ascii="Symbol" w:hAnsi="Symbol" w:hint="default"/>
      </w:rPr>
    </w:lvl>
    <w:lvl w:ilvl="1" w:tplc="762E343C">
      <w:start w:val="1"/>
      <w:numFmt w:val="bullet"/>
      <w:lvlText w:val="o"/>
      <w:lvlJc w:val="left"/>
      <w:pPr>
        <w:ind w:left="1440" w:hanging="360"/>
      </w:pPr>
      <w:rPr>
        <w:rFonts w:ascii="Courier New" w:hAnsi="Courier New" w:hint="default"/>
      </w:rPr>
    </w:lvl>
    <w:lvl w:ilvl="2" w:tplc="47EA5442">
      <w:start w:val="1"/>
      <w:numFmt w:val="bullet"/>
      <w:lvlText w:val=""/>
      <w:lvlJc w:val="left"/>
      <w:pPr>
        <w:ind w:left="2160" w:hanging="360"/>
      </w:pPr>
      <w:rPr>
        <w:rFonts w:ascii="Wingdings" w:hAnsi="Wingdings" w:hint="default"/>
      </w:rPr>
    </w:lvl>
    <w:lvl w:ilvl="3" w:tplc="ED48A58C">
      <w:start w:val="1"/>
      <w:numFmt w:val="bullet"/>
      <w:lvlText w:val=""/>
      <w:lvlJc w:val="left"/>
      <w:pPr>
        <w:ind w:left="2880" w:hanging="360"/>
      </w:pPr>
      <w:rPr>
        <w:rFonts w:ascii="Symbol" w:hAnsi="Symbol" w:hint="default"/>
      </w:rPr>
    </w:lvl>
    <w:lvl w:ilvl="4" w:tplc="6A2EECA4">
      <w:start w:val="1"/>
      <w:numFmt w:val="bullet"/>
      <w:lvlText w:val="o"/>
      <w:lvlJc w:val="left"/>
      <w:pPr>
        <w:ind w:left="3600" w:hanging="360"/>
      </w:pPr>
      <w:rPr>
        <w:rFonts w:ascii="Courier New" w:hAnsi="Courier New" w:hint="default"/>
      </w:rPr>
    </w:lvl>
    <w:lvl w:ilvl="5" w:tplc="CFCEC2B0">
      <w:start w:val="1"/>
      <w:numFmt w:val="bullet"/>
      <w:lvlText w:val=""/>
      <w:lvlJc w:val="left"/>
      <w:pPr>
        <w:ind w:left="4320" w:hanging="360"/>
      </w:pPr>
      <w:rPr>
        <w:rFonts w:ascii="Wingdings" w:hAnsi="Wingdings" w:hint="default"/>
      </w:rPr>
    </w:lvl>
    <w:lvl w:ilvl="6" w:tplc="8B68BDE4">
      <w:start w:val="1"/>
      <w:numFmt w:val="bullet"/>
      <w:lvlText w:val=""/>
      <w:lvlJc w:val="left"/>
      <w:pPr>
        <w:ind w:left="5040" w:hanging="360"/>
      </w:pPr>
      <w:rPr>
        <w:rFonts w:ascii="Symbol" w:hAnsi="Symbol" w:hint="default"/>
      </w:rPr>
    </w:lvl>
    <w:lvl w:ilvl="7" w:tplc="5378987A">
      <w:start w:val="1"/>
      <w:numFmt w:val="bullet"/>
      <w:lvlText w:val="o"/>
      <w:lvlJc w:val="left"/>
      <w:pPr>
        <w:ind w:left="5760" w:hanging="360"/>
      </w:pPr>
      <w:rPr>
        <w:rFonts w:ascii="Courier New" w:hAnsi="Courier New" w:hint="default"/>
      </w:rPr>
    </w:lvl>
    <w:lvl w:ilvl="8" w:tplc="17044A54">
      <w:start w:val="1"/>
      <w:numFmt w:val="bullet"/>
      <w:lvlText w:val=""/>
      <w:lvlJc w:val="left"/>
      <w:pPr>
        <w:ind w:left="6480" w:hanging="360"/>
      </w:pPr>
      <w:rPr>
        <w:rFonts w:ascii="Wingdings" w:hAnsi="Wingdings" w:hint="default"/>
      </w:rPr>
    </w:lvl>
  </w:abstractNum>
  <w:abstractNum w:abstractNumId="33" w15:restartNumberingAfterBreak="0">
    <w:nsid w:val="4834615A"/>
    <w:multiLevelType w:val="hybridMultilevel"/>
    <w:tmpl w:val="E8185D3E"/>
    <w:lvl w:ilvl="0" w:tplc="84C61256">
      <w:start w:val="1"/>
      <w:numFmt w:val="bullet"/>
      <w:lvlText w:val=""/>
      <w:lvlJc w:val="left"/>
      <w:pPr>
        <w:ind w:left="720" w:hanging="360"/>
      </w:pPr>
      <w:rPr>
        <w:rFonts w:ascii="Symbol" w:hAnsi="Symbol" w:hint="default"/>
      </w:rPr>
    </w:lvl>
    <w:lvl w:ilvl="1" w:tplc="B630ED90">
      <w:start w:val="1"/>
      <w:numFmt w:val="bullet"/>
      <w:lvlText w:val="o"/>
      <w:lvlJc w:val="left"/>
      <w:pPr>
        <w:ind w:left="1440" w:hanging="360"/>
      </w:pPr>
      <w:rPr>
        <w:rFonts w:ascii="Courier New" w:hAnsi="Courier New" w:hint="default"/>
      </w:rPr>
    </w:lvl>
    <w:lvl w:ilvl="2" w:tplc="5082E07A">
      <w:start w:val="1"/>
      <w:numFmt w:val="bullet"/>
      <w:lvlText w:val=""/>
      <w:lvlJc w:val="left"/>
      <w:pPr>
        <w:ind w:left="2160" w:hanging="360"/>
      </w:pPr>
      <w:rPr>
        <w:rFonts w:ascii="Wingdings" w:hAnsi="Wingdings" w:hint="default"/>
      </w:rPr>
    </w:lvl>
    <w:lvl w:ilvl="3" w:tplc="33DE336A">
      <w:start w:val="1"/>
      <w:numFmt w:val="bullet"/>
      <w:lvlText w:val=""/>
      <w:lvlJc w:val="left"/>
      <w:pPr>
        <w:ind w:left="2880" w:hanging="360"/>
      </w:pPr>
      <w:rPr>
        <w:rFonts w:ascii="Symbol" w:hAnsi="Symbol" w:hint="default"/>
      </w:rPr>
    </w:lvl>
    <w:lvl w:ilvl="4" w:tplc="BF186B88">
      <w:start w:val="1"/>
      <w:numFmt w:val="bullet"/>
      <w:lvlText w:val="o"/>
      <w:lvlJc w:val="left"/>
      <w:pPr>
        <w:ind w:left="3600" w:hanging="360"/>
      </w:pPr>
      <w:rPr>
        <w:rFonts w:ascii="Courier New" w:hAnsi="Courier New" w:hint="default"/>
      </w:rPr>
    </w:lvl>
    <w:lvl w:ilvl="5" w:tplc="D0E8F5EC">
      <w:start w:val="1"/>
      <w:numFmt w:val="bullet"/>
      <w:lvlText w:val=""/>
      <w:lvlJc w:val="left"/>
      <w:pPr>
        <w:ind w:left="4320" w:hanging="360"/>
      </w:pPr>
      <w:rPr>
        <w:rFonts w:ascii="Wingdings" w:hAnsi="Wingdings" w:hint="default"/>
      </w:rPr>
    </w:lvl>
    <w:lvl w:ilvl="6" w:tplc="E7727DC6">
      <w:start w:val="1"/>
      <w:numFmt w:val="bullet"/>
      <w:lvlText w:val=""/>
      <w:lvlJc w:val="left"/>
      <w:pPr>
        <w:ind w:left="5040" w:hanging="360"/>
      </w:pPr>
      <w:rPr>
        <w:rFonts w:ascii="Symbol" w:hAnsi="Symbol" w:hint="default"/>
      </w:rPr>
    </w:lvl>
    <w:lvl w:ilvl="7" w:tplc="BB1A6D6A">
      <w:start w:val="1"/>
      <w:numFmt w:val="bullet"/>
      <w:lvlText w:val="o"/>
      <w:lvlJc w:val="left"/>
      <w:pPr>
        <w:ind w:left="5760" w:hanging="360"/>
      </w:pPr>
      <w:rPr>
        <w:rFonts w:ascii="Courier New" w:hAnsi="Courier New" w:hint="default"/>
      </w:rPr>
    </w:lvl>
    <w:lvl w:ilvl="8" w:tplc="D6E23FCC">
      <w:start w:val="1"/>
      <w:numFmt w:val="bullet"/>
      <w:lvlText w:val=""/>
      <w:lvlJc w:val="left"/>
      <w:pPr>
        <w:ind w:left="6480" w:hanging="360"/>
      </w:pPr>
      <w:rPr>
        <w:rFonts w:ascii="Wingdings" w:hAnsi="Wingdings" w:hint="default"/>
      </w:rPr>
    </w:lvl>
  </w:abstractNum>
  <w:abstractNum w:abstractNumId="34" w15:restartNumberingAfterBreak="0">
    <w:nsid w:val="4ADD0632"/>
    <w:multiLevelType w:val="hybridMultilevel"/>
    <w:tmpl w:val="6B20407C"/>
    <w:lvl w:ilvl="0" w:tplc="69DEFC60">
      <w:start w:val="1"/>
      <w:numFmt w:val="bullet"/>
      <w:lvlText w:val=""/>
      <w:lvlJc w:val="left"/>
      <w:pPr>
        <w:ind w:left="720" w:hanging="360"/>
      </w:pPr>
      <w:rPr>
        <w:rFonts w:ascii="Symbol" w:hAnsi="Symbol" w:hint="default"/>
      </w:rPr>
    </w:lvl>
    <w:lvl w:ilvl="1" w:tplc="9336ECEA">
      <w:start w:val="1"/>
      <w:numFmt w:val="bullet"/>
      <w:lvlText w:val="o"/>
      <w:lvlJc w:val="left"/>
      <w:pPr>
        <w:ind w:left="1440" w:hanging="360"/>
      </w:pPr>
      <w:rPr>
        <w:rFonts w:ascii="Courier New" w:hAnsi="Courier New" w:hint="default"/>
      </w:rPr>
    </w:lvl>
    <w:lvl w:ilvl="2" w:tplc="5DA87834">
      <w:start w:val="1"/>
      <w:numFmt w:val="bullet"/>
      <w:lvlText w:val=""/>
      <w:lvlJc w:val="left"/>
      <w:pPr>
        <w:ind w:left="2160" w:hanging="360"/>
      </w:pPr>
      <w:rPr>
        <w:rFonts w:ascii="Wingdings" w:hAnsi="Wingdings" w:hint="default"/>
      </w:rPr>
    </w:lvl>
    <w:lvl w:ilvl="3" w:tplc="D1DECCC6">
      <w:start w:val="1"/>
      <w:numFmt w:val="bullet"/>
      <w:lvlText w:val=""/>
      <w:lvlJc w:val="left"/>
      <w:pPr>
        <w:ind w:left="2880" w:hanging="360"/>
      </w:pPr>
      <w:rPr>
        <w:rFonts w:ascii="Symbol" w:hAnsi="Symbol" w:hint="default"/>
      </w:rPr>
    </w:lvl>
    <w:lvl w:ilvl="4" w:tplc="81EEE7C6">
      <w:start w:val="1"/>
      <w:numFmt w:val="bullet"/>
      <w:lvlText w:val="o"/>
      <w:lvlJc w:val="left"/>
      <w:pPr>
        <w:ind w:left="3600" w:hanging="360"/>
      </w:pPr>
      <w:rPr>
        <w:rFonts w:ascii="Courier New" w:hAnsi="Courier New" w:hint="default"/>
      </w:rPr>
    </w:lvl>
    <w:lvl w:ilvl="5" w:tplc="1E4CB7DC">
      <w:start w:val="1"/>
      <w:numFmt w:val="bullet"/>
      <w:lvlText w:val=""/>
      <w:lvlJc w:val="left"/>
      <w:pPr>
        <w:ind w:left="4320" w:hanging="360"/>
      </w:pPr>
      <w:rPr>
        <w:rFonts w:ascii="Wingdings" w:hAnsi="Wingdings" w:hint="default"/>
      </w:rPr>
    </w:lvl>
    <w:lvl w:ilvl="6" w:tplc="294A7EA0">
      <w:start w:val="1"/>
      <w:numFmt w:val="bullet"/>
      <w:lvlText w:val=""/>
      <w:lvlJc w:val="left"/>
      <w:pPr>
        <w:ind w:left="5040" w:hanging="360"/>
      </w:pPr>
      <w:rPr>
        <w:rFonts w:ascii="Symbol" w:hAnsi="Symbol" w:hint="default"/>
      </w:rPr>
    </w:lvl>
    <w:lvl w:ilvl="7" w:tplc="4C5A6E5A">
      <w:start w:val="1"/>
      <w:numFmt w:val="bullet"/>
      <w:lvlText w:val="o"/>
      <w:lvlJc w:val="left"/>
      <w:pPr>
        <w:ind w:left="5760" w:hanging="360"/>
      </w:pPr>
      <w:rPr>
        <w:rFonts w:ascii="Courier New" w:hAnsi="Courier New" w:hint="default"/>
      </w:rPr>
    </w:lvl>
    <w:lvl w:ilvl="8" w:tplc="EE443D14">
      <w:start w:val="1"/>
      <w:numFmt w:val="bullet"/>
      <w:lvlText w:val=""/>
      <w:lvlJc w:val="left"/>
      <w:pPr>
        <w:ind w:left="6480" w:hanging="360"/>
      </w:pPr>
      <w:rPr>
        <w:rFonts w:ascii="Wingdings" w:hAnsi="Wingdings" w:hint="default"/>
      </w:rPr>
    </w:lvl>
  </w:abstractNum>
  <w:abstractNum w:abstractNumId="35" w15:restartNumberingAfterBreak="0">
    <w:nsid w:val="4DC7EF56"/>
    <w:multiLevelType w:val="hybridMultilevel"/>
    <w:tmpl w:val="2ACE93B2"/>
    <w:lvl w:ilvl="0" w:tplc="BC768E56">
      <w:start w:val="1"/>
      <w:numFmt w:val="bullet"/>
      <w:lvlText w:val=""/>
      <w:lvlJc w:val="left"/>
      <w:pPr>
        <w:ind w:left="720" w:hanging="360"/>
      </w:pPr>
      <w:rPr>
        <w:rFonts w:ascii="Symbol" w:hAnsi="Symbol" w:hint="default"/>
      </w:rPr>
    </w:lvl>
    <w:lvl w:ilvl="1" w:tplc="FFE80B20">
      <w:start w:val="1"/>
      <w:numFmt w:val="bullet"/>
      <w:lvlText w:val="o"/>
      <w:lvlJc w:val="left"/>
      <w:pPr>
        <w:ind w:left="1440" w:hanging="360"/>
      </w:pPr>
      <w:rPr>
        <w:rFonts w:ascii="Courier New" w:hAnsi="Courier New" w:hint="default"/>
      </w:rPr>
    </w:lvl>
    <w:lvl w:ilvl="2" w:tplc="18282876">
      <w:start w:val="1"/>
      <w:numFmt w:val="bullet"/>
      <w:lvlText w:val=""/>
      <w:lvlJc w:val="left"/>
      <w:pPr>
        <w:ind w:left="2160" w:hanging="360"/>
      </w:pPr>
      <w:rPr>
        <w:rFonts w:ascii="Wingdings" w:hAnsi="Wingdings" w:hint="default"/>
      </w:rPr>
    </w:lvl>
    <w:lvl w:ilvl="3" w:tplc="80AE3296">
      <w:start w:val="1"/>
      <w:numFmt w:val="bullet"/>
      <w:lvlText w:val=""/>
      <w:lvlJc w:val="left"/>
      <w:pPr>
        <w:ind w:left="2880" w:hanging="360"/>
      </w:pPr>
      <w:rPr>
        <w:rFonts w:ascii="Symbol" w:hAnsi="Symbol" w:hint="default"/>
      </w:rPr>
    </w:lvl>
    <w:lvl w:ilvl="4" w:tplc="0570F528">
      <w:start w:val="1"/>
      <w:numFmt w:val="bullet"/>
      <w:lvlText w:val="o"/>
      <w:lvlJc w:val="left"/>
      <w:pPr>
        <w:ind w:left="3600" w:hanging="360"/>
      </w:pPr>
      <w:rPr>
        <w:rFonts w:ascii="Courier New" w:hAnsi="Courier New" w:hint="default"/>
      </w:rPr>
    </w:lvl>
    <w:lvl w:ilvl="5" w:tplc="8EEA538A">
      <w:start w:val="1"/>
      <w:numFmt w:val="bullet"/>
      <w:lvlText w:val=""/>
      <w:lvlJc w:val="left"/>
      <w:pPr>
        <w:ind w:left="4320" w:hanging="360"/>
      </w:pPr>
      <w:rPr>
        <w:rFonts w:ascii="Wingdings" w:hAnsi="Wingdings" w:hint="default"/>
      </w:rPr>
    </w:lvl>
    <w:lvl w:ilvl="6" w:tplc="4D866ACC">
      <w:start w:val="1"/>
      <w:numFmt w:val="bullet"/>
      <w:lvlText w:val=""/>
      <w:lvlJc w:val="left"/>
      <w:pPr>
        <w:ind w:left="5040" w:hanging="360"/>
      </w:pPr>
      <w:rPr>
        <w:rFonts w:ascii="Symbol" w:hAnsi="Symbol" w:hint="default"/>
      </w:rPr>
    </w:lvl>
    <w:lvl w:ilvl="7" w:tplc="99FCC42A">
      <w:start w:val="1"/>
      <w:numFmt w:val="bullet"/>
      <w:lvlText w:val="o"/>
      <w:lvlJc w:val="left"/>
      <w:pPr>
        <w:ind w:left="5760" w:hanging="360"/>
      </w:pPr>
      <w:rPr>
        <w:rFonts w:ascii="Courier New" w:hAnsi="Courier New" w:hint="default"/>
      </w:rPr>
    </w:lvl>
    <w:lvl w:ilvl="8" w:tplc="2070BC68">
      <w:start w:val="1"/>
      <w:numFmt w:val="bullet"/>
      <w:lvlText w:val=""/>
      <w:lvlJc w:val="left"/>
      <w:pPr>
        <w:ind w:left="6480" w:hanging="360"/>
      </w:pPr>
      <w:rPr>
        <w:rFonts w:ascii="Wingdings" w:hAnsi="Wingdings" w:hint="default"/>
      </w:rPr>
    </w:lvl>
  </w:abstractNum>
  <w:abstractNum w:abstractNumId="36" w15:restartNumberingAfterBreak="0">
    <w:nsid w:val="514A55FB"/>
    <w:multiLevelType w:val="hybridMultilevel"/>
    <w:tmpl w:val="7CF6652A"/>
    <w:lvl w:ilvl="0" w:tplc="8CB209AC">
      <w:start w:val="1"/>
      <w:numFmt w:val="bullet"/>
      <w:lvlText w:val=""/>
      <w:lvlJc w:val="left"/>
      <w:pPr>
        <w:ind w:left="720" w:hanging="360"/>
      </w:pPr>
      <w:rPr>
        <w:rFonts w:ascii="Symbol" w:hAnsi="Symbol" w:hint="default"/>
      </w:rPr>
    </w:lvl>
    <w:lvl w:ilvl="1" w:tplc="843EC2E4">
      <w:start w:val="1"/>
      <w:numFmt w:val="bullet"/>
      <w:lvlText w:val="o"/>
      <w:lvlJc w:val="left"/>
      <w:pPr>
        <w:ind w:left="1440" w:hanging="360"/>
      </w:pPr>
      <w:rPr>
        <w:rFonts w:ascii="Courier New" w:hAnsi="Courier New" w:hint="default"/>
      </w:rPr>
    </w:lvl>
    <w:lvl w:ilvl="2" w:tplc="2A58BF7C">
      <w:start w:val="1"/>
      <w:numFmt w:val="bullet"/>
      <w:lvlText w:val=""/>
      <w:lvlJc w:val="left"/>
      <w:pPr>
        <w:ind w:left="2160" w:hanging="360"/>
      </w:pPr>
      <w:rPr>
        <w:rFonts w:ascii="Wingdings" w:hAnsi="Wingdings" w:hint="default"/>
      </w:rPr>
    </w:lvl>
    <w:lvl w:ilvl="3" w:tplc="9ED03C4E">
      <w:start w:val="1"/>
      <w:numFmt w:val="bullet"/>
      <w:lvlText w:val=""/>
      <w:lvlJc w:val="left"/>
      <w:pPr>
        <w:ind w:left="2880" w:hanging="360"/>
      </w:pPr>
      <w:rPr>
        <w:rFonts w:ascii="Symbol" w:hAnsi="Symbol" w:hint="default"/>
      </w:rPr>
    </w:lvl>
    <w:lvl w:ilvl="4" w:tplc="C8560ED6">
      <w:start w:val="1"/>
      <w:numFmt w:val="bullet"/>
      <w:lvlText w:val="o"/>
      <w:lvlJc w:val="left"/>
      <w:pPr>
        <w:ind w:left="3600" w:hanging="360"/>
      </w:pPr>
      <w:rPr>
        <w:rFonts w:ascii="Courier New" w:hAnsi="Courier New" w:hint="default"/>
      </w:rPr>
    </w:lvl>
    <w:lvl w:ilvl="5" w:tplc="867A903E">
      <w:start w:val="1"/>
      <w:numFmt w:val="bullet"/>
      <w:lvlText w:val=""/>
      <w:lvlJc w:val="left"/>
      <w:pPr>
        <w:ind w:left="4320" w:hanging="360"/>
      </w:pPr>
      <w:rPr>
        <w:rFonts w:ascii="Wingdings" w:hAnsi="Wingdings" w:hint="default"/>
      </w:rPr>
    </w:lvl>
    <w:lvl w:ilvl="6" w:tplc="111E118E">
      <w:start w:val="1"/>
      <w:numFmt w:val="bullet"/>
      <w:lvlText w:val=""/>
      <w:lvlJc w:val="left"/>
      <w:pPr>
        <w:ind w:left="5040" w:hanging="360"/>
      </w:pPr>
      <w:rPr>
        <w:rFonts w:ascii="Symbol" w:hAnsi="Symbol" w:hint="default"/>
      </w:rPr>
    </w:lvl>
    <w:lvl w:ilvl="7" w:tplc="D6ECD6E0">
      <w:start w:val="1"/>
      <w:numFmt w:val="bullet"/>
      <w:lvlText w:val="o"/>
      <w:lvlJc w:val="left"/>
      <w:pPr>
        <w:ind w:left="5760" w:hanging="360"/>
      </w:pPr>
      <w:rPr>
        <w:rFonts w:ascii="Courier New" w:hAnsi="Courier New" w:hint="default"/>
      </w:rPr>
    </w:lvl>
    <w:lvl w:ilvl="8" w:tplc="CB40DE60">
      <w:start w:val="1"/>
      <w:numFmt w:val="bullet"/>
      <w:lvlText w:val=""/>
      <w:lvlJc w:val="left"/>
      <w:pPr>
        <w:ind w:left="6480" w:hanging="360"/>
      </w:pPr>
      <w:rPr>
        <w:rFonts w:ascii="Wingdings" w:hAnsi="Wingdings" w:hint="default"/>
      </w:rPr>
    </w:lvl>
  </w:abstractNum>
  <w:abstractNum w:abstractNumId="37" w15:restartNumberingAfterBreak="0">
    <w:nsid w:val="5258E15F"/>
    <w:multiLevelType w:val="hybridMultilevel"/>
    <w:tmpl w:val="876484D2"/>
    <w:lvl w:ilvl="0" w:tplc="0FDCB496">
      <w:start w:val="1"/>
      <w:numFmt w:val="bullet"/>
      <w:lvlText w:val=""/>
      <w:lvlJc w:val="left"/>
      <w:pPr>
        <w:ind w:left="720" w:hanging="360"/>
      </w:pPr>
      <w:rPr>
        <w:rFonts w:ascii="Symbol" w:hAnsi="Symbol" w:hint="default"/>
      </w:rPr>
    </w:lvl>
    <w:lvl w:ilvl="1" w:tplc="8018B2B8">
      <w:start w:val="1"/>
      <w:numFmt w:val="bullet"/>
      <w:lvlText w:val="o"/>
      <w:lvlJc w:val="left"/>
      <w:pPr>
        <w:ind w:left="1440" w:hanging="360"/>
      </w:pPr>
      <w:rPr>
        <w:rFonts w:ascii="Courier New" w:hAnsi="Courier New" w:hint="default"/>
      </w:rPr>
    </w:lvl>
    <w:lvl w:ilvl="2" w:tplc="D6484A58">
      <w:start w:val="1"/>
      <w:numFmt w:val="bullet"/>
      <w:lvlText w:val=""/>
      <w:lvlJc w:val="left"/>
      <w:pPr>
        <w:ind w:left="2160" w:hanging="360"/>
      </w:pPr>
      <w:rPr>
        <w:rFonts w:ascii="Wingdings" w:hAnsi="Wingdings" w:hint="default"/>
      </w:rPr>
    </w:lvl>
    <w:lvl w:ilvl="3" w:tplc="85E8906E">
      <w:start w:val="1"/>
      <w:numFmt w:val="bullet"/>
      <w:lvlText w:val=""/>
      <w:lvlJc w:val="left"/>
      <w:pPr>
        <w:ind w:left="2880" w:hanging="360"/>
      </w:pPr>
      <w:rPr>
        <w:rFonts w:ascii="Symbol" w:hAnsi="Symbol" w:hint="default"/>
      </w:rPr>
    </w:lvl>
    <w:lvl w:ilvl="4" w:tplc="3FF2834E">
      <w:start w:val="1"/>
      <w:numFmt w:val="bullet"/>
      <w:lvlText w:val="o"/>
      <w:lvlJc w:val="left"/>
      <w:pPr>
        <w:ind w:left="3600" w:hanging="360"/>
      </w:pPr>
      <w:rPr>
        <w:rFonts w:ascii="Courier New" w:hAnsi="Courier New" w:hint="default"/>
      </w:rPr>
    </w:lvl>
    <w:lvl w:ilvl="5" w:tplc="C1E87E86">
      <w:start w:val="1"/>
      <w:numFmt w:val="bullet"/>
      <w:lvlText w:val=""/>
      <w:lvlJc w:val="left"/>
      <w:pPr>
        <w:ind w:left="4320" w:hanging="360"/>
      </w:pPr>
      <w:rPr>
        <w:rFonts w:ascii="Wingdings" w:hAnsi="Wingdings" w:hint="default"/>
      </w:rPr>
    </w:lvl>
    <w:lvl w:ilvl="6" w:tplc="6A8289F4">
      <w:start w:val="1"/>
      <w:numFmt w:val="bullet"/>
      <w:lvlText w:val=""/>
      <w:lvlJc w:val="left"/>
      <w:pPr>
        <w:ind w:left="5040" w:hanging="360"/>
      </w:pPr>
      <w:rPr>
        <w:rFonts w:ascii="Symbol" w:hAnsi="Symbol" w:hint="default"/>
      </w:rPr>
    </w:lvl>
    <w:lvl w:ilvl="7" w:tplc="CD8E508A">
      <w:start w:val="1"/>
      <w:numFmt w:val="bullet"/>
      <w:lvlText w:val="o"/>
      <w:lvlJc w:val="left"/>
      <w:pPr>
        <w:ind w:left="5760" w:hanging="360"/>
      </w:pPr>
      <w:rPr>
        <w:rFonts w:ascii="Courier New" w:hAnsi="Courier New" w:hint="default"/>
      </w:rPr>
    </w:lvl>
    <w:lvl w:ilvl="8" w:tplc="32241F2C">
      <w:start w:val="1"/>
      <w:numFmt w:val="bullet"/>
      <w:lvlText w:val=""/>
      <w:lvlJc w:val="left"/>
      <w:pPr>
        <w:ind w:left="6480" w:hanging="360"/>
      </w:pPr>
      <w:rPr>
        <w:rFonts w:ascii="Wingdings" w:hAnsi="Wingdings" w:hint="default"/>
      </w:rPr>
    </w:lvl>
  </w:abstractNum>
  <w:abstractNum w:abstractNumId="38" w15:restartNumberingAfterBreak="0">
    <w:nsid w:val="52DE2526"/>
    <w:multiLevelType w:val="hybridMultilevel"/>
    <w:tmpl w:val="A60CA512"/>
    <w:lvl w:ilvl="0" w:tplc="2DA67E44">
      <w:start w:val="1"/>
      <w:numFmt w:val="bullet"/>
      <w:lvlText w:val=""/>
      <w:lvlJc w:val="left"/>
      <w:pPr>
        <w:ind w:left="720" w:hanging="360"/>
      </w:pPr>
      <w:rPr>
        <w:rFonts w:ascii="Symbol" w:hAnsi="Symbol" w:hint="default"/>
      </w:rPr>
    </w:lvl>
    <w:lvl w:ilvl="1" w:tplc="8EAE446C">
      <w:start w:val="1"/>
      <w:numFmt w:val="bullet"/>
      <w:lvlText w:val="o"/>
      <w:lvlJc w:val="left"/>
      <w:pPr>
        <w:ind w:left="1440" w:hanging="360"/>
      </w:pPr>
      <w:rPr>
        <w:rFonts w:ascii="Courier New" w:hAnsi="Courier New" w:hint="default"/>
      </w:rPr>
    </w:lvl>
    <w:lvl w:ilvl="2" w:tplc="3B6615AE">
      <w:start w:val="1"/>
      <w:numFmt w:val="bullet"/>
      <w:lvlText w:val=""/>
      <w:lvlJc w:val="left"/>
      <w:pPr>
        <w:ind w:left="2160" w:hanging="360"/>
      </w:pPr>
      <w:rPr>
        <w:rFonts w:ascii="Wingdings" w:hAnsi="Wingdings" w:hint="default"/>
      </w:rPr>
    </w:lvl>
    <w:lvl w:ilvl="3" w:tplc="1160D34E">
      <w:start w:val="1"/>
      <w:numFmt w:val="bullet"/>
      <w:lvlText w:val=""/>
      <w:lvlJc w:val="left"/>
      <w:pPr>
        <w:ind w:left="2880" w:hanging="360"/>
      </w:pPr>
      <w:rPr>
        <w:rFonts w:ascii="Symbol" w:hAnsi="Symbol" w:hint="default"/>
      </w:rPr>
    </w:lvl>
    <w:lvl w:ilvl="4" w:tplc="EA5E98FE">
      <w:start w:val="1"/>
      <w:numFmt w:val="bullet"/>
      <w:lvlText w:val="o"/>
      <w:lvlJc w:val="left"/>
      <w:pPr>
        <w:ind w:left="3600" w:hanging="360"/>
      </w:pPr>
      <w:rPr>
        <w:rFonts w:ascii="Courier New" w:hAnsi="Courier New" w:hint="default"/>
      </w:rPr>
    </w:lvl>
    <w:lvl w:ilvl="5" w:tplc="BEFA17A0">
      <w:start w:val="1"/>
      <w:numFmt w:val="bullet"/>
      <w:lvlText w:val=""/>
      <w:lvlJc w:val="left"/>
      <w:pPr>
        <w:ind w:left="4320" w:hanging="360"/>
      </w:pPr>
      <w:rPr>
        <w:rFonts w:ascii="Wingdings" w:hAnsi="Wingdings" w:hint="default"/>
      </w:rPr>
    </w:lvl>
    <w:lvl w:ilvl="6" w:tplc="A57AAE26">
      <w:start w:val="1"/>
      <w:numFmt w:val="bullet"/>
      <w:lvlText w:val=""/>
      <w:lvlJc w:val="left"/>
      <w:pPr>
        <w:ind w:left="5040" w:hanging="360"/>
      </w:pPr>
      <w:rPr>
        <w:rFonts w:ascii="Symbol" w:hAnsi="Symbol" w:hint="default"/>
      </w:rPr>
    </w:lvl>
    <w:lvl w:ilvl="7" w:tplc="5FB051EE">
      <w:start w:val="1"/>
      <w:numFmt w:val="bullet"/>
      <w:lvlText w:val="o"/>
      <w:lvlJc w:val="left"/>
      <w:pPr>
        <w:ind w:left="5760" w:hanging="360"/>
      </w:pPr>
      <w:rPr>
        <w:rFonts w:ascii="Courier New" w:hAnsi="Courier New" w:hint="default"/>
      </w:rPr>
    </w:lvl>
    <w:lvl w:ilvl="8" w:tplc="A9CED722">
      <w:start w:val="1"/>
      <w:numFmt w:val="bullet"/>
      <w:lvlText w:val=""/>
      <w:lvlJc w:val="left"/>
      <w:pPr>
        <w:ind w:left="6480" w:hanging="360"/>
      </w:pPr>
      <w:rPr>
        <w:rFonts w:ascii="Wingdings" w:hAnsi="Wingdings" w:hint="default"/>
      </w:rPr>
    </w:lvl>
  </w:abstractNum>
  <w:abstractNum w:abstractNumId="39" w15:restartNumberingAfterBreak="0">
    <w:nsid w:val="55BEF790"/>
    <w:multiLevelType w:val="hybridMultilevel"/>
    <w:tmpl w:val="0840D722"/>
    <w:lvl w:ilvl="0" w:tplc="E812A85E">
      <w:start w:val="1"/>
      <w:numFmt w:val="bullet"/>
      <w:lvlText w:val=""/>
      <w:lvlJc w:val="left"/>
      <w:pPr>
        <w:ind w:left="720" w:hanging="360"/>
      </w:pPr>
      <w:rPr>
        <w:rFonts w:ascii="Symbol" w:hAnsi="Symbol" w:hint="default"/>
      </w:rPr>
    </w:lvl>
    <w:lvl w:ilvl="1" w:tplc="BAF83918">
      <w:start w:val="1"/>
      <w:numFmt w:val="bullet"/>
      <w:lvlText w:val="o"/>
      <w:lvlJc w:val="left"/>
      <w:pPr>
        <w:ind w:left="1440" w:hanging="360"/>
      </w:pPr>
      <w:rPr>
        <w:rFonts w:ascii="Courier New" w:hAnsi="Courier New" w:hint="default"/>
      </w:rPr>
    </w:lvl>
    <w:lvl w:ilvl="2" w:tplc="B444039E">
      <w:start w:val="1"/>
      <w:numFmt w:val="bullet"/>
      <w:lvlText w:val=""/>
      <w:lvlJc w:val="left"/>
      <w:pPr>
        <w:ind w:left="2160" w:hanging="360"/>
      </w:pPr>
      <w:rPr>
        <w:rFonts w:ascii="Wingdings" w:hAnsi="Wingdings" w:hint="default"/>
      </w:rPr>
    </w:lvl>
    <w:lvl w:ilvl="3" w:tplc="08EA406C">
      <w:start w:val="1"/>
      <w:numFmt w:val="bullet"/>
      <w:lvlText w:val=""/>
      <w:lvlJc w:val="left"/>
      <w:pPr>
        <w:ind w:left="2880" w:hanging="360"/>
      </w:pPr>
      <w:rPr>
        <w:rFonts w:ascii="Symbol" w:hAnsi="Symbol" w:hint="default"/>
      </w:rPr>
    </w:lvl>
    <w:lvl w:ilvl="4" w:tplc="B96E5F80">
      <w:start w:val="1"/>
      <w:numFmt w:val="bullet"/>
      <w:lvlText w:val="o"/>
      <w:lvlJc w:val="left"/>
      <w:pPr>
        <w:ind w:left="3600" w:hanging="360"/>
      </w:pPr>
      <w:rPr>
        <w:rFonts w:ascii="Courier New" w:hAnsi="Courier New" w:hint="default"/>
      </w:rPr>
    </w:lvl>
    <w:lvl w:ilvl="5" w:tplc="408805FC">
      <w:start w:val="1"/>
      <w:numFmt w:val="bullet"/>
      <w:lvlText w:val=""/>
      <w:lvlJc w:val="left"/>
      <w:pPr>
        <w:ind w:left="4320" w:hanging="360"/>
      </w:pPr>
      <w:rPr>
        <w:rFonts w:ascii="Wingdings" w:hAnsi="Wingdings" w:hint="default"/>
      </w:rPr>
    </w:lvl>
    <w:lvl w:ilvl="6" w:tplc="129417F4">
      <w:start w:val="1"/>
      <w:numFmt w:val="bullet"/>
      <w:lvlText w:val=""/>
      <w:lvlJc w:val="left"/>
      <w:pPr>
        <w:ind w:left="5040" w:hanging="360"/>
      </w:pPr>
      <w:rPr>
        <w:rFonts w:ascii="Symbol" w:hAnsi="Symbol" w:hint="default"/>
      </w:rPr>
    </w:lvl>
    <w:lvl w:ilvl="7" w:tplc="4C1A0918">
      <w:start w:val="1"/>
      <w:numFmt w:val="bullet"/>
      <w:lvlText w:val="o"/>
      <w:lvlJc w:val="left"/>
      <w:pPr>
        <w:ind w:left="5760" w:hanging="360"/>
      </w:pPr>
      <w:rPr>
        <w:rFonts w:ascii="Courier New" w:hAnsi="Courier New" w:hint="default"/>
      </w:rPr>
    </w:lvl>
    <w:lvl w:ilvl="8" w:tplc="3FBC633E">
      <w:start w:val="1"/>
      <w:numFmt w:val="bullet"/>
      <w:lvlText w:val=""/>
      <w:lvlJc w:val="left"/>
      <w:pPr>
        <w:ind w:left="6480" w:hanging="360"/>
      </w:pPr>
      <w:rPr>
        <w:rFonts w:ascii="Wingdings" w:hAnsi="Wingdings" w:hint="default"/>
      </w:rPr>
    </w:lvl>
  </w:abstractNum>
  <w:abstractNum w:abstractNumId="40" w15:restartNumberingAfterBreak="0">
    <w:nsid w:val="58EDB763"/>
    <w:multiLevelType w:val="hybridMultilevel"/>
    <w:tmpl w:val="3934F338"/>
    <w:lvl w:ilvl="0" w:tplc="548CF9DE">
      <w:start w:val="1"/>
      <w:numFmt w:val="bullet"/>
      <w:lvlText w:val="·"/>
      <w:lvlJc w:val="left"/>
      <w:pPr>
        <w:ind w:left="720" w:hanging="360"/>
      </w:pPr>
      <w:rPr>
        <w:rFonts w:ascii="Symbol" w:hAnsi="Symbol" w:hint="default"/>
      </w:rPr>
    </w:lvl>
    <w:lvl w:ilvl="1" w:tplc="4416579E">
      <w:start w:val="1"/>
      <w:numFmt w:val="bullet"/>
      <w:lvlText w:val="o"/>
      <w:lvlJc w:val="left"/>
      <w:pPr>
        <w:ind w:left="1440" w:hanging="360"/>
      </w:pPr>
      <w:rPr>
        <w:rFonts w:ascii="Courier New" w:hAnsi="Courier New" w:hint="default"/>
      </w:rPr>
    </w:lvl>
    <w:lvl w:ilvl="2" w:tplc="9A7C1C12">
      <w:start w:val="1"/>
      <w:numFmt w:val="bullet"/>
      <w:lvlText w:val=""/>
      <w:lvlJc w:val="left"/>
      <w:pPr>
        <w:ind w:left="2160" w:hanging="360"/>
      </w:pPr>
      <w:rPr>
        <w:rFonts w:ascii="Wingdings" w:hAnsi="Wingdings" w:hint="default"/>
      </w:rPr>
    </w:lvl>
    <w:lvl w:ilvl="3" w:tplc="680C222E">
      <w:start w:val="1"/>
      <w:numFmt w:val="bullet"/>
      <w:lvlText w:val=""/>
      <w:lvlJc w:val="left"/>
      <w:pPr>
        <w:ind w:left="2880" w:hanging="360"/>
      </w:pPr>
      <w:rPr>
        <w:rFonts w:ascii="Symbol" w:hAnsi="Symbol" w:hint="default"/>
      </w:rPr>
    </w:lvl>
    <w:lvl w:ilvl="4" w:tplc="B14E6F04">
      <w:start w:val="1"/>
      <w:numFmt w:val="bullet"/>
      <w:lvlText w:val="o"/>
      <w:lvlJc w:val="left"/>
      <w:pPr>
        <w:ind w:left="3600" w:hanging="360"/>
      </w:pPr>
      <w:rPr>
        <w:rFonts w:ascii="Courier New" w:hAnsi="Courier New" w:hint="default"/>
      </w:rPr>
    </w:lvl>
    <w:lvl w:ilvl="5" w:tplc="4A2032EC">
      <w:start w:val="1"/>
      <w:numFmt w:val="bullet"/>
      <w:lvlText w:val=""/>
      <w:lvlJc w:val="left"/>
      <w:pPr>
        <w:ind w:left="4320" w:hanging="360"/>
      </w:pPr>
      <w:rPr>
        <w:rFonts w:ascii="Wingdings" w:hAnsi="Wingdings" w:hint="default"/>
      </w:rPr>
    </w:lvl>
    <w:lvl w:ilvl="6" w:tplc="0D9EE1D0">
      <w:start w:val="1"/>
      <w:numFmt w:val="bullet"/>
      <w:lvlText w:val=""/>
      <w:lvlJc w:val="left"/>
      <w:pPr>
        <w:ind w:left="5040" w:hanging="360"/>
      </w:pPr>
      <w:rPr>
        <w:rFonts w:ascii="Symbol" w:hAnsi="Symbol" w:hint="default"/>
      </w:rPr>
    </w:lvl>
    <w:lvl w:ilvl="7" w:tplc="838026DE">
      <w:start w:val="1"/>
      <w:numFmt w:val="bullet"/>
      <w:lvlText w:val="o"/>
      <w:lvlJc w:val="left"/>
      <w:pPr>
        <w:ind w:left="5760" w:hanging="360"/>
      </w:pPr>
      <w:rPr>
        <w:rFonts w:ascii="Courier New" w:hAnsi="Courier New" w:hint="default"/>
      </w:rPr>
    </w:lvl>
    <w:lvl w:ilvl="8" w:tplc="9C9802AA">
      <w:start w:val="1"/>
      <w:numFmt w:val="bullet"/>
      <w:lvlText w:val=""/>
      <w:lvlJc w:val="left"/>
      <w:pPr>
        <w:ind w:left="6480" w:hanging="360"/>
      </w:pPr>
      <w:rPr>
        <w:rFonts w:ascii="Wingdings" w:hAnsi="Wingdings" w:hint="default"/>
      </w:rPr>
    </w:lvl>
  </w:abstractNum>
  <w:abstractNum w:abstractNumId="41" w15:restartNumberingAfterBreak="0">
    <w:nsid w:val="596522DA"/>
    <w:multiLevelType w:val="hybridMultilevel"/>
    <w:tmpl w:val="D0EEB8B0"/>
    <w:lvl w:ilvl="0" w:tplc="D6B47A38">
      <w:start w:val="1"/>
      <w:numFmt w:val="bullet"/>
      <w:lvlText w:val=""/>
      <w:lvlJc w:val="left"/>
      <w:pPr>
        <w:ind w:left="720" w:hanging="360"/>
      </w:pPr>
      <w:rPr>
        <w:rFonts w:ascii="Symbol" w:hAnsi="Symbol" w:hint="default"/>
      </w:rPr>
    </w:lvl>
    <w:lvl w:ilvl="1" w:tplc="327AC9B8">
      <w:start w:val="1"/>
      <w:numFmt w:val="bullet"/>
      <w:lvlText w:val="o"/>
      <w:lvlJc w:val="left"/>
      <w:pPr>
        <w:ind w:left="1440" w:hanging="360"/>
      </w:pPr>
      <w:rPr>
        <w:rFonts w:ascii="Courier New" w:hAnsi="Courier New" w:hint="default"/>
      </w:rPr>
    </w:lvl>
    <w:lvl w:ilvl="2" w:tplc="310AD48E">
      <w:start w:val="1"/>
      <w:numFmt w:val="bullet"/>
      <w:lvlText w:val=""/>
      <w:lvlJc w:val="left"/>
      <w:pPr>
        <w:ind w:left="2160" w:hanging="360"/>
      </w:pPr>
      <w:rPr>
        <w:rFonts w:ascii="Wingdings" w:hAnsi="Wingdings" w:hint="default"/>
      </w:rPr>
    </w:lvl>
    <w:lvl w:ilvl="3" w:tplc="E164749A">
      <w:start w:val="1"/>
      <w:numFmt w:val="bullet"/>
      <w:lvlText w:val=""/>
      <w:lvlJc w:val="left"/>
      <w:pPr>
        <w:ind w:left="2880" w:hanging="360"/>
      </w:pPr>
      <w:rPr>
        <w:rFonts w:ascii="Symbol" w:hAnsi="Symbol" w:hint="default"/>
      </w:rPr>
    </w:lvl>
    <w:lvl w:ilvl="4" w:tplc="B4F6CA0A">
      <w:start w:val="1"/>
      <w:numFmt w:val="bullet"/>
      <w:lvlText w:val="o"/>
      <w:lvlJc w:val="left"/>
      <w:pPr>
        <w:ind w:left="3600" w:hanging="360"/>
      </w:pPr>
      <w:rPr>
        <w:rFonts w:ascii="Courier New" w:hAnsi="Courier New" w:hint="default"/>
      </w:rPr>
    </w:lvl>
    <w:lvl w:ilvl="5" w:tplc="82D0FE34">
      <w:start w:val="1"/>
      <w:numFmt w:val="bullet"/>
      <w:lvlText w:val=""/>
      <w:lvlJc w:val="left"/>
      <w:pPr>
        <w:ind w:left="4320" w:hanging="360"/>
      </w:pPr>
      <w:rPr>
        <w:rFonts w:ascii="Wingdings" w:hAnsi="Wingdings" w:hint="default"/>
      </w:rPr>
    </w:lvl>
    <w:lvl w:ilvl="6" w:tplc="9F8A1B9C">
      <w:start w:val="1"/>
      <w:numFmt w:val="bullet"/>
      <w:lvlText w:val=""/>
      <w:lvlJc w:val="left"/>
      <w:pPr>
        <w:ind w:left="5040" w:hanging="360"/>
      </w:pPr>
      <w:rPr>
        <w:rFonts w:ascii="Symbol" w:hAnsi="Symbol" w:hint="default"/>
      </w:rPr>
    </w:lvl>
    <w:lvl w:ilvl="7" w:tplc="91107F98">
      <w:start w:val="1"/>
      <w:numFmt w:val="bullet"/>
      <w:lvlText w:val="o"/>
      <w:lvlJc w:val="left"/>
      <w:pPr>
        <w:ind w:left="5760" w:hanging="360"/>
      </w:pPr>
      <w:rPr>
        <w:rFonts w:ascii="Courier New" w:hAnsi="Courier New" w:hint="default"/>
      </w:rPr>
    </w:lvl>
    <w:lvl w:ilvl="8" w:tplc="5B36C032">
      <w:start w:val="1"/>
      <w:numFmt w:val="bullet"/>
      <w:lvlText w:val=""/>
      <w:lvlJc w:val="left"/>
      <w:pPr>
        <w:ind w:left="6480" w:hanging="360"/>
      </w:pPr>
      <w:rPr>
        <w:rFonts w:ascii="Wingdings" w:hAnsi="Wingdings" w:hint="default"/>
      </w:rPr>
    </w:lvl>
  </w:abstractNum>
  <w:abstractNum w:abstractNumId="42" w15:restartNumberingAfterBreak="0">
    <w:nsid w:val="5A0E3373"/>
    <w:multiLevelType w:val="hybridMultilevel"/>
    <w:tmpl w:val="047EC1C6"/>
    <w:lvl w:ilvl="0" w:tplc="5D863B52">
      <w:start w:val="1"/>
      <w:numFmt w:val="bullet"/>
      <w:lvlText w:val=""/>
      <w:lvlJc w:val="left"/>
      <w:pPr>
        <w:ind w:left="720" w:hanging="360"/>
      </w:pPr>
      <w:rPr>
        <w:rFonts w:ascii="Symbol" w:hAnsi="Symbol" w:hint="default"/>
      </w:rPr>
    </w:lvl>
    <w:lvl w:ilvl="1" w:tplc="2AF2CF28">
      <w:start w:val="1"/>
      <w:numFmt w:val="bullet"/>
      <w:lvlText w:val=""/>
      <w:lvlJc w:val="left"/>
      <w:pPr>
        <w:ind w:left="1440" w:hanging="360"/>
      </w:pPr>
      <w:rPr>
        <w:rFonts w:ascii="Symbol" w:hAnsi="Symbol" w:hint="default"/>
      </w:rPr>
    </w:lvl>
    <w:lvl w:ilvl="2" w:tplc="CDC0F1AC">
      <w:start w:val="1"/>
      <w:numFmt w:val="bullet"/>
      <w:lvlText w:val=""/>
      <w:lvlJc w:val="left"/>
      <w:pPr>
        <w:ind w:left="2160" w:hanging="360"/>
      </w:pPr>
      <w:rPr>
        <w:rFonts w:ascii="Wingdings" w:hAnsi="Wingdings" w:hint="default"/>
      </w:rPr>
    </w:lvl>
    <w:lvl w:ilvl="3" w:tplc="D2163F86">
      <w:start w:val="1"/>
      <w:numFmt w:val="bullet"/>
      <w:lvlText w:val=""/>
      <w:lvlJc w:val="left"/>
      <w:pPr>
        <w:ind w:left="2880" w:hanging="360"/>
      </w:pPr>
      <w:rPr>
        <w:rFonts w:ascii="Symbol" w:hAnsi="Symbol" w:hint="default"/>
      </w:rPr>
    </w:lvl>
    <w:lvl w:ilvl="4" w:tplc="865CD6E6">
      <w:start w:val="1"/>
      <w:numFmt w:val="bullet"/>
      <w:lvlText w:val="o"/>
      <w:lvlJc w:val="left"/>
      <w:pPr>
        <w:ind w:left="3600" w:hanging="360"/>
      </w:pPr>
      <w:rPr>
        <w:rFonts w:ascii="Courier New" w:hAnsi="Courier New" w:hint="default"/>
      </w:rPr>
    </w:lvl>
    <w:lvl w:ilvl="5" w:tplc="DC960BEC">
      <w:start w:val="1"/>
      <w:numFmt w:val="bullet"/>
      <w:lvlText w:val=""/>
      <w:lvlJc w:val="left"/>
      <w:pPr>
        <w:ind w:left="4320" w:hanging="360"/>
      </w:pPr>
      <w:rPr>
        <w:rFonts w:ascii="Wingdings" w:hAnsi="Wingdings" w:hint="default"/>
      </w:rPr>
    </w:lvl>
    <w:lvl w:ilvl="6" w:tplc="CA28DE62">
      <w:start w:val="1"/>
      <w:numFmt w:val="bullet"/>
      <w:lvlText w:val=""/>
      <w:lvlJc w:val="left"/>
      <w:pPr>
        <w:ind w:left="5040" w:hanging="360"/>
      </w:pPr>
      <w:rPr>
        <w:rFonts w:ascii="Symbol" w:hAnsi="Symbol" w:hint="default"/>
      </w:rPr>
    </w:lvl>
    <w:lvl w:ilvl="7" w:tplc="101C4906">
      <w:start w:val="1"/>
      <w:numFmt w:val="bullet"/>
      <w:lvlText w:val="o"/>
      <w:lvlJc w:val="left"/>
      <w:pPr>
        <w:ind w:left="5760" w:hanging="360"/>
      </w:pPr>
      <w:rPr>
        <w:rFonts w:ascii="Courier New" w:hAnsi="Courier New" w:hint="default"/>
      </w:rPr>
    </w:lvl>
    <w:lvl w:ilvl="8" w:tplc="B9A6ADA6">
      <w:start w:val="1"/>
      <w:numFmt w:val="bullet"/>
      <w:lvlText w:val=""/>
      <w:lvlJc w:val="left"/>
      <w:pPr>
        <w:ind w:left="6480" w:hanging="360"/>
      </w:pPr>
      <w:rPr>
        <w:rFonts w:ascii="Wingdings" w:hAnsi="Wingdings" w:hint="default"/>
      </w:rPr>
    </w:lvl>
  </w:abstractNum>
  <w:abstractNum w:abstractNumId="43" w15:restartNumberingAfterBreak="0">
    <w:nsid w:val="5FC501E6"/>
    <w:multiLevelType w:val="hybridMultilevel"/>
    <w:tmpl w:val="73E46B28"/>
    <w:lvl w:ilvl="0" w:tplc="5EAC5164">
      <w:start w:val="1"/>
      <w:numFmt w:val="bullet"/>
      <w:lvlText w:val="·"/>
      <w:lvlJc w:val="left"/>
      <w:pPr>
        <w:ind w:left="720" w:hanging="360"/>
      </w:pPr>
      <w:rPr>
        <w:rFonts w:ascii="Symbol" w:hAnsi="Symbol" w:hint="default"/>
      </w:rPr>
    </w:lvl>
    <w:lvl w:ilvl="1" w:tplc="BC300BFC">
      <w:start w:val="1"/>
      <w:numFmt w:val="bullet"/>
      <w:lvlText w:val="o"/>
      <w:lvlJc w:val="left"/>
      <w:pPr>
        <w:ind w:left="1440" w:hanging="360"/>
      </w:pPr>
      <w:rPr>
        <w:rFonts w:ascii="Courier New" w:hAnsi="Courier New" w:hint="default"/>
      </w:rPr>
    </w:lvl>
    <w:lvl w:ilvl="2" w:tplc="442C98C8">
      <w:start w:val="1"/>
      <w:numFmt w:val="bullet"/>
      <w:lvlText w:val=""/>
      <w:lvlJc w:val="left"/>
      <w:pPr>
        <w:ind w:left="2160" w:hanging="360"/>
      </w:pPr>
      <w:rPr>
        <w:rFonts w:ascii="Wingdings" w:hAnsi="Wingdings" w:hint="default"/>
      </w:rPr>
    </w:lvl>
    <w:lvl w:ilvl="3" w:tplc="D294114A">
      <w:start w:val="1"/>
      <w:numFmt w:val="bullet"/>
      <w:lvlText w:val=""/>
      <w:lvlJc w:val="left"/>
      <w:pPr>
        <w:ind w:left="2880" w:hanging="360"/>
      </w:pPr>
      <w:rPr>
        <w:rFonts w:ascii="Symbol" w:hAnsi="Symbol" w:hint="default"/>
      </w:rPr>
    </w:lvl>
    <w:lvl w:ilvl="4" w:tplc="86A28600">
      <w:start w:val="1"/>
      <w:numFmt w:val="bullet"/>
      <w:lvlText w:val="o"/>
      <w:lvlJc w:val="left"/>
      <w:pPr>
        <w:ind w:left="3600" w:hanging="360"/>
      </w:pPr>
      <w:rPr>
        <w:rFonts w:ascii="Courier New" w:hAnsi="Courier New" w:hint="default"/>
      </w:rPr>
    </w:lvl>
    <w:lvl w:ilvl="5" w:tplc="3E7EC0C8">
      <w:start w:val="1"/>
      <w:numFmt w:val="bullet"/>
      <w:lvlText w:val=""/>
      <w:lvlJc w:val="left"/>
      <w:pPr>
        <w:ind w:left="4320" w:hanging="360"/>
      </w:pPr>
      <w:rPr>
        <w:rFonts w:ascii="Wingdings" w:hAnsi="Wingdings" w:hint="default"/>
      </w:rPr>
    </w:lvl>
    <w:lvl w:ilvl="6" w:tplc="2D080270">
      <w:start w:val="1"/>
      <w:numFmt w:val="bullet"/>
      <w:lvlText w:val=""/>
      <w:lvlJc w:val="left"/>
      <w:pPr>
        <w:ind w:left="5040" w:hanging="360"/>
      </w:pPr>
      <w:rPr>
        <w:rFonts w:ascii="Symbol" w:hAnsi="Symbol" w:hint="default"/>
      </w:rPr>
    </w:lvl>
    <w:lvl w:ilvl="7" w:tplc="F2B0D868">
      <w:start w:val="1"/>
      <w:numFmt w:val="bullet"/>
      <w:lvlText w:val="o"/>
      <w:lvlJc w:val="left"/>
      <w:pPr>
        <w:ind w:left="5760" w:hanging="360"/>
      </w:pPr>
      <w:rPr>
        <w:rFonts w:ascii="Courier New" w:hAnsi="Courier New" w:hint="default"/>
      </w:rPr>
    </w:lvl>
    <w:lvl w:ilvl="8" w:tplc="B8C4C718">
      <w:start w:val="1"/>
      <w:numFmt w:val="bullet"/>
      <w:lvlText w:val=""/>
      <w:lvlJc w:val="left"/>
      <w:pPr>
        <w:ind w:left="6480" w:hanging="360"/>
      </w:pPr>
      <w:rPr>
        <w:rFonts w:ascii="Wingdings" w:hAnsi="Wingdings" w:hint="default"/>
      </w:rPr>
    </w:lvl>
  </w:abstractNum>
  <w:abstractNum w:abstractNumId="44" w15:restartNumberingAfterBreak="0">
    <w:nsid w:val="64D21947"/>
    <w:multiLevelType w:val="hybridMultilevel"/>
    <w:tmpl w:val="D01EB48E"/>
    <w:lvl w:ilvl="0" w:tplc="E0D28F9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90DB9C"/>
    <w:multiLevelType w:val="hybridMultilevel"/>
    <w:tmpl w:val="285A50B2"/>
    <w:lvl w:ilvl="0" w:tplc="4EE05CD6">
      <w:start w:val="1"/>
      <w:numFmt w:val="decimal"/>
      <w:lvlText w:val="%1."/>
      <w:lvlJc w:val="left"/>
      <w:pPr>
        <w:ind w:left="720" w:hanging="360"/>
      </w:pPr>
    </w:lvl>
    <w:lvl w:ilvl="1" w:tplc="E0281E42">
      <w:start w:val="1"/>
      <w:numFmt w:val="lowerLetter"/>
      <w:lvlText w:val="%2."/>
      <w:lvlJc w:val="left"/>
      <w:pPr>
        <w:ind w:left="1440" w:hanging="360"/>
      </w:pPr>
    </w:lvl>
    <w:lvl w:ilvl="2" w:tplc="16D2E378">
      <w:start w:val="1"/>
      <w:numFmt w:val="lowerRoman"/>
      <w:lvlText w:val="%3."/>
      <w:lvlJc w:val="right"/>
      <w:pPr>
        <w:ind w:left="2160" w:hanging="180"/>
      </w:pPr>
    </w:lvl>
    <w:lvl w:ilvl="3" w:tplc="08B41C2E">
      <w:start w:val="1"/>
      <w:numFmt w:val="decimal"/>
      <w:lvlText w:val="%4."/>
      <w:lvlJc w:val="left"/>
      <w:pPr>
        <w:ind w:left="2880" w:hanging="360"/>
      </w:pPr>
    </w:lvl>
    <w:lvl w:ilvl="4" w:tplc="8070DC52">
      <w:start w:val="1"/>
      <w:numFmt w:val="lowerLetter"/>
      <w:lvlText w:val="%5."/>
      <w:lvlJc w:val="left"/>
      <w:pPr>
        <w:ind w:left="3600" w:hanging="360"/>
      </w:pPr>
    </w:lvl>
    <w:lvl w:ilvl="5" w:tplc="EDB6FAFA">
      <w:start w:val="1"/>
      <w:numFmt w:val="lowerRoman"/>
      <w:lvlText w:val="%6."/>
      <w:lvlJc w:val="right"/>
      <w:pPr>
        <w:ind w:left="4320" w:hanging="180"/>
      </w:pPr>
    </w:lvl>
    <w:lvl w:ilvl="6" w:tplc="E54C2864">
      <w:start w:val="1"/>
      <w:numFmt w:val="decimal"/>
      <w:lvlText w:val="%7."/>
      <w:lvlJc w:val="left"/>
      <w:pPr>
        <w:ind w:left="5040" w:hanging="360"/>
      </w:pPr>
    </w:lvl>
    <w:lvl w:ilvl="7" w:tplc="E5A0BFB4">
      <w:start w:val="1"/>
      <w:numFmt w:val="lowerLetter"/>
      <w:lvlText w:val="%8."/>
      <w:lvlJc w:val="left"/>
      <w:pPr>
        <w:ind w:left="5760" w:hanging="360"/>
      </w:pPr>
    </w:lvl>
    <w:lvl w:ilvl="8" w:tplc="DC16EA7C">
      <w:start w:val="1"/>
      <w:numFmt w:val="lowerRoman"/>
      <w:lvlText w:val="%9."/>
      <w:lvlJc w:val="right"/>
      <w:pPr>
        <w:ind w:left="6480" w:hanging="180"/>
      </w:pPr>
    </w:lvl>
  </w:abstractNum>
  <w:abstractNum w:abstractNumId="46" w15:restartNumberingAfterBreak="0">
    <w:nsid w:val="65C7D4AC"/>
    <w:multiLevelType w:val="hybridMultilevel"/>
    <w:tmpl w:val="B354117A"/>
    <w:lvl w:ilvl="0" w:tplc="F0E629E8">
      <w:start w:val="1"/>
      <w:numFmt w:val="bullet"/>
      <w:lvlText w:val=""/>
      <w:lvlJc w:val="left"/>
      <w:pPr>
        <w:ind w:left="720" w:hanging="360"/>
      </w:pPr>
      <w:rPr>
        <w:rFonts w:ascii="Symbol" w:hAnsi="Symbol" w:hint="default"/>
      </w:rPr>
    </w:lvl>
    <w:lvl w:ilvl="1" w:tplc="3564C6FE">
      <w:start w:val="1"/>
      <w:numFmt w:val="bullet"/>
      <w:lvlText w:val="o"/>
      <w:lvlJc w:val="left"/>
      <w:pPr>
        <w:ind w:left="1440" w:hanging="360"/>
      </w:pPr>
      <w:rPr>
        <w:rFonts w:ascii="Courier New" w:hAnsi="Courier New" w:hint="default"/>
      </w:rPr>
    </w:lvl>
    <w:lvl w:ilvl="2" w:tplc="94503720">
      <w:start w:val="1"/>
      <w:numFmt w:val="bullet"/>
      <w:lvlText w:val=""/>
      <w:lvlJc w:val="left"/>
      <w:pPr>
        <w:ind w:left="2160" w:hanging="360"/>
      </w:pPr>
      <w:rPr>
        <w:rFonts w:ascii="Wingdings" w:hAnsi="Wingdings" w:hint="default"/>
      </w:rPr>
    </w:lvl>
    <w:lvl w:ilvl="3" w:tplc="328A5F10">
      <w:start w:val="1"/>
      <w:numFmt w:val="bullet"/>
      <w:lvlText w:val=""/>
      <w:lvlJc w:val="left"/>
      <w:pPr>
        <w:ind w:left="2880" w:hanging="360"/>
      </w:pPr>
      <w:rPr>
        <w:rFonts w:ascii="Symbol" w:hAnsi="Symbol" w:hint="default"/>
      </w:rPr>
    </w:lvl>
    <w:lvl w:ilvl="4" w:tplc="4FEC6C42">
      <w:start w:val="1"/>
      <w:numFmt w:val="bullet"/>
      <w:lvlText w:val="o"/>
      <w:lvlJc w:val="left"/>
      <w:pPr>
        <w:ind w:left="3600" w:hanging="360"/>
      </w:pPr>
      <w:rPr>
        <w:rFonts w:ascii="Courier New" w:hAnsi="Courier New" w:hint="default"/>
      </w:rPr>
    </w:lvl>
    <w:lvl w:ilvl="5" w:tplc="977632FE">
      <w:start w:val="1"/>
      <w:numFmt w:val="bullet"/>
      <w:lvlText w:val=""/>
      <w:lvlJc w:val="left"/>
      <w:pPr>
        <w:ind w:left="4320" w:hanging="360"/>
      </w:pPr>
      <w:rPr>
        <w:rFonts w:ascii="Wingdings" w:hAnsi="Wingdings" w:hint="default"/>
      </w:rPr>
    </w:lvl>
    <w:lvl w:ilvl="6" w:tplc="CA2A4DE8">
      <w:start w:val="1"/>
      <w:numFmt w:val="bullet"/>
      <w:lvlText w:val=""/>
      <w:lvlJc w:val="left"/>
      <w:pPr>
        <w:ind w:left="5040" w:hanging="360"/>
      </w:pPr>
      <w:rPr>
        <w:rFonts w:ascii="Symbol" w:hAnsi="Symbol" w:hint="default"/>
      </w:rPr>
    </w:lvl>
    <w:lvl w:ilvl="7" w:tplc="47E80F34">
      <w:start w:val="1"/>
      <w:numFmt w:val="bullet"/>
      <w:lvlText w:val="o"/>
      <w:lvlJc w:val="left"/>
      <w:pPr>
        <w:ind w:left="5760" w:hanging="360"/>
      </w:pPr>
      <w:rPr>
        <w:rFonts w:ascii="Courier New" w:hAnsi="Courier New" w:hint="default"/>
      </w:rPr>
    </w:lvl>
    <w:lvl w:ilvl="8" w:tplc="B9B61052">
      <w:start w:val="1"/>
      <w:numFmt w:val="bullet"/>
      <w:lvlText w:val=""/>
      <w:lvlJc w:val="left"/>
      <w:pPr>
        <w:ind w:left="6480" w:hanging="360"/>
      </w:pPr>
      <w:rPr>
        <w:rFonts w:ascii="Wingdings" w:hAnsi="Wingdings" w:hint="default"/>
      </w:rPr>
    </w:lvl>
  </w:abstractNum>
  <w:abstractNum w:abstractNumId="47" w15:restartNumberingAfterBreak="0">
    <w:nsid w:val="68BD74CA"/>
    <w:multiLevelType w:val="hybridMultilevel"/>
    <w:tmpl w:val="FB160BF0"/>
    <w:lvl w:ilvl="0" w:tplc="6CCC4A4E">
      <w:start w:val="1"/>
      <w:numFmt w:val="bullet"/>
      <w:lvlText w:val=""/>
      <w:lvlJc w:val="left"/>
      <w:pPr>
        <w:ind w:left="720" w:hanging="360"/>
      </w:pPr>
      <w:rPr>
        <w:rFonts w:ascii="Symbol" w:hAnsi="Symbol" w:hint="default"/>
      </w:rPr>
    </w:lvl>
    <w:lvl w:ilvl="1" w:tplc="14985F98">
      <w:start w:val="1"/>
      <w:numFmt w:val="bullet"/>
      <w:lvlText w:val="o"/>
      <w:lvlJc w:val="left"/>
      <w:pPr>
        <w:ind w:left="1440" w:hanging="360"/>
      </w:pPr>
      <w:rPr>
        <w:rFonts w:ascii="Courier New" w:hAnsi="Courier New" w:hint="default"/>
      </w:rPr>
    </w:lvl>
    <w:lvl w:ilvl="2" w:tplc="DACC57DA">
      <w:start w:val="1"/>
      <w:numFmt w:val="bullet"/>
      <w:lvlText w:val=""/>
      <w:lvlJc w:val="left"/>
      <w:pPr>
        <w:ind w:left="2160" w:hanging="360"/>
      </w:pPr>
      <w:rPr>
        <w:rFonts w:ascii="Wingdings" w:hAnsi="Wingdings" w:hint="default"/>
      </w:rPr>
    </w:lvl>
    <w:lvl w:ilvl="3" w:tplc="B62E9186">
      <w:start w:val="1"/>
      <w:numFmt w:val="bullet"/>
      <w:lvlText w:val=""/>
      <w:lvlJc w:val="left"/>
      <w:pPr>
        <w:ind w:left="2880" w:hanging="360"/>
      </w:pPr>
      <w:rPr>
        <w:rFonts w:ascii="Symbol" w:hAnsi="Symbol" w:hint="default"/>
      </w:rPr>
    </w:lvl>
    <w:lvl w:ilvl="4" w:tplc="5536784E">
      <w:start w:val="1"/>
      <w:numFmt w:val="bullet"/>
      <w:lvlText w:val="o"/>
      <w:lvlJc w:val="left"/>
      <w:pPr>
        <w:ind w:left="3600" w:hanging="360"/>
      </w:pPr>
      <w:rPr>
        <w:rFonts w:ascii="Courier New" w:hAnsi="Courier New" w:hint="default"/>
      </w:rPr>
    </w:lvl>
    <w:lvl w:ilvl="5" w:tplc="CD68BCAA">
      <w:start w:val="1"/>
      <w:numFmt w:val="bullet"/>
      <w:lvlText w:val=""/>
      <w:lvlJc w:val="left"/>
      <w:pPr>
        <w:ind w:left="4320" w:hanging="360"/>
      </w:pPr>
      <w:rPr>
        <w:rFonts w:ascii="Wingdings" w:hAnsi="Wingdings" w:hint="default"/>
      </w:rPr>
    </w:lvl>
    <w:lvl w:ilvl="6" w:tplc="735AA706">
      <w:start w:val="1"/>
      <w:numFmt w:val="bullet"/>
      <w:lvlText w:val=""/>
      <w:lvlJc w:val="left"/>
      <w:pPr>
        <w:ind w:left="5040" w:hanging="360"/>
      </w:pPr>
      <w:rPr>
        <w:rFonts w:ascii="Symbol" w:hAnsi="Symbol" w:hint="default"/>
      </w:rPr>
    </w:lvl>
    <w:lvl w:ilvl="7" w:tplc="26F2987A">
      <w:start w:val="1"/>
      <w:numFmt w:val="bullet"/>
      <w:lvlText w:val="o"/>
      <w:lvlJc w:val="left"/>
      <w:pPr>
        <w:ind w:left="5760" w:hanging="360"/>
      </w:pPr>
      <w:rPr>
        <w:rFonts w:ascii="Courier New" w:hAnsi="Courier New" w:hint="default"/>
      </w:rPr>
    </w:lvl>
    <w:lvl w:ilvl="8" w:tplc="28BC41E4">
      <w:start w:val="1"/>
      <w:numFmt w:val="bullet"/>
      <w:lvlText w:val=""/>
      <w:lvlJc w:val="left"/>
      <w:pPr>
        <w:ind w:left="6480" w:hanging="360"/>
      </w:pPr>
      <w:rPr>
        <w:rFonts w:ascii="Wingdings" w:hAnsi="Wingdings" w:hint="default"/>
      </w:rPr>
    </w:lvl>
  </w:abstractNum>
  <w:abstractNum w:abstractNumId="48" w15:restartNumberingAfterBreak="0">
    <w:nsid w:val="6C6D7905"/>
    <w:multiLevelType w:val="hybridMultilevel"/>
    <w:tmpl w:val="1D2A314E"/>
    <w:lvl w:ilvl="0" w:tplc="DCA2DA10">
      <w:start w:val="1"/>
      <w:numFmt w:val="bullet"/>
      <w:lvlText w:val=""/>
      <w:lvlJc w:val="left"/>
      <w:pPr>
        <w:ind w:left="720" w:hanging="360"/>
      </w:pPr>
      <w:rPr>
        <w:rFonts w:ascii="Symbol" w:hAnsi="Symbol" w:hint="default"/>
      </w:rPr>
    </w:lvl>
    <w:lvl w:ilvl="1" w:tplc="12942624">
      <w:start w:val="1"/>
      <w:numFmt w:val="bullet"/>
      <w:lvlText w:val="o"/>
      <w:lvlJc w:val="left"/>
      <w:pPr>
        <w:ind w:left="1440" w:hanging="360"/>
      </w:pPr>
      <w:rPr>
        <w:rFonts w:ascii="Courier New" w:hAnsi="Courier New" w:hint="default"/>
      </w:rPr>
    </w:lvl>
    <w:lvl w:ilvl="2" w:tplc="BB9858D6">
      <w:start w:val="1"/>
      <w:numFmt w:val="bullet"/>
      <w:lvlText w:val=""/>
      <w:lvlJc w:val="left"/>
      <w:pPr>
        <w:ind w:left="2160" w:hanging="360"/>
      </w:pPr>
      <w:rPr>
        <w:rFonts w:ascii="Wingdings" w:hAnsi="Wingdings" w:hint="default"/>
      </w:rPr>
    </w:lvl>
    <w:lvl w:ilvl="3" w:tplc="A16E82E2">
      <w:start w:val="1"/>
      <w:numFmt w:val="bullet"/>
      <w:lvlText w:val=""/>
      <w:lvlJc w:val="left"/>
      <w:pPr>
        <w:ind w:left="2880" w:hanging="360"/>
      </w:pPr>
      <w:rPr>
        <w:rFonts w:ascii="Symbol" w:hAnsi="Symbol" w:hint="default"/>
      </w:rPr>
    </w:lvl>
    <w:lvl w:ilvl="4" w:tplc="83803214">
      <w:start w:val="1"/>
      <w:numFmt w:val="bullet"/>
      <w:lvlText w:val="o"/>
      <w:lvlJc w:val="left"/>
      <w:pPr>
        <w:ind w:left="3600" w:hanging="360"/>
      </w:pPr>
      <w:rPr>
        <w:rFonts w:ascii="Courier New" w:hAnsi="Courier New" w:hint="default"/>
      </w:rPr>
    </w:lvl>
    <w:lvl w:ilvl="5" w:tplc="9A9CE220">
      <w:start w:val="1"/>
      <w:numFmt w:val="bullet"/>
      <w:lvlText w:val=""/>
      <w:lvlJc w:val="left"/>
      <w:pPr>
        <w:ind w:left="4320" w:hanging="360"/>
      </w:pPr>
      <w:rPr>
        <w:rFonts w:ascii="Wingdings" w:hAnsi="Wingdings" w:hint="default"/>
      </w:rPr>
    </w:lvl>
    <w:lvl w:ilvl="6" w:tplc="7C068742">
      <w:start w:val="1"/>
      <w:numFmt w:val="bullet"/>
      <w:lvlText w:val=""/>
      <w:lvlJc w:val="left"/>
      <w:pPr>
        <w:ind w:left="5040" w:hanging="360"/>
      </w:pPr>
      <w:rPr>
        <w:rFonts w:ascii="Symbol" w:hAnsi="Symbol" w:hint="default"/>
      </w:rPr>
    </w:lvl>
    <w:lvl w:ilvl="7" w:tplc="96E40F12">
      <w:start w:val="1"/>
      <w:numFmt w:val="bullet"/>
      <w:lvlText w:val="o"/>
      <w:lvlJc w:val="left"/>
      <w:pPr>
        <w:ind w:left="5760" w:hanging="360"/>
      </w:pPr>
      <w:rPr>
        <w:rFonts w:ascii="Courier New" w:hAnsi="Courier New" w:hint="default"/>
      </w:rPr>
    </w:lvl>
    <w:lvl w:ilvl="8" w:tplc="76E2255C">
      <w:start w:val="1"/>
      <w:numFmt w:val="bullet"/>
      <w:lvlText w:val=""/>
      <w:lvlJc w:val="left"/>
      <w:pPr>
        <w:ind w:left="6480" w:hanging="360"/>
      </w:pPr>
      <w:rPr>
        <w:rFonts w:ascii="Wingdings" w:hAnsi="Wingdings" w:hint="default"/>
      </w:rPr>
    </w:lvl>
  </w:abstractNum>
  <w:abstractNum w:abstractNumId="49" w15:restartNumberingAfterBreak="0">
    <w:nsid w:val="6C8B9F0F"/>
    <w:multiLevelType w:val="hybridMultilevel"/>
    <w:tmpl w:val="45EE303A"/>
    <w:lvl w:ilvl="0" w:tplc="A8C86BF6">
      <w:start w:val="1"/>
      <w:numFmt w:val="bullet"/>
      <w:lvlText w:val=""/>
      <w:lvlJc w:val="left"/>
      <w:pPr>
        <w:ind w:left="720" w:hanging="360"/>
      </w:pPr>
      <w:rPr>
        <w:rFonts w:ascii="Symbol" w:hAnsi="Symbol" w:hint="default"/>
      </w:rPr>
    </w:lvl>
    <w:lvl w:ilvl="1" w:tplc="38F6AE82">
      <w:start w:val="1"/>
      <w:numFmt w:val="bullet"/>
      <w:lvlText w:val="o"/>
      <w:lvlJc w:val="left"/>
      <w:pPr>
        <w:ind w:left="1440" w:hanging="360"/>
      </w:pPr>
      <w:rPr>
        <w:rFonts w:ascii="Courier New" w:hAnsi="Courier New" w:hint="default"/>
      </w:rPr>
    </w:lvl>
    <w:lvl w:ilvl="2" w:tplc="567C53AC">
      <w:start w:val="1"/>
      <w:numFmt w:val="bullet"/>
      <w:lvlText w:val=""/>
      <w:lvlJc w:val="left"/>
      <w:pPr>
        <w:ind w:left="2160" w:hanging="360"/>
      </w:pPr>
      <w:rPr>
        <w:rFonts w:ascii="Wingdings" w:hAnsi="Wingdings" w:hint="default"/>
      </w:rPr>
    </w:lvl>
    <w:lvl w:ilvl="3" w:tplc="8190D5C8">
      <w:start w:val="1"/>
      <w:numFmt w:val="bullet"/>
      <w:lvlText w:val=""/>
      <w:lvlJc w:val="left"/>
      <w:pPr>
        <w:ind w:left="2880" w:hanging="360"/>
      </w:pPr>
      <w:rPr>
        <w:rFonts w:ascii="Symbol" w:hAnsi="Symbol" w:hint="default"/>
      </w:rPr>
    </w:lvl>
    <w:lvl w:ilvl="4" w:tplc="E200A4E8">
      <w:start w:val="1"/>
      <w:numFmt w:val="bullet"/>
      <w:lvlText w:val="o"/>
      <w:lvlJc w:val="left"/>
      <w:pPr>
        <w:ind w:left="3600" w:hanging="360"/>
      </w:pPr>
      <w:rPr>
        <w:rFonts w:ascii="Courier New" w:hAnsi="Courier New" w:hint="default"/>
      </w:rPr>
    </w:lvl>
    <w:lvl w:ilvl="5" w:tplc="F9FCCF90">
      <w:start w:val="1"/>
      <w:numFmt w:val="bullet"/>
      <w:lvlText w:val=""/>
      <w:lvlJc w:val="left"/>
      <w:pPr>
        <w:ind w:left="4320" w:hanging="360"/>
      </w:pPr>
      <w:rPr>
        <w:rFonts w:ascii="Wingdings" w:hAnsi="Wingdings" w:hint="default"/>
      </w:rPr>
    </w:lvl>
    <w:lvl w:ilvl="6" w:tplc="74427EB4">
      <w:start w:val="1"/>
      <w:numFmt w:val="bullet"/>
      <w:lvlText w:val=""/>
      <w:lvlJc w:val="left"/>
      <w:pPr>
        <w:ind w:left="5040" w:hanging="360"/>
      </w:pPr>
      <w:rPr>
        <w:rFonts w:ascii="Symbol" w:hAnsi="Symbol" w:hint="default"/>
      </w:rPr>
    </w:lvl>
    <w:lvl w:ilvl="7" w:tplc="5AA00ADA">
      <w:start w:val="1"/>
      <w:numFmt w:val="bullet"/>
      <w:lvlText w:val="o"/>
      <w:lvlJc w:val="left"/>
      <w:pPr>
        <w:ind w:left="5760" w:hanging="360"/>
      </w:pPr>
      <w:rPr>
        <w:rFonts w:ascii="Courier New" w:hAnsi="Courier New" w:hint="default"/>
      </w:rPr>
    </w:lvl>
    <w:lvl w:ilvl="8" w:tplc="A5041162">
      <w:start w:val="1"/>
      <w:numFmt w:val="bullet"/>
      <w:lvlText w:val=""/>
      <w:lvlJc w:val="left"/>
      <w:pPr>
        <w:ind w:left="6480" w:hanging="360"/>
      </w:pPr>
      <w:rPr>
        <w:rFonts w:ascii="Wingdings" w:hAnsi="Wingdings" w:hint="default"/>
      </w:rPr>
    </w:lvl>
  </w:abstractNum>
  <w:abstractNum w:abstractNumId="50" w15:restartNumberingAfterBreak="0">
    <w:nsid w:val="7035D2C4"/>
    <w:multiLevelType w:val="hybridMultilevel"/>
    <w:tmpl w:val="7584E9C2"/>
    <w:lvl w:ilvl="0" w:tplc="3A4A8E66">
      <w:start w:val="1"/>
      <w:numFmt w:val="bullet"/>
      <w:lvlText w:val=""/>
      <w:lvlJc w:val="left"/>
      <w:pPr>
        <w:ind w:left="720" w:hanging="360"/>
      </w:pPr>
      <w:rPr>
        <w:rFonts w:ascii="Symbol" w:hAnsi="Symbol" w:hint="default"/>
      </w:rPr>
    </w:lvl>
    <w:lvl w:ilvl="1" w:tplc="881C1A06">
      <w:start w:val="1"/>
      <w:numFmt w:val="bullet"/>
      <w:lvlText w:val="o"/>
      <w:lvlJc w:val="left"/>
      <w:pPr>
        <w:ind w:left="1440" w:hanging="360"/>
      </w:pPr>
      <w:rPr>
        <w:rFonts w:ascii="Courier New" w:hAnsi="Courier New" w:hint="default"/>
      </w:rPr>
    </w:lvl>
    <w:lvl w:ilvl="2" w:tplc="A40ABB14">
      <w:start w:val="1"/>
      <w:numFmt w:val="bullet"/>
      <w:lvlText w:val=""/>
      <w:lvlJc w:val="left"/>
      <w:pPr>
        <w:ind w:left="2160" w:hanging="360"/>
      </w:pPr>
      <w:rPr>
        <w:rFonts w:ascii="Wingdings" w:hAnsi="Wingdings" w:hint="default"/>
      </w:rPr>
    </w:lvl>
    <w:lvl w:ilvl="3" w:tplc="9A982608">
      <w:start w:val="1"/>
      <w:numFmt w:val="bullet"/>
      <w:lvlText w:val=""/>
      <w:lvlJc w:val="left"/>
      <w:pPr>
        <w:ind w:left="2880" w:hanging="360"/>
      </w:pPr>
      <w:rPr>
        <w:rFonts w:ascii="Symbol" w:hAnsi="Symbol" w:hint="default"/>
      </w:rPr>
    </w:lvl>
    <w:lvl w:ilvl="4" w:tplc="854067CE">
      <w:start w:val="1"/>
      <w:numFmt w:val="bullet"/>
      <w:lvlText w:val="o"/>
      <w:lvlJc w:val="left"/>
      <w:pPr>
        <w:ind w:left="3600" w:hanging="360"/>
      </w:pPr>
      <w:rPr>
        <w:rFonts w:ascii="Courier New" w:hAnsi="Courier New" w:hint="default"/>
      </w:rPr>
    </w:lvl>
    <w:lvl w:ilvl="5" w:tplc="CC100BB8">
      <w:start w:val="1"/>
      <w:numFmt w:val="bullet"/>
      <w:lvlText w:val=""/>
      <w:lvlJc w:val="left"/>
      <w:pPr>
        <w:ind w:left="4320" w:hanging="360"/>
      </w:pPr>
      <w:rPr>
        <w:rFonts w:ascii="Wingdings" w:hAnsi="Wingdings" w:hint="default"/>
      </w:rPr>
    </w:lvl>
    <w:lvl w:ilvl="6" w:tplc="DB723474">
      <w:start w:val="1"/>
      <w:numFmt w:val="bullet"/>
      <w:lvlText w:val=""/>
      <w:lvlJc w:val="left"/>
      <w:pPr>
        <w:ind w:left="5040" w:hanging="360"/>
      </w:pPr>
      <w:rPr>
        <w:rFonts w:ascii="Symbol" w:hAnsi="Symbol" w:hint="default"/>
      </w:rPr>
    </w:lvl>
    <w:lvl w:ilvl="7" w:tplc="BFC68CD2">
      <w:start w:val="1"/>
      <w:numFmt w:val="bullet"/>
      <w:lvlText w:val="o"/>
      <w:lvlJc w:val="left"/>
      <w:pPr>
        <w:ind w:left="5760" w:hanging="360"/>
      </w:pPr>
      <w:rPr>
        <w:rFonts w:ascii="Courier New" w:hAnsi="Courier New" w:hint="default"/>
      </w:rPr>
    </w:lvl>
    <w:lvl w:ilvl="8" w:tplc="FD067770">
      <w:start w:val="1"/>
      <w:numFmt w:val="bullet"/>
      <w:lvlText w:val=""/>
      <w:lvlJc w:val="left"/>
      <w:pPr>
        <w:ind w:left="6480" w:hanging="360"/>
      </w:pPr>
      <w:rPr>
        <w:rFonts w:ascii="Wingdings" w:hAnsi="Wingdings" w:hint="default"/>
      </w:rPr>
    </w:lvl>
  </w:abstractNum>
  <w:abstractNum w:abstractNumId="51" w15:restartNumberingAfterBreak="0">
    <w:nsid w:val="70CACFB1"/>
    <w:multiLevelType w:val="hybridMultilevel"/>
    <w:tmpl w:val="8DAEAFC6"/>
    <w:lvl w:ilvl="0" w:tplc="C026E996">
      <w:start w:val="1"/>
      <w:numFmt w:val="bullet"/>
      <w:lvlText w:val=""/>
      <w:lvlJc w:val="left"/>
      <w:pPr>
        <w:ind w:left="720" w:hanging="360"/>
      </w:pPr>
      <w:rPr>
        <w:rFonts w:ascii="Symbol" w:hAnsi="Symbol" w:hint="default"/>
      </w:rPr>
    </w:lvl>
    <w:lvl w:ilvl="1" w:tplc="E0DAA410">
      <w:start w:val="1"/>
      <w:numFmt w:val="bullet"/>
      <w:lvlText w:val="o"/>
      <w:lvlJc w:val="left"/>
      <w:pPr>
        <w:ind w:left="1440" w:hanging="360"/>
      </w:pPr>
      <w:rPr>
        <w:rFonts w:ascii="Courier New" w:hAnsi="Courier New" w:hint="default"/>
      </w:rPr>
    </w:lvl>
    <w:lvl w:ilvl="2" w:tplc="9B465BEC">
      <w:start w:val="1"/>
      <w:numFmt w:val="bullet"/>
      <w:lvlText w:val=""/>
      <w:lvlJc w:val="left"/>
      <w:pPr>
        <w:ind w:left="2160" w:hanging="360"/>
      </w:pPr>
      <w:rPr>
        <w:rFonts w:ascii="Wingdings" w:hAnsi="Wingdings" w:hint="default"/>
      </w:rPr>
    </w:lvl>
    <w:lvl w:ilvl="3" w:tplc="C738385E">
      <w:start w:val="1"/>
      <w:numFmt w:val="bullet"/>
      <w:lvlText w:val=""/>
      <w:lvlJc w:val="left"/>
      <w:pPr>
        <w:ind w:left="2880" w:hanging="360"/>
      </w:pPr>
      <w:rPr>
        <w:rFonts w:ascii="Symbol" w:hAnsi="Symbol" w:hint="default"/>
      </w:rPr>
    </w:lvl>
    <w:lvl w:ilvl="4" w:tplc="F3D240D8">
      <w:start w:val="1"/>
      <w:numFmt w:val="bullet"/>
      <w:lvlText w:val="o"/>
      <w:lvlJc w:val="left"/>
      <w:pPr>
        <w:ind w:left="3600" w:hanging="360"/>
      </w:pPr>
      <w:rPr>
        <w:rFonts w:ascii="Courier New" w:hAnsi="Courier New" w:hint="default"/>
      </w:rPr>
    </w:lvl>
    <w:lvl w:ilvl="5" w:tplc="06AE99B6">
      <w:start w:val="1"/>
      <w:numFmt w:val="bullet"/>
      <w:lvlText w:val=""/>
      <w:lvlJc w:val="left"/>
      <w:pPr>
        <w:ind w:left="4320" w:hanging="360"/>
      </w:pPr>
      <w:rPr>
        <w:rFonts w:ascii="Wingdings" w:hAnsi="Wingdings" w:hint="default"/>
      </w:rPr>
    </w:lvl>
    <w:lvl w:ilvl="6" w:tplc="4EFA3F9E">
      <w:start w:val="1"/>
      <w:numFmt w:val="bullet"/>
      <w:lvlText w:val=""/>
      <w:lvlJc w:val="left"/>
      <w:pPr>
        <w:ind w:left="5040" w:hanging="360"/>
      </w:pPr>
      <w:rPr>
        <w:rFonts w:ascii="Symbol" w:hAnsi="Symbol" w:hint="default"/>
      </w:rPr>
    </w:lvl>
    <w:lvl w:ilvl="7" w:tplc="ED323594">
      <w:start w:val="1"/>
      <w:numFmt w:val="bullet"/>
      <w:lvlText w:val="o"/>
      <w:lvlJc w:val="left"/>
      <w:pPr>
        <w:ind w:left="5760" w:hanging="360"/>
      </w:pPr>
      <w:rPr>
        <w:rFonts w:ascii="Courier New" w:hAnsi="Courier New" w:hint="default"/>
      </w:rPr>
    </w:lvl>
    <w:lvl w:ilvl="8" w:tplc="C46E35C4">
      <w:start w:val="1"/>
      <w:numFmt w:val="bullet"/>
      <w:lvlText w:val=""/>
      <w:lvlJc w:val="left"/>
      <w:pPr>
        <w:ind w:left="6480" w:hanging="360"/>
      </w:pPr>
      <w:rPr>
        <w:rFonts w:ascii="Wingdings" w:hAnsi="Wingdings" w:hint="default"/>
      </w:rPr>
    </w:lvl>
  </w:abstractNum>
  <w:abstractNum w:abstractNumId="52" w15:restartNumberingAfterBreak="0">
    <w:nsid w:val="718CE298"/>
    <w:multiLevelType w:val="hybridMultilevel"/>
    <w:tmpl w:val="1018B63A"/>
    <w:lvl w:ilvl="0" w:tplc="482E6AF8">
      <w:start w:val="1"/>
      <w:numFmt w:val="bullet"/>
      <w:lvlText w:val=""/>
      <w:lvlJc w:val="left"/>
      <w:pPr>
        <w:ind w:left="720" w:hanging="360"/>
      </w:pPr>
      <w:rPr>
        <w:rFonts w:ascii="Symbol" w:hAnsi="Symbol" w:hint="default"/>
      </w:rPr>
    </w:lvl>
    <w:lvl w:ilvl="1" w:tplc="2CD08942">
      <w:start w:val="1"/>
      <w:numFmt w:val="bullet"/>
      <w:lvlText w:val="o"/>
      <w:lvlJc w:val="left"/>
      <w:pPr>
        <w:ind w:left="1440" w:hanging="360"/>
      </w:pPr>
      <w:rPr>
        <w:rFonts w:ascii="Courier New" w:hAnsi="Courier New" w:hint="default"/>
      </w:rPr>
    </w:lvl>
    <w:lvl w:ilvl="2" w:tplc="54221978">
      <w:start w:val="1"/>
      <w:numFmt w:val="bullet"/>
      <w:lvlText w:val=""/>
      <w:lvlJc w:val="left"/>
      <w:pPr>
        <w:ind w:left="2160" w:hanging="360"/>
      </w:pPr>
      <w:rPr>
        <w:rFonts w:ascii="Wingdings" w:hAnsi="Wingdings" w:hint="default"/>
      </w:rPr>
    </w:lvl>
    <w:lvl w:ilvl="3" w:tplc="976EECE4">
      <w:start w:val="1"/>
      <w:numFmt w:val="bullet"/>
      <w:lvlText w:val=""/>
      <w:lvlJc w:val="left"/>
      <w:pPr>
        <w:ind w:left="2880" w:hanging="360"/>
      </w:pPr>
      <w:rPr>
        <w:rFonts w:ascii="Symbol" w:hAnsi="Symbol" w:hint="default"/>
      </w:rPr>
    </w:lvl>
    <w:lvl w:ilvl="4" w:tplc="88103556">
      <w:start w:val="1"/>
      <w:numFmt w:val="bullet"/>
      <w:lvlText w:val="o"/>
      <w:lvlJc w:val="left"/>
      <w:pPr>
        <w:ind w:left="3600" w:hanging="360"/>
      </w:pPr>
      <w:rPr>
        <w:rFonts w:ascii="Courier New" w:hAnsi="Courier New" w:hint="default"/>
      </w:rPr>
    </w:lvl>
    <w:lvl w:ilvl="5" w:tplc="AB1CDF76">
      <w:start w:val="1"/>
      <w:numFmt w:val="bullet"/>
      <w:lvlText w:val=""/>
      <w:lvlJc w:val="left"/>
      <w:pPr>
        <w:ind w:left="4320" w:hanging="360"/>
      </w:pPr>
      <w:rPr>
        <w:rFonts w:ascii="Wingdings" w:hAnsi="Wingdings" w:hint="default"/>
      </w:rPr>
    </w:lvl>
    <w:lvl w:ilvl="6" w:tplc="2E1EA482">
      <w:start w:val="1"/>
      <w:numFmt w:val="bullet"/>
      <w:lvlText w:val=""/>
      <w:lvlJc w:val="left"/>
      <w:pPr>
        <w:ind w:left="5040" w:hanging="360"/>
      </w:pPr>
      <w:rPr>
        <w:rFonts w:ascii="Symbol" w:hAnsi="Symbol" w:hint="default"/>
      </w:rPr>
    </w:lvl>
    <w:lvl w:ilvl="7" w:tplc="90ACB568">
      <w:start w:val="1"/>
      <w:numFmt w:val="bullet"/>
      <w:lvlText w:val="o"/>
      <w:lvlJc w:val="left"/>
      <w:pPr>
        <w:ind w:left="5760" w:hanging="360"/>
      </w:pPr>
      <w:rPr>
        <w:rFonts w:ascii="Courier New" w:hAnsi="Courier New" w:hint="default"/>
      </w:rPr>
    </w:lvl>
    <w:lvl w:ilvl="8" w:tplc="D076F492">
      <w:start w:val="1"/>
      <w:numFmt w:val="bullet"/>
      <w:lvlText w:val=""/>
      <w:lvlJc w:val="left"/>
      <w:pPr>
        <w:ind w:left="6480" w:hanging="360"/>
      </w:pPr>
      <w:rPr>
        <w:rFonts w:ascii="Wingdings" w:hAnsi="Wingdings" w:hint="default"/>
      </w:rPr>
    </w:lvl>
  </w:abstractNum>
  <w:abstractNum w:abstractNumId="53" w15:restartNumberingAfterBreak="0">
    <w:nsid w:val="7275464D"/>
    <w:multiLevelType w:val="hybridMultilevel"/>
    <w:tmpl w:val="55087BAE"/>
    <w:lvl w:ilvl="0" w:tplc="E0D28F90">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3E847AC"/>
    <w:multiLevelType w:val="hybridMultilevel"/>
    <w:tmpl w:val="19E613DA"/>
    <w:lvl w:ilvl="0" w:tplc="09A681A4">
      <w:start w:val="1"/>
      <w:numFmt w:val="bullet"/>
      <w:lvlText w:val=""/>
      <w:lvlJc w:val="left"/>
      <w:pPr>
        <w:ind w:left="720" w:hanging="360"/>
      </w:pPr>
      <w:rPr>
        <w:rFonts w:ascii="Symbol" w:hAnsi="Symbol" w:hint="default"/>
      </w:rPr>
    </w:lvl>
    <w:lvl w:ilvl="1" w:tplc="D1040A60">
      <w:start w:val="1"/>
      <w:numFmt w:val="bullet"/>
      <w:lvlText w:val="o"/>
      <w:lvlJc w:val="left"/>
      <w:pPr>
        <w:ind w:left="1440" w:hanging="360"/>
      </w:pPr>
      <w:rPr>
        <w:rFonts w:ascii="Courier New" w:hAnsi="Courier New" w:hint="default"/>
      </w:rPr>
    </w:lvl>
    <w:lvl w:ilvl="2" w:tplc="49D4BAC0">
      <w:start w:val="1"/>
      <w:numFmt w:val="bullet"/>
      <w:lvlText w:val=""/>
      <w:lvlJc w:val="left"/>
      <w:pPr>
        <w:ind w:left="2160" w:hanging="360"/>
      </w:pPr>
      <w:rPr>
        <w:rFonts w:ascii="Wingdings" w:hAnsi="Wingdings" w:hint="default"/>
      </w:rPr>
    </w:lvl>
    <w:lvl w:ilvl="3" w:tplc="FB4C367C">
      <w:start w:val="1"/>
      <w:numFmt w:val="bullet"/>
      <w:lvlText w:val=""/>
      <w:lvlJc w:val="left"/>
      <w:pPr>
        <w:ind w:left="2880" w:hanging="360"/>
      </w:pPr>
      <w:rPr>
        <w:rFonts w:ascii="Symbol" w:hAnsi="Symbol" w:hint="default"/>
      </w:rPr>
    </w:lvl>
    <w:lvl w:ilvl="4" w:tplc="9CEEE1F8">
      <w:start w:val="1"/>
      <w:numFmt w:val="bullet"/>
      <w:lvlText w:val="o"/>
      <w:lvlJc w:val="left"/>
      <w:pPr>
        <w:ind w:left="3600" w:hanging="360"/>
      </w:pPr>
      <w:rPr>
        <w:rFonts w:ascii="Courier New" w:hAnsi="Courier New" w:hint="default"/>
      </w:rPr>
    </w:lvl>
    <w:lvl w:ilvl="5" w:tplc="80827820">
      <w:start w:val="1"/>
      <w:numFmt w:val="bullet"/>
      <w:lvlText w:val=""/>
      <w:lvlJc w:val="left"/>
      <w:pPr>
        <w:ind w:left="4320" w:hanging="360"/>
      </w:pPr>
      <w:rPr>
        <w:rFonts w:ascii="Wingdings" w:hAnsi="Wingdings" w:hint="default"/>
      </w:rPr>
    </w:lvl>
    <w:lvl w:ilvl="6" w:tplc="068227EA">
      <w:start w:val="1"/>
      <w:numFmt w:val="bullet"/>
      <w:lvlText w:val=""/>
      <w:lvlJc w:val="left"/>
      <w:pPr>
        <w:ind w:left="5040" w:hanging="360"/>
      </w:pPr>
      <w:rPr>
        <w:rFonts w:ascii="Symbol" w:hAnsi="Symbol" w:hint="default"/>
      </w:rPr>
    </w:lvl>
    <w:lvl w:ilvl="7" w:tplc="9FD899A8">
      <w:start w:val="1"/>
      <w:numFmt w:val="bullet"/>
      <w:lvlText w:val="o"/>
      <w:lvlJc w:val="left"/>
      <w:pPr>
        <w:ind w:left="5760" w:hanging="360"/>
      </w:pPr>
      <w:rPr>
        <w:rFonts w:ascii="Courier New" w:hAnsi="Courier New" w:hint="default"/>
      </w:rPr>
    </w:lvl>
    <w:lvl w:ilvl="8" w:tplc="60CE3CF4">
      <w:start w:val="1"/>
      <w:numFmt w:val="bullet"/>
      <w:lvlText w:val=""/>
      <w:lvlJc w:val="left"/>
      <w:pPr>
        <w:ind w:left="6480" w:hanging="360"/>
      </w:pPr>
      <w:rPr>
        <w:rFonts w:ascii="Wingdings" w:hAnsi="Wingdings" w:hint="default"/>
      </w:rPr>
    </w:lvl>
  </w:abstractNum>
  <w:abstractNum w:abstractNumId="55" w15:restartNumberingAfterBreak="0">
    <w:nsid w:val="74C10972"/>
    <w:multiLevelType w:val="hybridMultilevel"/>
    <w:tmpl w:val="43428DFA"/>
    <w:lvl w:ilvl="0" w:tplc="360AA86A">
      <w:start w:val="1"/>
      <w:numFmt w:val="bullet"/>
      <w:lvlText w:val="·"/>
      <w:lvlJc w:val="left"/>
      <w:pPr>
        <w:ind w:left="720" w:hanging="360"/>
      </w:pPr>
      <w:rPr>
        <w:rFonts w:ascii="Symbol" w:hAnsi="Symbol" w:hint="default"/>
      </w:rPr>
    </w:lvl>
    <w:lvl w:ilvl="1" w:tplc="6D6430E0">
      <w:start w:val="1"/>
      <w:numFmt w:val="bullet"/>
      <w:lvlText w:val="o"/>
      <w:lvlJc w:val="left"/>
      <w:pPr>
        <w:ind w:left="1440" w:hanging="360"/>
      </w:pPr>
      <w:rPr>
        <w:rFonts w:ascii="Courier New" w:hAnsi="Courier New" w:hint="default"/>
      </w:rPr>
    </w:lvl>
    <w:lvl w:ilvl="2" w:tplc="5426C58E">
      <w:start w:val="1"/>
      <w:numFmt w:val="bullet"/>
      <w:lvlText w:val=""/>
      <w:lvlJc w:val="left"/>
      <w:pPr>
        <w:ind w:left="2160" w:hanging="360"/>
      </w:pPr>
      <w:rPr>
        <w:rFonts w:ascii="Wingdings" w:hAnsi="Wingdings" w:hint="default"/>
      </w:rPr>
    </w:lvl>
    <w:lvl w:ilvl="3" w:tplc="60A4F450">
      <w:start w:val="1"/>
      <w:numFmt w:val="bullet"/>
      <w:lvlText w:val=""/>
      <w:lvlJc w:val="left"/>
      <w:pPr>
        <w:ind w:left="2880" w:hanging="360"/>
      </w:pPr>
      <w:rPr>
        <w:rFonts w:ascii="Symbol" w:hAnsi="Symbol" w:hint="default"/>
      </w:rPr>
    </w:lvl>
    <w:lvl w:ilvl="4" w:tplc="667875D8">
      <w:start w:val="1"/>
      <w:numFmt w:val="bullet"/>
      <w:lvlText w:val="o"/>
      <w:lvlJc w:val="left"/>
      <w:pPr>
        <w:ind w:left="3600" w:hanging="360"/>
      </w:pPr>
      <w:rPr>
        <w:rFonts w:ascii="Courier New" w:hAnsi="Courier New" w:hint="default"/>
      </w:rPr>
    </w:lvl>
    <w:lvl w:ilvl="5" w:tplc="55D41902">
      <w:start w:val="1"/>
      <w:numFmt w:val="bullet"/>
      <w:lvlText w:val=""/>
      <w:lvlJc w:val="left"/>
      <w:pPr>
        <w:ind w:left="4320" w:hanging="360"/>
      </w:pPr>
      <w:rPr>
        <w:rFonts w:ascii="Wingdings" w:hAnsi="Wingdings" w:hint="default"/>
      </w:rPr>
    </w:lvl>
    <w:lvl w:ilvl="6" w:tplc="E8E08CAE">
      <w:start w:val="1"/>
      <w:numFmt w:val="bullet"/>
      <w:lvlText w:val=""/>
      <w:lvlJc w:val="left"/>
      <w:pPr>
        <w:ind w:left="5040" w:hanging="360"/>
      </w:pPr>
      <w:rPr>
        <w:rFonts w:ascii="Symbol" w:hAnsi="Symbol" w:hint="default"/>
      </w:rPr>
    </w:lvl>
    <w:lvl w:ilvl="7" w:tplc="810E659A">
      <w:start w:val="1"/>
      <w:numFmt w:val="bullet"/>
      <w:lvlText w:val="o"/>
      <w:lvlJc w:val="left"/>
      <w:pPr>
        <w:ind w:left="5760" w:hanging="360"/>
      </w:pPr>
      <w:rPr>
        <w:rFonts w:ascii="Courier New" w:hAnsi="Courier New" w:hint="default"/>
      </w:rPr>
    </w:lvl>
    <w:lvl w:ilvl="8" w:tplc="1E341596">
      <w:start w:val="1"/>
      <w:numFmt w:val="bullet"/>
      <w:lvlText w:val=""/>
      <w:lvlJc w:val="left"/>
      <w:pPr>
        <w:ind w:left="6480" w:hanging="360"/>
      </w:pPr>
      <w:rPr>
        <w:rFonts w:ascii="Wingdings" w:hAnsi="Wingdings" w:hint="default"/>
      </w:rPr>
    </w:lvl>
  </w:abstractNum>
  <w:abstractNum w:abstractNumId="56" w15:restartNumberingAfterBreak="0">
    <w:nsid w:val="78420700"/>
    <w:multiLevelType w:val="hybridMultilevel"/>
    <w:tmpl w:val="E1343290"/>
    <w:lvl w:ilvl="0" w:tplc="2AB0F048">
      <w:start w:val="1"/>
      <w:numFmt w:val="bullet"/>
      <w:lvlText w:val="·"/>
      <w:lvlJc w:val="left"/>
      <w:pPr>
        <w:ind w:left="720" w:hanging="360"/>
      </w:pPr>
      <w:rPr>
        <w:rFonts w:ascii="Symbol" w:hAnsi="Symbol" w:hint="default"/>
      </w:rPr>
    </w:lvl>
    <w:lvl w:ilvl="1" w:tplc="A950D1C8">
      <w:start w:val="1"/>
      <w:numFmt w:val="bullet"/>
      <w:lvlText w:val="o"/>
      <w:lvlJc w:val="left"/>
      <w:pPr>
        <w:ind w:left="1440" w:hanging="360"/>
      </w:pPr>
      <w:rPr>
        <w:rFonts w:ascii="Courier New" w:hAnsi="Courier New" w:hint="default"/>
      </w:rPr>
    </w:lvl>
    <w:lvl w:ilvl="2" w:tplc="A38015DE">
      <w:start w:val="1"/>
      <w:numFmt w:val="bullet"/>
      <w:lvlText w:val=""/>
      <w:lvlJc w:val="left"/>
      <w:pPr>
        <w:ind w:left="2160" w:hanging="360"/>
      </w:pPr>
      <w:rPr>
        <w:rFonts w:ascii="Wingdings" w:hAnsi="Wingdings" w:hint="default"/>
      </w:rPr>
    </w:lvl>
    <w:lvl w:ilvl="3" w:tplc="4762EE6C">
      <w:start w:val="1"/>
      <w:numFmt w:val="bullet"/>
      <w:lvlText w:val=""/>
      <w:lvlJc w:val="left"/>
      <w:pPr>
        <w:ind w:left="2880" w:hanging="360"/>
      </w:pPr>
      <w:rPr>
        <w:rFonts w:ascii="Symbol" w:hAnsi="Symbol" w:hint="default"/>
      </w:rPr>
    </w:lvl>
    <w:lvl w:ilvl="4" w:tplc="34C02BAE">
      <w:start w:val="1"/>
      <w:numFmt w:val="bullet"/>
      <w:lvlText w:val="o"/>
      <w:lvlJc w:val="left"/>
      <w:pPr>
        <w:ind w:left="3600" w:hanging="360"/>
      </w:pPr>
      <w:rPr>
        <w:rFonts w:ascii="Courier New" w:hAnsi="Courier New" w:hint="default"/>
      </w:rPr>
    </w:lvl>
    <w:lvl w:ilvl="5" w:tplc="FCB079CA">
      <w:start w:val="1"/>
      <w:numFmt w:val="bullet"/>
      <w:lvlText w:val=""/>
      <w:lvlJc w:val="left"/>
      <w:pPr>
        <w:ind w:left="4320" w:hanging="360"/>
      </w:pPr>
      <w:rPr>
        <w:rFonts w:ascii="Wingdings" w:hAnsi="Wingdings" w:hint="default"/>
      </w:rPr>
    </w:lvl>
    <w:lvl w:ilvl="6" w:tplc="D96EDD34">
      <w:start w:val="1"/>
      <w:numFmt w:val="bullet"/>
      <w:lvlText w:val=""/>
      <w:lvlJc w:val="left"/>
      <w:pPr>
        <w:ind w:left="5040" w:hanging="360"/>
      </w:pPr>
      <w:rPr>
        <w:rFonts w:ascii="Symbol" w:hAnsi="Symbol" w:hint="default"/>
      </w:rPr>
    </w:lvl>
    <w:lvl w:ilvl="7" w:tplc="A0AC79AE">
      <w:start w:val="1"/>
      <w:numFmt w:val="bullet"/>
      <w:lvlText w:val="o"/>
      <w:lvlJc w:val="left"/>
      <w:pPr>
        <w:ind w:left="5760" w:hanging="360"/>
      </w:pPr>
      <w:rPr>
        <w:rFonts w:ascii="Courier New" w:hAnsi="Courier New" w:hint="default"/>
      </w:rPr>
    </w:lvl>
    <w:lvl w:ilvl="8" w:tplc="92C4D90E">
      <w:start w:val="1"/>
      <w:numFmt w:val="bullet"/>
      <w:lvlText w:val=""/>
      <w:lvlJc w:val="left"/>
      <w:pPr>
        <w:ind w:left="6480" w:hanging="360"/>
      </w:pPr>
      <w:rPr>
        <w:rFonts w:ascii="Wingdings" w:hAnsi="Wingdings" w:hint="default"/>
      </w:rPr>
    </w:lvl>
  </w:abstractNum>
  <w:abstractNum w:abstractNumId="57" w15:restartNumberingAfterBreak="0">
    <w:nsid w:val="79E66A62"/>
    <w:multiLevelType w:val="hybridMultilevel"/>
    <w:tmpl w:val="991A14A0"/>
    <w:lvl w:ilvl="0" w:tplc="8B6C2E72">
      <w:start w:val="1"/>
      <w:numFmt w:val="bullet"/>
      <w:lvlText w:val=""/>
      <w:lvlJc w:val="left"/>
      <w:pPr>
        <w:ind w:left="720" w:hanging="360"/>
      </w:pPr>
      <w:rPr>
        <w:rFonts w:ascii="Symbol" w:hAnsi="Symbol" w:hint="default"/>
      </w:rPr>
    </w:lvl>
    <w:lvl w:ilvl="1" w:tplc="253CD634">
      <w:start w:val="1"/>
      <w:numFmt w:val="bullet"/>
      <w:lvlText w:val="o"/>
      <w:lvlJc w:val="left"/>
      <w:pPr>
        <w:ind w:left="1440" w:hanging="360"/>
      </w:pPr>
      <w:rPr>
        <w:rFonts w:ascii="Courier New" w:hAnsi="Courier New" w:hint="default"/>
      </w:rPr>
    </w:lvl>
    <w:lvl w:ilvl="2" w:tplc="0BF29F64">
      <w:start w:val="1"/>
      <w:numFmt w:val="bullet"/>
      <w:lvlText w:val=""/>
      <w:lvlJc w:val="left"/>
      <w:pPr>
        <w:ind w:left="2160" w:hanging="360"/>
      </w:pPr>
      <w:rPr>
        <w:rFonts w:ascii="Wingdings" w:hAnsi="Wingdings" w:hint="default"/>
      </w:rPr>
    </w:lvl>
    <w:lvl w:ilvl="3" w:tplc="512EAB16">
      <w:start w:val="1"/>
      <w:numFmt w:val="bullet"/>
      <w:lvlText w:val=""/>
      <w:lvlJc w:val="left"/>
      <w:pPr>
        <w:ind w:left="2880" w:hanging="360"/>
      </w:pPr>
      <w:rPr>
        <w:rFonts w:ascii="Symbol" w:hAnsi="Symbol" w:hint="default"/>
      </w:rPr>
    </w:lvl>
    <w:lvl w:ilvl="4" w:tplc="09123988">
      <w:start w:val="1"/>
      <w:numFmt w:val="bullet"/>
      <w:lvlText w:val="o"/>
      <w:lvlJc w:val="left"/>
      <w:pPr>
        <w:ind w:left="3600" w:hanging="360"/>
      </w:pPr>
      <w:rPr>
        <w:rFonts w:ascii="Courier New" w:hAnsi="Courier New" w:hint="default"/>
      </w:rPr>
    </w:lvl>
    <w:lvl w:ilvl="5" w:tplc="6EECF338">
      <w:start w:val="1"/>
      <w:numFmt w:val="bullet"/>
      <w:lvlText w:val=""/>
      <w:lvlJc w:val="left"/>
      <w:pPr>
        <w:ind w:left="4320" w:hanging="360"/>
      </w:pPr>
      <w:rPr>
        <w:rFonts w:ascii="Wingdings" w:hAnsi="Wingdings" w:hint="default"/>
      </w:rPr>
    </w:lvl>
    <w:lvl w:ilvl="6" w:tplc="499C4768">
      <w:start w:val="1"/>
      <w:numFmt w:val="bullet"/>
      <w:lvlText w:val=""/>
      <w:lvlJc w:val="left"/>
      <w:pPr>
        <w:ind w:left="5040" w:hanging="360"/>
      </w:pPr>
      <w:rPr>
        <w:rFonts w:ascii="Symbol" w:hAnsi="Symbol" w:hint="default"/>
      </w:rPr>
    </w:lvl>
    <w:lvl w:ilvl="7" w:tplc="D512BF02">
      <w:start w:val="1"/>
      <w:numFmt w:val="bullet"/>
      <w:lvlText w:val="o"/>
      <w:lvlJc w:val="left"/>
      <w:pPr>
        <w:ind w:left="5760" w:hanging="360"/>
      </w:pPr>
      <w:rPr>
        <w:rFonts w:ascii="Courier New" w:hAnsi="Courier New" w:hint="default"/>
      </w:rPr>
    </w:lvl>
    <w:lvl w:ilvl="8" w:tplc="665081FA">
      <w:start w:val="1"/>
      <w:numFmt w:val="bullet"/>
      <w:lvlText w:val=""/>
      <w:lvlJc w:val="left"/>
      <w:pPr>
        <w:ind w:left="6480" w:hanging="360"/>
      </w:pPr>
      <w:rPr>
        <w:rFonts w:ascii="Wingdings" w:hAnsi="Wingdings" w:hint="default"/>
      </w:rPr>
    </w:lvl>
  </w:abstractNum>
  <w:abstractNum w:abstractNumId="58" w15:restartNumberingAfterBreak="0">
    <w:nsid w:val="7A7F2548"/>
    <w:multiLevelType w:val="hybridMultilevel"/>
    <w:tmpl w:val="6A8ACFA4"/>
    <w:lvl w:ilvl="0" w:tplc="7074A87C">
      <w:start w:val="1"/>
      <w:numFmt w:val="decimal"/>
      <w:lvlText w:val="%1."/>
      <w:lvlJc w:val="left"/>
      <w:pPr>
        <w:ind w:left="420" w:hanging="360"/>
      </w:pPr>
      <w:rPr>
        <w:rFonts w:hint="default"/>
        <w:b/>
        <w:color w:val="1F4E79" w:themeColor="accent5" w:themeShade="80"/>
        <w:sz w:val="2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9" w15:restartNumberingAfterBreak="0">
    <w:nsid w:val="7C52DAC6"/>
    <w:multiLevelType w:val="hybridMultilevel"/>
    <w:tmpl w:val="1682C120"/>
    <w:lvl w:ilvl="0" w:tplc="6AA0FC1A">
      <w:start w:val="1"/>
      <w:numFmt w:val="bullet"/>
      <w:lvlText w:val=""/>
      <w:lvlJc w:val="left"/>
      <w:pPr>
        <w:ind w:left="720" w:hanging="360"/>
      </w:pPr>
      <w:rPr>
        <w:rFonts w:ascii="Symbol" w:hAnsi="Symbol" w:hint="default"/>
      </w:rPr>
    </w:lvl>
    <w:lvl w:ilvl="1" w:tplc="39CCC506">
      <w:start w:val="1"/>
      <w:numFmt w:val="bullet"/>
      <w:lvlText w:val="o"/>
      <w:lvlJc w:val="left"/>
      <w:pPr>
        <w:ind w:left="1440" w:hanging="360"/>
      </w:pPr>
      <w:rPr>
        <w:rFonts w:ascii="Courier New" w:hAnsi="Courier New" w:hint="default"/>
      </w:rPr>
    </w:lvl>
    <w:lvl w:ilvl="2" w:tplc="02D87BC2">
      <w:start w:val="1"/>
      <w:numFmt w:val="bullet"/>
      <w:lvlText w:val=""/>
      <w:lvlJc w:val="left"/>
      <w:pPr>
        <w:ind w:left="2160" w:hanging="360"/>
      </w:pPr>
      <w:rPr>
        <w:rFonts w:ascii="Wingdings" w:hAnsi="Wingdings" w:hint="default"/>
      </w:rPr>
    </w:lvl>
    <w:lvl w:ilvl="3" w:tplc="60B8FC9C">
      <w:start w:val="1"/>
      <w:numFmt w:val="bullet"/>
      <w:lvlText w:val=""/>
      <w:lvlJc w:val="left"/>
      <w:pPr>
        <w:ind w:left="2880" w:hanging="360"/>
      </w:pPr>
      <w:rPr>
        <w:rFonts w:ascii="Symbol" w:hAnsi="Symbol" w:hint="default"/>
      </w:rPr>
    </w:lvl>
    <w:lvl w:ilvl="4" w:tplc="B8CAADF4">
      <w:start w:val="1"/>
      <w:numFmt w:val="bullet"/>
      <w:lvlText w:val="o"/>
      <w:lvlJc w:val="left"/>
      <w:pPr>
        <w:ind w:left="3600" w:hanging="360"/>
      </w:pPr>
      <w:rPr>
        <w:rFonts w:ascii="Courier New" w:hAnsi="Courier New" w:hint="default"/>
      </w:rPr>
    </w:lvl>
    <w:lvl w:ilvl="5" w:tplc="DA7EBE20">
      <w:start w:val="1"/>
      <w:numFmt w:val="bullet"/>
      <w:lvlText w:val=""/>
      <w:lvlJc w:val="left"/>
      <w:pPr>
        <w:ind w:left="4320" w:hanging="360"/>
      </w:pPr>
      <w:rPr>
        <w:rFonts w:ascii="Wingdings" w:hAnsi="Wingdings" w:hint="default"/>
      </w:rPr>
    </w:lvl>
    <w:lvl w:ilvl="6" w:tplc="72328A42">
      <w:start w:val="1"/>
      <w:numFmt w:val="bullet"/>
      <w:lvlText w:val=""/>
      <w:lvlJc w:val="left"/>
      <w:pPr>
        <w:ind w:left="5040" w:hanging="360"/>
      </w:pPr>
      <w:rPr>
        <w:rFonts w:ascii="Symbol" w:hAnsi="Symbol" w:hint="default"/>
      </w:rPr>
    </w:lvl>
    <w:lvl w:ilvl="7" w:tplc="7AEE76E4">
      <w:start w:val="1"/>
      <w:numFmt w:val="bullet"/>
      <w:lvlText w:val="o"/>
      <w:lvlJc w:val="left"/>
      <w:pPr>
        <w:ind w:left="5760" w:hanging="360"/>
      </w:pPr>
      <w:rPr>
        <w:rFonts w:ascii="Courier New" w:hAnsi="Courier New" w:hint="default"/>
      </w:rPr>
    </w:lvl>
    <w:lvl w:ilvl="8" w:tplc="74205E32">
      <w:start w:val="1"/>
      <w:numFmt w:val="bullet"/>
      <w:lvlText w:val=""/>
      <w:lvlJc w:val="left"/>
      <w:pPr>
        <w:ind w:left="6480" w:hanging="360"/>
      </w:pPr>
      <w:rPr>
        <w:rFonts w:ascii="Wingdings" w:hAnsi="Wingdings" w:hint="default"/>
      </w:rPr>
    </w:lvl>
  </w:abstractNum>
  <w:abstractNum w:abstractNumId="60" w15:restartNumberingAfterBreak="0">
    <w:nsid w:val="7C662BFC"/>
    <w:multiLevelType w:val="hybridMultilevel"/>
    <w:tmpl w:val="48542BEE"/>
    <w:lvl w:ilvl="0" w:tplc="E0D28F90">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1" w15:restartNumberingAfterBreak="0">
    <w:nsid w:val="7C7A88EB"/>
    <w:multiLevelType w:val="hybridMultilevel"/>
    <w:tmpl w:val="7FB4B806"/>
    <w:lvl w:ilvl="0" w:tplc="3364FF14">
      <w:start w:val="1"/>
      <w:numFmt w:val="bullet"/>
      <w:lvlText w:val=""/>
      <w:lvlJc w:val="left"/>
      <w:pPr>
        <w:ind w:left="720" w:hanging="360"/>
      </w:pPr>
      <w:rPr>
        <w:rFonts w:ascii="Symbol" w:hAnsi="Symbol" w:hint="default"/>
      </w:rPr>
    </w:lvl>
    <w:lvl w:ilvl="1" w:tplc="64D2387A">
      <w:start w:val="1"/>
      <w:numFmt w:val="bullet"/>
      <w:lvlText w:val="o"/>
      <w:lvlJc w:val="left"/>
      <w:pPr>
        <w:ind w:left="1440" w:hanging="360"/>
      </w:pPr>
      <w:rPr>
        <w:rFonts w:ascii="Courier New" w:hAnsi="Courier New" w:hint="default"/>
      </w:rPr>
    </w:lvl>
    <w:lvl w:ilvl="2" w:tplc="02C22CC4">
      <w:start w:val="1"/>
      <w:numFmt w:val="bullet"/>
      <w:lvlText w:val=""/>
      <w:lvlJc w:val="left"/>
      <w:pPr>
        <w:ind w:left="2160" w:hanging="360"/>
      </w:pPr>
      <w:rPr>
        <w:rFonts w:ascii="Wingdings" w:hAnsi="Wingdings" w:hint="default"/>
      </w:rPr>
    </w:lvl>
    <w:lvl w:ilvl="3" w:tplc="A5A8C986">
      <w:start w:val="1"/>
      <w:numFmt w:val="bullet"/>
      <w:lvlText w:val=""/>
      <w:lvlJc w:val="left"/>
      <w:pPr>
        <w:ind w:left="2880" w:hanging="360"/>
      </w:pPr>
      <w:rPr>
        <w:rFonts w:ascii="Symbol" w:hAnsi="Symbol" w:hint="default"/>
      </w:rPr>
    </w:lvl>
    <w:lvl w:ilvl="4" w:tplc="A9DAC08C">
      <w:start w:val="1"/>
      <w:numFmt w:val="bullet"/>
      <w:lvlText w:val="o"/>
      <w:lvlJc w:val="left"/>
      <w:pPr>
        <w:ind w:left="3600" w:hanging="360"/>
      </w:pPr>
      <w:rPr>
        <w:rFonts w:ascii="Courier New" w:hAnsi="Courier New" w:hint="default"/>
      </w:rPr>
    </w:lvl>
    <w:lvl w:ilvl="5" w:tplc="6318E616">
      <w:start w:val="1"/>
      <w:numFmt w:val="bullet"/>
      <w:lvlText w:val=""/>
      <w:lvlJc w:val="left"/>
      <w:pPr>
        <w:ind w:left="4320" w:hanging="360"/>
      </w:pPr>
      <w:rPr>
        <w:rFonts w:ascii="Wingdings" w:hAnsi="Wingdings" w:hint="default"/>
      </w:rPr>
    </w:lvl>
    <w:lvl w:ilvl="6" w:tplc="6BE0DB36">
      <w:start w:val="1"/>
      <w:numFmt w:val="bullet"/>
      <w:lvlText w:val=""/>
      <w:lvlJc w:val="left"/>
      <w:pPr>
        <w:ind w:left="5040" w:hanging="360"/>
      </w:pPr>
      <w:rPr>
        <w:rFonts w:ascii="Symbol" w:hAnsi="Symbol" w:hint="default"/>
      </w:rPr>
    </w:lvl>
    <w:lvl w:ilvl="7" w:tplc="5454736E">
      <w:start w:val="1"/>
      <w:numFmt w:val="bullet"/>
      <w:lvlText w:val="o"/>
      <w:lvlJc w:val="left"/>
      <w:pPr>
        <w:ind w:left="5760" w:hanging="360"/>
      </w:pPr>
      <w:rPr>
        <w:rFonts w:ascii="Courier New" w:hAnsi="Courier New" w:hint="default"/>
      </w:rPr>
    </w:lvl>
    <w:lvl w:ilvl="8" w:tplc="9CE221C6">
      <w:start w:val="1"/>
      <w:numFmt w:val="bullet"/>
      <w:lvlText w:val=""/>
      <w:lvlJc w:val="left"/>
      <w:pPr>
        <w:ind w:left="6480" w:hanging="360"/>
      </w:pPr>
      <w:rPr>
        <w:rFonts w:ascii="Wingdings" w:hAnsi="Wingdings" w:hint="default"/>
      </w:rPr>
    </w:lvl>
  </w:abstractNum>
  <w:abstractNum w:abstractNumId="62" w15:restartNumberingAfterBreak="0">
    <w:nsid w:val="7F26F2DE"/>
    <w:multiLevelType w:val="hybridMultilevel"/>
    <w:tmpl w:val="EA069C28"/>
    <w:lvl w:ilvl="0" w:tplc="58F2CBC6">
      <w:start w:val="1"/>
      <w:numFmt w:val="bullet"/>
      <w:lvlText w:val="·"/>
      <w:lvlJc w:val="left"/>
      <w:pPr>
        <w:ind w:left="720" w:hanging="360"/>
      </w:pPr>
      <w:rPr>
        <w:rFonts w:ascii="Symbol" w:hAnsi="Symbol" w:hint="default"/>
      </w:rPr>
    </w:lvl>
    <w:lvl w:ilvl="1" w:tplc="02245C52">
      <w:start w:val="1"/>
      <w:numFmt w:val="bullet"/>
      <w:lvlText w:val="o"/>
      <w:lvlJc w:val="left"/>
      <w:pPr>
        <w:ind w:left="1440" w:hanging="360"/>
      </w:pPr>
      <w:rPr>
        <w:rFonts w:ascii="Courier New" w:hAnsi="Courier New" w:hint="default"/>
      </w:rPr>
    </w:lvl>
    <w:lvl w:ilvl="2" w:tplc="3EC69344">
      <w:start w:val="1"/>
      <w:numFmt w:val="bullet"/>
      <w:lvlText w:val=""/>
      <w:lvlJc w:val="left"/>
      <w:pPr>
        <w:ind w:left="2160" w:hanging="360"/>
      </w:pPr>
      <w:rPr>
        <w:rFonts w:ascii="Wingdings" w:hAnsi="Wingdings" w:hint="default"/>
      </w:rPr>
    </w:lvl>
    <w:lvl w:ilvl="3" w:tplc="224299DA">
      <w:start w:val="1"/>
      <w:numFmt w:val="bullet"/>
      <w:lvlText w:val=""/>
      <w:lvlJc w:val="left"/>
      <w:pPr>
        <w:ind w:left="2880" w:hanging="360"/>
      </w:pPr>
      <w:rPr>
        <w:rFonts w:ascii="Symbol" w:hAnsi="Symbol" w:hint="default"/>
      </w:rPr>
    </w:lvl>
    <w:lvl w:ilvl="4" w:tplc="C818FA06">
      <w:start w:val="1"/>
      <w:numFmt w:val="bullet"/>
      <w:lvlText w:val="o"/>
      <w:lvlJc w:val="left"/>
      <w:pPr>
        <w:ind w:left="3600" w:hanging="360"/>
      </w:pPr>
      <w:rPr>
        <w:rFonts w:ascii="Courier New" w:hAnsi="Courier New" w:hint="default"/>
      </w:rPr>
    </w:lvl>
    <w:lvl w:ilvl="5" w:tplc="73CA9856">
      <w:start w:val="1"/>
      <w:numFmt w:val="bullet"/>
      <w:lvlText w:val=""/>
      <w:lvlJc w:val="left"/>
      <w:pPr>
        <w:ind w:left="4320" w:hanging="360"/>
      </w:pPr>
      <w:rPr>
        <w:rFonts w:ascii="Wingdings" w:hAnsi="Wingdings" w:hint="default"/>
      </w:rPr>
    </w:lvl>
    <w:lvl w:ilvl="6" w:tplc="A9663DDE">
      <w:start w:val="1"/>
      <w:numFmt w:val="bullet"/>
      <w:lvlText w:val=""/>
      <w:lvlJc w:val="left"/>
      <w:pPr>
        <w:ind w:left="5040" w:hanging="360"/>
      </w:pPr>
      <w:rPr>
        <w:rFonts w:ascii="Symbol" w:hAnsi="Symbol" w:hint="default"/>
      </w:rPr>
    </w:lvl>
    <w:lvl w:ilvl="7" w:tplc="F27E73F8">
      <w:start w:val="1"/>
      <w:numFmt w:val="bullet"/>
      <w:lvlText w:val="o"/>
      <w:lvlJc w:val="left"/>
      <w:pPr>
        <w:ind w:left="5760" w:hanging="360"/>
      </w:pPr>
      <w:rPr>
        <w:rFonts w:ascii="Courier New" w:hAnsi="Courier New" w:hint="default"/>
      </w:rPr>
    </w:lvl>
    <w:lvl w:ilvl="8" w:tplc="56546052">
      <w:start w:val="1"/>
      <w:numFmt w:val="bullet"/>
      <w:lvlText w:val=""/>
      <w:lvlJc w:val="left"/>
      <w:pPr>
        <w:ind w:left="6480" w:hanging="360"/>
      </w:pPr>
      <w:rPr>
        <w:rFonts w:ascii="Wingdings" w:hAnsi="Wingdings" w:hint="default"/>
      </w:rPr>
    </w:lvl>
  </w:abstractNum>
  <w:num w:numId="1" w16cid:durableId="905650604">
    <w:abstractNumId w:val="26"/>
  </w:num>
  <w:num w:numId="2" w16cid:durableId="1432816126">
    <w:abstractNumId w:val="19"/>
  </w:num>
  <w:num w:numId="3" w16cid:durableId="1536431548">
    <w:abstractNumId w:val="54"/>
  </w:num>
  <w:num w:numId="4" w16cid:durableId="460613832">
    <w:abstractNumId w:val="8"/>
  </w:num>
  <w:num w:numId="5" w16cid:durableId="903181716">
    <w:abstractNumId w:val="37"/>
  </w:num>
  <w:num w:numId="6" w16cid:durableId="1694843444">
    <w:abstractNumId w:val="41"/>
  </w:num>
  <w:num w:numId="7" w16cid:durableId="1118452651">
    <w:abstractNumId w:val="59"/>
  </w:num>
  <w:num w:numId="8" w16cid:durableId="793671641">
    <w:abstractNumId w:val="16"/>
  </w:num>
  <w:num w:numId="9" w16cid:durableId="1944192813">
    <w:abstractNumId w:val="13"/>
  </w:num>
  <w:num w:numId="10" w16cid:durableId="1362390376">
    <w:abstractNumId w:val="47"/>
  </w:num>
  <w:num w:numId="11" w16cid:durableId="1927808852">
    <w:abstractNumId w:val="4"/>
  </w:num>
  <w:num w:numId="12" w16cid:durableId="1045763284">
    <w:abstractNumId w:val="12"/>
  </w:num>
  <w:num w:numId="13" w16cid:durableId="1454639085">
    <w:abstractNumId w:val="22"/>
  </w:num>
  <w:num w:numId="14" w16cid:durableId="1166896406">
    <w:abstractNumId w:val="9"/>
  </w:num>
  <w:num w:numId="15" w16cid:durableId="1236889809">
    <w:abstractNumId w:val="0"/>
  </w:num>
  <w:num w:numId="16" w16cid:durableId="1604533425">
    <w:abstractNumId w:val="56"/>
  </w:num>
  <w:num w:numId="17" w16cid:durableId="1688142481">
    <w:abstractNumId w:val="45"/>
  </w:num>
  <w:num w:numId="18" w16cid:durableId="322241397">
    <w:abstractNumId w:val="21"/>
  </w:num>
  <w:num w:numId="19" w16cid:durableId="2013608966">
    <w:abstractNumId w:val="57"/>
  </w:num>
  <w:num w:numId="20" w16cid:durableId="1037238582">
    <w:abstractNumId w:val="39"/>
  </w:num>
  <w:num w:numId="21" w16cid:durableId="1135876899">
    <w:abstractNumId w:val="36"/>
  </w:num>
  <w:num w:numId="22" w16cid:durableId="1314291369">
    <w:abstractNumId w:val="6"/>
  </w:num>
  <w:num w:numId="23" w16cid:durableId="1602226178">
    <w:abstractNumId w:val="61"/>
  </w:num>
  <w:num w:numId="24" w16cid:durableId="843592118">
    <w:abstractNumId w:val="28"/>
  </w:num>
  <w:num w:numId="25" w16cid:durableId="281501771">
    <w:abstractNumId w:val="18"/>
  </w:num>
  <w:num w:numId="26" w16cid:durableId="2082167248">
    <w:abstractNumId w:val="49"/>
  </w:num>
  <w:num w:numId="27" w16cid:durableId="1870072426">
    <w:abstractNumId w:val="42"/>
  </w:num>
  <w:num w:numId="28" w16cid:durableId="564881394">
    <w:abstractNumId w:val="38"/>
  </w:num>
  <w:num w:numId="29" w16cid:durableId="1709334228">
    <w:abstractNumId w:val="1"/>
  </w:num>
  <w:num w:numId="30" w16cid:durableId="1527522241">
    <w:abstractNumId w:val="2"/>
  </w:num>
  <w:num w:numId="31" w16cid:durableId="1124425665">
    <w:abstractNumId w:val="30"/>
  </w:num>
  <w:num w:numId="32" w16cid:durableId="1284994463">
    <w:abstractNumId w:val="50"/>
  </w:num>
  <w:num w:numId="33" w16cid:durableId="1096559739">
    <w:abstractNumId w:val="32"/>
  </w:num>
  <w:num w:numId="34" w16cid:durableId="1580096820">
    <w:abstractNumId w:val="5"/>
  </w:num>
  <w:num w:numId="35" w16cid:durableId="1666280670">
    <w:abstractNumId w:val="46"/>
  </w:num>
  <w:num w:numId="36" w16cid:durableId="2008165747">
    <w:abstractNumId w:val="14"/>
  </w:num>
  <w:num w:numId="37" w16cid:durableId="1358578205">
    <w:abstractNumId w:val="48"/>
  </w:num>
  <w:num w:numId="38" w16cid:durableId="1252163536">
    <w:abstractNumId w:val="52"/>
  </w:num>
  <w:num w:numId="39" w16cid:durableId="490098195">
    <w:abstractNumId w:val="34"/>
  </w:num>
  <w:num w:numId="40" w16cid:durableId="1907449404">
    <w:abstractNumId w:val="17"/>
  </w:num>
  <w:num w:numId="41" w16cid:durableId="1555115265">
    <w:abstractNumId w:val="24"/>
  </w:num>
  <w:num w:numId="42" w16cid:durableId="1279947707">
    <w:abstractNumId w:val="51"/>
  </w:num>
  <w:num w:numId="43" w16cid:durableId="907882577">
    <w:abstractNumId w:val="20"/>
  </w:num>
  <w:num w:numId="44" w16cid:durableId="374501991">
    <w:abstractNumId w:val="33"/>
  </w:num>
  <w:num w:numId="45" w16cid:durableId="825586836">
    <w:abstractNumId w:val="31"/>
  </w:num>
  <w:num w:numId="46" w16cid:durableId="1747025092">
    <w:abstractNumId w:val="3"/>
  </w:num>
  <w:num w:numId="47" w16cid:durableId="553853479">
    <w:abstractNumId w:val="35"/>
  </w:num>
  <w:num w:numId="48" w16cid:durableId="1418597702">
    <w:abstractNumId w:val="25"/>
  </w:num>
  <w:num w:numId="49" w16cid:durableId="595401218">
    <w:abstractNumId w:val="15"/>
  </w:num>
  <w:num w:numId="50" w16cid:durableId="536313529">
    <w:abstractNumId w:val="55"/>
  </w:num>
  <w:num w:numId="51" w16cid:durableId="2101565342">
    <w:abstractNumId w:val="11"/>
  </w:num>
  <w:num w:numId="52" w16cid:durableId="916979937">
    <w:abstractNumId w:val="62"/>
  </w:num>
  <w:num w:numId="53" w16cid:durableId="824129369">
    <w:abstractNumId w:val="40"/>
  </w:num>
  <w:num w:numId="54" w16cid:durableId="2024241667">
    <w:abstractNumId w:val="10"/>
  </w:num>
  <w:num w:numId="55" w16cid:durableId="528185693">
    <w:abstractNumId w:val="29"/>
  </w:num>
  <w:num w:numId="56" w16cid:durableId="1001615433">
    <w:abstractNumId w:val="23"/>
  </w:num>
  <w:num w:numId="57" w16cid:durableId="166142526">
    <w:abstractNumId w:val="7"/>
  </w:num>
  <w:num w:numId="58" w16cid:durableId="1281498260">
    <w:abstractNumId w:val="43"/>
  </w:num>
  <w:num w:numId="59" w16cid:durableId="1281764750">
    <w:abstractNumId w:val="58"/>
  </w:num>
  <w:num w:numId="60" w16cid:durableId="868375820">
    <w:abstractNumId w:val="27"/>
  </w:num>
  <w:num w:numId="61" w16cid:durableId="1946426021">
    <w:abstractNumId w:val="44"/>
  </w:num>
  <w:num w:numId="62" w16cid:durableId="335116520">
    <w:abstractNumId w:val="60"/>
  </w:num>
  <w:num w:numId="63" w16cid:durableId="2139180391">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4759EA"/>
    <w:rsid w:val="00007260"/>
    <w:rsid w:val="000202EC"/>
    <w:rsid w:val="0007085C"/>
    <w:rsid w:val="00071E9E"/>
    <w:rsid w:val="0007324F"/>
    <w:rsid w:val="00083951"/>
    <w:rsid w:val="000855A9"/>
    <w:rsid w:val="000D19E0"/>
    <w:rsid w:val="000D4D88"/>
    <w:rsid w:val="000F076A"/>
    <w:rsid w:val="001008E8"/>
    <w:rsid w:val="00106CDA"/>
    <w:rsid w:val="0012040F"/>
    <w:rsid w:val="00123AC6"/>
    <w:rsid w:val="0015E862"/>
    <w:rsid w:val="0018195D"/>
    <w:rsid w:val="001A0AA7"/>
    <w:rsid w:val="001B7EFF"/>
    <w:rsid w:val="001C4F95"/>
    <w:rsid w:val="00204A17"/>
    <w:rsid w:val="00233129"/>
    <w:rsid w:val="002432B4"/>
    <w:rsid w:val="00265234"/>
    <w:rsid w:val="00277F44"/>
    <w:rsid w:val="002D8234"/>
    <w:rsid w:val="002E703A"/>
    <w:rsid w:val="002F7C93"/>
    <w:rsid w:val="003177F8"/>
    <w:rsid w:val="00327F0F"/>
    <w:rsid w:val="003318BF"/>
    <w:rsid w:val="003344FA"/>
    <w:rsid w:val="003551D1"/>
    <w:rsid w:val="00356166"/>
    <w:rsid w:val="00374FAD"/>
    <w:rsid w:val="003B3746"/>
    <w:rsid w:val="003C60EC"/>
    <w:rsid w:val="003E0FD2"/>
    <w:rsid w:val="003F29A1"/>
    <w:rsid w:val="003F3888"/>
    <w:rsid w:val="00432063"/>
    <w:rsid w:val="00441585"/>
    <w:rsid w:val="00454BD7"/>
    <w:rsid w:val="00454D00"/>
    <w:rsid w:val="004D08A0"/>
    <w:rsid w:val="004D62B3"/>
    <w:rsid w:val="004FF197"/>
    <w:rsid w:val="00513253"/>
    <w:rsid w:val="0052480F"/>
    <w:rsid w:val="0054229A"/>
    <w:rsid w:val="00562C5D"/>
    <w:rsid w:val="00576374"/>
    <w:rsid w:val="005823D0"/>
    <w:rsid w:val="005B04E9"/>
    <w:rsid w:val="005B18A3"/>
    <w:rsid w:val="005C6037"/>
    <w:rsid w:val="005E3968"/>
    <w:rsid w:val="00601B34"/>
    <w:rsid w:val="00603FF3"/>
    <w:rsid w:val="00627399"/>
    <w:rsid w:val="00631DCF"/>
    <w:rsid w:val="0064228C"/>
    <w:rsid w:val="006462F6"/>
    <w:rsid w:val="00662684"/>
    <w:rsid w:val="00683FF3"/>
    <w:rsid w:val="006C0864"/>
    <w:rsid w:val="006C3083"/>
    <w:rsid w:val="006C4FBF"/>
    <w:rsid w:val="006CB7D4"/>
    <w:rsid w:val="006E0A59"/>
    <w:rsid w:val="006E31FE"/>
    <w:rsid w:val="006E59E3"/>
    <w:rsid w:val="00705D3F"/>
    <w:rsid w:val="00711200"/>
    <w:rsid w:val="007579D8"/>
    <w:rsid w:val="00760203"/>
    <w:rsid w:val="007673EB"/>
    <w:rsid w:val="00770AF0"/>
    <w:rsid w:val="007812E5"/>
    <w:rsid w:val="00785121"/>
    <w:rsid w:val="00793C17"/>
    <w:rsid w:val="007A0CAE"/>
    <w:rsid w:val="007A1EB6"/>
    <w:rsid w:val="007A797E"/>
    <w:rsid w:val="007E6342"/>
    <w:rsid w:val="00801013"/>
    <w:rsid w:val="008051ED"/>
    <w:rsid w:val="00806A33"/>
    <w:rsid w:val="00817CCE"/>
    <w:rsid w:val="0084411B"/>
    <w:rsid w:val="008550AF"/>
    <w:rsid w:val="00877AA5"/>
    <w:rsid w:val="008923F1"/>
    <w:rsid w:val="0089FEAB"/>
    <w:rsid w:val="008D30C9"/>
    <w:rsid w:val="008E6373"/>
    <w:rsid w:val="00905BDD"/>
    <w:rsid w:val="0092749F"/>
    <w:rsid w:val="00945249"/>
    <w:rsid w:val="00962D64"/>
    <w:rsid w:val="00966C19"/>
    <w:rsid w:val="00966D56"/>
    <w:rsid w:val="009A3C6E"/>
    <w:rsid w:val="009B2A92"/>
    <w:rsid w:val="009B44CB"/>
    <w:rsid w:val="009D20EC"/>
    <w:rsid w:val="009E63F2"/>
    <w:rsid w:val="00A01013"/>
    <w:rsid w:val="00A12B68"/>
    <w:rsid w:val="00A12D00"/>
    <w:rsid w:val="00A17C23"/>
    <w:rsid w:val="00A17C28"/>
    <w:rsid w:val="00A22F28"/>
    <w:rsid w:val="00A2476B"/>
    <w:rsid w:val="00A577E2"/>
    <w:rsid w:val="00A652DD"/>
    <w:rsid w:val="00A6764E"/>
    <w:rsid w:val="00A6EFE5"/>
    <w:rsid w:val="00A71183"/>
    <w:rsid w:val="00A7780D"/>
    <w:rsid w:val="00A81A97"/>
    <w:rsid w:val="00A86615"/>
    <w:rsid w:val="00AA04CC"/>
    <w:rsid w:val="00AB2149"/>
    <w:rsid w:val="00AB6297"/>
    <w:rsid w:val="00AD4590"/>
    <w:rsid w:val="00AE3A16"/>
    <w:rsid w:val="00B2660A"/>
    <w:rsid w:val="00B271A7"/>
    <w:rsid w:val="00B86577"/>
    <w:rsid w:val="00BB5086"/>
    <w:rsid w:val="00BEE5D5"/>
    <w:rsid w:val="00C13D41"/>
    <w:rsid w:val="00C17A43"/>
    <w:rsid w:val="00C32E20"/>
    <w:rsid w:val="00C443B4"/>
    <w:rsid w:val="00C460A7"/>
    <w:rsid w:val="00C46FDF"/>
    <w:rsid w:val="00C63FAF"/>
    <w:rsid w:val="00C71ECF"/>
    <w:rsid w:val="00CA0B50"/>
    <w:rsid w:val="00CA36ED"/>
    <w:rsid w:val="00CA5C75"/>
    <w:rsid w:val="00CF4E47"/>
    <w:rsid w:val="00D160D0"/>
    <w:rsid w:val="00D35880"/>
    <w:rsid w:val="00D64FDA"/>
    <w:rsid w:val="00D70031"/>
    <w:rsid w:val="00D93D44"/>
    <w:rsid w:val="00DE159B"/>
    <w:rsid w:val="00DE6245"/>
    <w:rsid w:val="00DF0B71"/>
    <w:rsid w:val="00E13816"/>
    <w:rsid w:val="00E27A8A"/>
    <w:rsid w:val="00E77F74"/>
    <w:rsid w:val="00E84A00"/>
    <w:rsid w:val="00EA2165"/>
    <w:rsid w:val="00EB0F8D"/>
    <w:rsid w:val="00EC75A5"/>
    <w:rsid w:val="00ED4E84"/>
    <w:rsid w:val="00EE7FB7"/>
    <w:rsid w:val="00EF19F4"/>
    <w:rsid w:val="00EF364F"/>
    <w:rsid w:val="00F14AB5"/>
    <w:rsid w:val="00F16C47"/>
    <w:rsid w:val="00F23A95"/>
    <w:rsid w:val="00F51369"/>
    <w:rsid w:val="00F55808"/>
    <w:rsid w:val="00F66885"/>
    <w:rsid w:val="00F7116F"/>
    <w:rsid w:val="00F73E9F"/>
    <w:rsid w:val="00F86C66"/>
    <w:rsid w:val="00F91AEF"/>
    <w:rsid w:val="00F92FAE"/>
    <w:rsid w:val="00FF1546"/>
    <w:rsid w:val="01099F7E"/>
    <w:rsid w:val="0110DCEC"/>
    <w:rsid w:val="0116B43A"/>
    <w:rsid w:val="013D70E3"/>
    <w:rsid w:val="0148DA10"/>
    <w:rsid w:val="01515891"/>
    <w:rsid w:val="015DE5F4"/>
    <w:rsid w:val="0167648F"/>
    <w:rsid w:val="0168795E"/>
    <w:rsid w:val="017020DF"/>
    <w:rsid w:val="01707D49"/>
    <w:rsid w:val="017321FD"/>
    <w:rsid w:val="01972F5C"/>
    <w:rsid w:val="01A1E638"/>
    <w:rsid w:val="01B15D45"/>
    <w:rsid w:val="01B7332C"/>
    <w:rsid w:val="01C95295"/>
    <w:rsid w:val="01D45D35"/>
    <w:rsid w:val="01DA4EC3"/>
    <w:rsid w:val="01DC21E3"/>
    <w:rsid w:val="01DC30B3"/>
    <w:rsid w:val="01F2A7EF"/>
    <w:rsid w:val="01F3D26F"/>
    <w:rsid w:val="0215B2D9"/>
    <w:rsid w:val="02228E28"/>
    <w:rsid w:val="02342C06"/>
    <w:rsid w:val="02371FCC"/>
    <w:rsid w:val="023753A7"/>
    <w:rsid w:val="024E526E"/>
    <w:rsid w:val="02541E1C"/>
    <w:rsid w:val="025E52F4"/>
    <w:rsid w:val="025EB9B3"/>
    <w:rsid w:val="026E2BDD"/>
    <w:rsid w:val="0275D069"/>
    <w:rsid w:val="02780C85"/>
    <w:rsid w:val="028062D3"/>
    <w:rsid w:val="02921356"/>
    <w:rsid w:val="029FB78E"/>
    <w:rsid w:val="02BFE584"/>
    <w:rsid w:val="02C10D4F"/>
    <w:rsid w:val="02CC93DC"/>
    <w:rsid w:val="02DF84EB"/>
    <w:rsid w:val="02ECF684"/>
    <w:rsid w:val="02F561D1"/>
    <w:rsid w:val="02FA5122"/>
    <w:rsid w:val="030674C6"/>
    <w:rsid w:val="0307CF4E"/>
    <w:rsid w:val="03102020"/>
    <w:rsid w:val="031532AA"/>
    <w:rsid w:val="031DD5A2"/>
    <w:rsid w:val="0322A84C"/>
    <w:rsid w:val="03370657"/>
    <w:rsid w:val="0342A110"/>
    <w:rsid w:val="03543091"/>
    <w:rsid w:val="036CB029"/>
    <w:rsid w:val="037188EE"/>
    <w:rsid w:val="03878ACF"/>
    <w:rsid w:val="0387D63D"/>
    <w:rsid w:val="03B62858"/>
    <w:rsid w:val="03B6ADC7"/>
    <w:rsid w:val="03D112DC"/>
    <w:rsid w:val="03D2D453"/>
    <w:rsid w:val="03DC17BF"/>
    <w:rsid w:val="03E2A931"/>
    <w:rsid w:val="04001BDB"/>
    <w:rsid w:val="040A001D"/>
    <w:rsid w:val="040B317D"/>
    <w:rsid w:val="0411A0CA"/>
    <w:rsid w:val="0414AA56"/>
    <w:rsid w:val="0416EC24"/>
    <w:rsid w:val="04278FCB"/>
    <w:rsid w:val="04290E1C"/>
    <w:rsid w:val="042CD65C"/>
    <w:rsid w:val="043F022D"/>
    <w:rsid w:val="04444AA5"/>
    <w:rsid w:val="0447545D"/>
    <w:rsid w:val="044AAE24"/>
    <w:rsid w:val="045212A7"/>
    <w:rsid w:val="046F2138"/>
    <w:rsid w:val="04790E66"/>
    <w:rsid w:val="0480D95F"/>
    <w:rsid w:val="04971E0D"/>
    <w:rsid w:val="04A4AE00"/>
    <w:rsid w:val="04AAA0FE"/>
    <w:rsid w:val="04B8AA65"/>
    <w:rsid w:val="04BCFDCF"/>
    <w:rsid w:val="04C154D0"/>
    <w:rsid w:val="04C346BE"/>
    <w:rsid w:val="04DFDE9F"/>
    <w:rsid w:val="04EAD582"/>
    <w:rsid w:val="04EE024C"/>
    <w:rsid w:val="04FAA90B"/>
    <w:rsid w:val="050C7656"/>
    <w:rsid w:val="05106C58"/>
    <w:rsid w:val="0517E9E6"/>
    <w:rsid w:val="051B502F"/>
    <w:rsid w:val="05378B43"/>
    <w:rsid w:val="053E0466"/>
    <w:rsid w:val="0546F268"/>
    <w:rsid w:val="05480B41"/>
    <w:rsid w:val="054DEAA1"/>
    <w:rsid w:val="054ED3D0"/>
    <w:rsid w:val="056F7989"/>
    <w:rsid w:val="0573BA4E"/>
    <w:rsid w:val="0580A57F"/>
    <w:rsid w:val="05845E4E"/>
    <w:rsid w:val="058E9C3A"/>
    <w:rsid w:val="059DC371"/>
    <w:rsid w:val="05AC71C5"/>
    <w:rsid w:val="05BA7935"/>
    <w:rsid w:val="05BE8E06"/>
    <w:rsid w:val="05D38CB6"/>
    <w:rsid w:val="05D3A192"/>
    <w:rsid w:val="05F00A17"/>
    <w:rsid w:val="05F6EA2C"/>
    <w:rsid w:val="060F84D0"/>
    <w:rsid w:val="06112E92"/>
    <w:rsid w:val="0621D794"/>
    <w:rsid w:val="06220BAD"/>
    <w:rsid w:val="0629D25D"/>
    <w:rsid w:val="062AAE87"/>
    <w:rsid w:val="062C66FB"/>
    <w:rsid w:val="064AEC01"/>
    <w:rsid w:val="0652F8D3"/>
    <w:rsid w:val="0655C793"/>
    <w:rsid w:val="066A36E5"/>
    <w:rsid w:val="066E3B4D"/>
    <w:rsid w:val="068AD66B"/>
    <w:rsid w:val="068CBBEE"/>
    <w:rsid w:val="06915B19"/>
    <w:rsid w:val="06AC9574"/>
    <w:rsid w:val="06B65178"/>
    <w:rsid w:val="06C720A1"/>
    <w:rsid w:val="06C7E2ED"/>
    <w:rsid w:val="06D19948"/>
    <w:rsid w:val="06D2D32F"/>
    <w:rsid w:val="06D47469"/>
    <w:rsid w:val="06D51001"/>
    <w:rsid w:val="06D8802B"/>
    <w:rsid w:val="06DA6499"/>
    <w:rsid w:val="06DDC001"/>
    <w:rsid w:val="06E010B2"/>
    <w:rsid w:val="06E4C8BD"/>
    <w:rsid w:val="06EAA431"/>
    <w:rsid w:val="06EDC91A"/>
    <w:rsid w:val="06EE9AF8"/>
    <w:rsid w:val="07045A8F"/>
    <w:rsid w:val="0706D836"/>
    <w:rsid w:val="070F088D"/>
    <w:rsid w:val="071E60DC"/>
    <w:rsid w:val="072CA1F0"/>
    <w:rsid w:val="07334BE4"/>
    <w:rsid w:val="0745B94E"/>
    <w:rsid w:val="074DD8F0"/>
    <w:rsid w:val="0755442E"/>
    <w:rsid w:val="0756276F"/>
    <w:rsid w:val="0759BE97"/>
    <w:rsid w:val="07604DB8"/>
    <w:rsid w:val="076C605E"/>
    <w:rsid w:val="078DE249"/>
    <w:rsid w:val="07945406"/>
    <w:rsid w:val="079B6873"/>
    <w:rsid w:val="07A3A2B1"/>
    <w:rsid w:val="07A437E9"/>
    <w:rsid w:val="07AB5531"/>
    <w:rsid w:val="07AC148A"/>
    <w:rsid w:val="07BC9A3F"/>
    <w:rsid w:val="07CCEE7E"/>
    <w:rsid w:val="07D517CF"/>
    <w:rsid w:val="07D9F8E1"/>
    <w:rsid w:val="081127BC"/>
    <w:rsid w:val="08230BC0"/>
    <w:rsid w:val="0826D678"/>
    <w:rsid w:val="08307302"/>
    <w:rsid w:val="08389419"/>
    <w:rsid w:val="083C8EF9"/>
    <w:rsid w:val="083DE7F4"/>
    <w:rsid w:val="08667C70"/>
    <w:rsid w:val="086DF64F"/>
    <w:rsid w:val="0873B986"/>
    <w:rsid w:val="087BF986"/>
    <w:rsid w:val="08817138"/>
    <w:rsid w:val="08821BD0"/>
    <w:rsid w:val="088A1EEA"/>
    <w:rsid w:val="088C4A83"/>
    <w:rsid w:val="0895E94C"/>
    <w:rsid w:val="0899545E"/>
    <w:rsid w:val="08B53C97"/>
    <w:rsid w:val="08C9C39C"/>
    <w:rsid w:val="08D21BBC"/>
    <w:rsid w:val="08E0DF20"/>
    <w:rsid w:val="08E118F4"/>
    <w:rsid w:val="08EDE17A"/>
    <w:rsid w:val="08F1148F"/>
    <w:rsid w:val="08FB8906"/>
    <w:rsid w:val="090C3501"/>
    <w:rsid w:val="090F04E7"/>
    <w:rsid w:val="091121C5"/>
    <w:rsid w:val="091C7D2B"/>
    <w:rsid w:val="092D98D1"/>
    <w:rsid w:val="0937210A"/>
    <w:rsid w:val="09472592"/>
    <w:rsid w:val="096E65B2"/>
    <w:rsid w:val="097021C3"/>
    <w:rsid w:val="097C0029"/>
    <w:rsid w:val="09900B3E"/>
    <w:rsid w:val="0992BB8F"/>
    <w:rsid w:val="0993F59E"/>
    <w:rsid w:val="09C05008"/>
    <w:rsid w:val="09C08E8A"/>
    <w:rsid w:val="09D1F7E2"/>
    <w:rsid w:val="09FC65F3"/>
    <w:rsid w:val="0A0547B2"/>
    <w:rsid w:val="0A1619C7"/>
    <w:rsid w:val="0A1CC3B4"/>
    <w:rsid w:val="0A2B5F8E"/>
    <w:rsid w:val="0A30BFFD"/>
    <w:rsid w:val="0A342E76"/>
    <w:rsid w:val="0A4231B1"/>
    <w:rsid w:val="0A57D968"/>
    <w:rsid w:val="0A5C9D5B"/>
    <w:rsid w:val="0A610D48"/>
    <w:rsid w:val="0A71C7E1"/>
    <w:rsid w:val="0A857E03"/>
    <w:rsid w:val="0A8DEA58"/>
    <w:rsid w:val="0AA30184"/>
    <w:rsid w:val="0AA692DF"/>
    <w:rsid w:val="0AB273C3"/>
    <w:rsid w:val="0AB3FD43"/>
    <w:rsid w:val="0ABCFB2B"/>
    <w:rsid w:val="0AC81318"/>
    <w:rsid w:val="0AD5750C"/>
    <w:rsid w:val="0AD9102F"/>
    <w:rsid w:val="0AE36521"/>
    <w:rsid w:val="0AEA96D0"/>
    <w:rsid w:val="0AED46A7"/>
    <w:rsid w:val="0AF847B5"/>
    <w:rsid w:val="0AFD5830"/>
    <w:rsid w:val="0AFF3E08"/>
    <w:rsid w:val="0B0AA3E5"/>
    <w:rsid w:val="0B1CF667"/>
    <w:rsid w:val="0B2938B6"/>
    <w:rsid w:val="0B43ED39"/>
    <w:rsid w:val="0B48C87E"/>
    <w:rsid w:val="0B5DD37E"/>
    <w:rsid w:val="0B6D129B"/>
    <w:rsid w:val="0B8AE86B"/>
    <w:rsid w:val="0B8B99D2"/>
    <w:rsid w:val="0B8F2E2D"/>
    <w:rsid w:val="0BB461B1"/>
    <w:rsid w:val="0BB66E0F"/>
    <w:rsid w:val="0BBD3706"/>
    <w:rsid w:val="0BC6FE19"/>
    <w:rsid w:val="0C04027B"/>
    <w:rsid w:val="0C0E9CD6"/>
    <w:rsid w:val="0C150E23"/>
    <w:rsid w:val="0C26DE30"/>
    <w:rsid w:val="0C349DEB"/>
    <w:rsid w:val="0C4700A6"/>
    <w:rsid w:val="0C49695E"/>
    <w:rsid w:val="0C4BE9B5"/>
    <w:rsid w:val="0C4C08F5"/>
    <w:rsid w:val="0C60F3B1"/>
    <w:rsid w:val="0C6A059A"/>
    <w:rsid w:val="0C6B092D"/>
    <w:rsid w:val="0C6D3AAD"/>
    <w:rsid w:val="0C6D41BE"/>
    <w:rsid w:val="0C6DA8E2"/>
    <w:rsid w:val="0C70CF73"/>
    <w:rsid w:val="0C748681"/>
    <w:rsid w:val="0C7FAFE9"/>
    <w:rsid w:val="0C85CD83"/>
    <w:rsid w:val="0C86AC64"/>
    <w:rsid w:val="0C8A6DA8"/>
    <w:rsid w:val="0CA3A718"/>
    <w:rsid w:val="0CB0B21B"/>
    <w:rsid w:val="0CB56C74"/>
    <w:rsid w:val="0CB84409"/>
    <w:rsid w:val="0CB84A83"/>
    <w:rsid w:val="0CD1682D"/>
    <w:rsid w:val="0CE18175"/>
    <w:rsid w:val="0CE4ADBB"/>
    <w:rsid w:val="0CEFA6CF"/>
    <w:rsid w:val="0CFE97C0"/>
    <w:rsid w:val="0D0418E1"/>
    <w:rsid w:val="0D0F0D41"/>
    <w:rsid w:val="0D288AEA"/>
    <w:rsid w:val="0D2EB883"/>
    <w:rsid w:val="0D3C1D6D"/>
    <w:rsid w:val="0D3F720D"/>
    <w:rsid w:val="0D4E8061"/>
    <w:rsid w:val="0D55E5E6"/>
    <w:rsid w:val="0D62CE7A"/>
    <w:rsid w:val="0D64DA10"/>
    <w:rsid w:val="0D84BF8B"/>
    <w:rsid w:val="0D92E0E4"/>
    <w:rsid w:val="0D9B543C"/>
    <w:rsid w:val="0DA09C1D"/>
    <w:rsid w:val="0DB75ACB"/>
    <w:rsid w:val="0DC00CEE"/>
    <w:rsid w:val="0DC45D7E"/>
    <w:rsid w:val="0DDEB377"/>
    <w:rsid w:val="0DE69FD2"/>
    <w:rsid w:val="0DE6DAE3"/>
    <w:rsid w:val="0DF49BED"/>
    <w:rsid w:val="0DF72010"/>
    <w:rsid w:val="0E0178D9"/>
    <w:rsid w:val="0E0EEA76"/>
    <w:rsid w:val="0E199B4B"/>
    <w:rsid w:val="0E3E86F6"/>
    <w:rsid w:val="0E43B098"/>
    <w:rsid w:val="0E443F10"/>
    <w:rsid w:val="0E482843"/>
    <w:rsid w:val="0E528F13"/>
    <w:rsid w:val="0E58A586"/>
    <w:rsid w:val="0E5D4CF0"/>
    <w:rsid w:val="0E61FA5C"/>
    <w:rsid w:val="0E772BB3"/>
    <w:rsid w:val="0E849244"/>
    <w:rsid w:val="0E8C458A"/>
    <w:rsid w:val="0E90DD4E"/>
    <w:rsid w:val="0E9A6821"/>
    <w:rsid w:val="0E9BF751"/>
    <w:rsid w:val="0E9F957A"/>
    <w:rsid w:val="0E9FB0F7"/>
    <w:rsid w:val="0EB74E9E"/>
    <w:rsid w:val="0EB8AFF7"/>
    <w:rsid w:val="0EDAFA27"/>
    <w:rsid w:val="0EE5448D"/>
    <w:rsid w:val="0EE6D9BE"/>
    <w:rsid w:val="0F1BE364"/>
    <w:rsid w:val="0F1F0243"/>
    <w:rsid w:val="0F1F28CD"/>
    <w:rsid w:val="0F36F525"/>
    <w:rsid w:val="0F4224ED"/>
    <w:rsid w:val="0F48FA51"/>
    <w:rsid w:val="0F6434A0"/>
    <w:rsid w:val="0F72CB65"/>
    <w:rsid w:val="0F8A055A"/>
    <w:rsid w:val="0F91C319"/>
    <w:rsid w:val="0FA4A207"/>
    <w:rsid w:val="0FB2C462"/>
    <w:rsid w:val="0FB4F068"/>
    <w:rsid w:val="0FBFE854"/>
    <w:rsid w:val="0FC5A981"/>
    <w:rsid w:val="0FD04A4E"/>
    <w:rsid w:val="0FD6D031"/>
    <w:rsid w:val="0FDCE0C0"/>
    <w:rsid w:val="100159E6"/>
    <w:rsid w:val="10027202"/>
    <w:rsid w:val="100DE4B0"/>
    <w:rsid w:val="1018D50A"/>
    <w:rsid w:val="101A8547"/>
    <w:rsid w:val="10554028"/>
    <w:rsid w:val="106E02E7"/>
    <w:rsid w:val="106F6728"/>
    <w:rsid w:val="1076DDE5"/>
    <w:rsid w:val="107B8303"/>
    <w:rsid w:val="107C0872"/>
    <w:rsid w:val="107F6271"/>
    <w:rsid w:val="1084A005"/>
    <w:rsid w:val="10872AE3"/>
    <w:rsid w:val="10903B2C"/>
    <w:rsid w:val="10A8355E"/>
    <w:rsid w:val="10AC42AA"/>
    <w:rsid w:val="10B5C8BF"/>
    <w:rsid w:val="10B7155F"/>
    <w:rsid w:val="10D1D510"/>
    <w:rsid w:val="10E1D71E"/>
    <w:rsid w:val="10F7AA23"/>
    <w:rsid w:val="10FA74AD"/>
    <w:rsid w:val="111404C5"/>
    <w:rsid w:val="1115BA49"/>
    <w:rsid w:val="111E3C20"/>
    <w:rsid w:val="112EC0D2"/>
    <w:rsid w:val="11523777"/>
    <w:rsid w:val="1155CB17"/>
    <w:rsid w:val="11565D62"/>
    <w:rsid w:val="115B812B"/>
    <w:rsid w:val="11706DB5"/>
    <w:rsid w:val="119E4263"/>
    <w:rsid w:val="11B655A8"/>
    <w:rsid w:val="11C649DF"/>
    <w:rsid w:val="11C64E02"/>
    <w:rsid w:val="11E0A58E"/>
    <w:rsid w:val="11E42714"/>
    <w:rsid w:val="11EC9FAC"/>
    <w:rsid w:val="11F238BD"/>
    <w:rsid w:val="1209B06D"/>
    <w:rsid w:val="12141F30"/>
    <w:rsid w:val="12170B88"/>
    <w:rsid w:val="121CE54F"/>
    <w:rsid w:val="12212E98"/>
    <w:rsid w:val="122BD6A3"/>
    <w:rsid w:val="1236369A"/>
    <w:rsid w:val="1247986F"/>
    <w:rsid w:val="12610167"/>
    <w:rsid w:val="12691D1F"/>
    <w:rsid w:val="126B2943"/>
    <w:rsid w:val="1272D5B3"/>
    <w:rsid w:val="127C4CF3"/>
    <w:rsid w:val="127CA0C7"/>
    <w:rsid w:val="1287EDBC"/>
    <w:rsid w:val="128BC752"/>
    <w:rsid w:val="1299B36C"/>
    <w:rsid w:val="129B2520"/>
    <w:rsid w:val="129B64B5"/>
    <w:rsid w:val="12A50521"/>
    <w:rsid w:val="12B153D6"/>
    <w:rsid w:val="12B374E4"/>
    <w:rsid w:val="12BF6362"/>
    <w:rsid w:val="12D2239A"/>
    <w:rsid w:val="12D916E6"/>
    <w:rsid w:val="12E46DDE"/>
    <w:rsid w:val="12E66C67"/>
    <w:rsid w:val="12EC63E7"/>
    <w:rsid w:val="12F6B527"/>
    <w:rsid w:val="12FA0721"/>
    <w:rsid w:val="12FB3156"/>
    <w:rsid w:val="130746AC"/>
    <w:rsid w:val="130A5114"/>
    <w:rsid w:val="13362AD0"/>
    <w:rsid w:val="1337A706"/>
    <w:rsid w:val="13384A28"/>
    <w:rsid w:val="1355982B"/>
    <w:rsid w:val="135C8B42"/>
    <w:rsid w:val="1365C7CF"/>
    <w:rsid w:val="13712576"/>
    <w:rsid w:val="13787F3D"/>
    <w:rsid w:val="137ED7CA"/>
    <w:rsid w:val="138D696B"/>
    <w:rsid w:val="138F4594"/>
    <w:rsid w:val="138FB372"/>
    <w:rsid w:val="1392AD47"/>
    <w:rsid w:val="13977497"/>
    <w:rsid w:val="139F2F72"/>
    <w:rsid w:val="13B4DD1F"/>
    <w:rsid w:val="13B7B3DF"/>
    <w:rsid w:val="13BC18DA"/>
    <w:rsid w:val="13C2825E"/>
    <w:rsid w:val="13C6F37F"/>
    <w:rsid w:val="13D617F7"/>
    <w:rsid w:val="13F8B0C4"/>
    <w:rsid w:val="13FF7A96"/>
    <w:rsid w:val="1408628B"/>
    <w:rsid w:val="140C1C31"/>
    <w:rsid w:val="14102FCE"/>
    <w:rsid w:val="14134877"/>
    <w:rsid w:val="1419E27C"/>
    <w:rsid w:val="1423071F"/>
    <w:rsid w:val="14243C56"/>
    <w:rsid w:val="14295290"/>
    <w:rsid w:val="143D950D"/>
    <w:rsid w:val="143FDB98"/>
    <w:rsid w:val="145A63FA"/>
    <w:rsid w:val="1464E03B"/>
    <w:rsid w:val="14683A15"/>
    <w:rsid w:val="1476732F"/>
    <w:rsid w:val="147B1EF3"/>
    <w:rsid w:val="1494132C"/>
    <w:rsid w:val="14966032"/>
    <w:rsid w:val="14A5A19F"/>
    <w:rsid w:val="14A725E7"/>
    <w:rsid w:val="14AADDE1"/>
    <w:rsid w:val="14BCDD5C"/>
    <w:rsid w:val="14C6D35B"/>
    <w:rsid w:val="14CBCB8B"/>
    <w:rsid w:val="14D702BF"/>
    <w:rsid w:val="14E7300A"/>
    <w:rsid w:val="14F4E6F1"/>
    <w:rsid w:val="15034131"/>
    <w:rsid w:val="1506F70F"/>
    <w:rsid w:val="151055B9"/>
    <w:rsid w:val="15140DA6"/>
    <w:rsid w:val="1518FA4A"/>
    <w:rsid w:val="151C74BB"/>
    <w:rsid w:val="15307D17"/>
    <w:rsid w:val="153948D5"/>
    <w:rsid w:val="153AFFD3"/>
    <w:rsid w:val="154A83F2"/>
    <w:rsid w:val="15572874"/>
    <w:rsid w:val="158A74E3"/>
    <w:rsid w:val="159281FC"/>
    <w:rsid w:val="15A29984"/>
    <w:rsid w:val="15AE788A"/>
    <w:rsid w:val="15B66F3A"/>
    <w:rsid w:val="15CFC865"/>
    <w:rsid w:val="15D042C0"/>
    <w:rsid w:val="15D30577"/>
    <w:rsid w:val="15D518C6"/>
    <w:rsid w:val="15E9C55C"/>
    <w:rsid w:val="15EC29C7"/>
    <w:rsid w:val="1619D8F9"/>
    <w:rsid w:val="161B7C38"/>
    <w:rsid w:val="163ABB10"/>
    <w:rsid w:val="16462CC5"/>
    <w:rsid w:val="164A7FE0"/>
    <w:rsid w:val="16600BC8"/>
    <w:rsid w:val="1679AF20"/>
    <w:rsid w:val="16831AC9"/>
    <w:rsid w:val="168431D8"/>
    <w:rsid w:val="1694227C"/>
    <w:rsid w:val="1694DAF5"/>
    <w:rsid w:val="16A43C11"/>
    <w:rsid w:val="16B9EBA5"/>
    <w:rsid w:val="16C43B60"/>
    <w:rsid w:val="16C45FF2"/>
    <w:rsid w:val="16CAFE01"/>
    <w:rsid w:val="16CD17B4"/>
    <w:rsid w:val="16D69CC7"/>
    <w:rsid w:val="16DDA583"/>
    <w:rsid w:val="16E1297F"/>
    <w:rsid w:val="16E1DEC1"/>
    <w:rsid w:val="16F0064C"/>
    <w:rsid w:val="16F05672"/>
    <w:rsid w:val="16F2F8D5"/>
    <w:rsid w:val="17012A87"/>
    <w:rsid w:val="170709A3"/>
    <w:rsid w:val="17078C5C"/>
    <w:rsid w:val="170E00A8"/>
    <w:rsid w:val="17197C5B"/>
    <w:rsid w:val="1726907D"/>
    <w:rsid w:val="17286E33"/>
    <w:rsid w:val="17296C61"/>
    <w:rsid w:val="172AA201"/>
    <w:rsid w:val="1731269D"/>
    <w:rsid w:val="17402464"/>
    <w:rsid w:val="175D4EF8"/>
    <w:rsid w:val="1760EA08"/>
    <w:rsid w:val="17625D9D"/>
    <w:rsid w:val="176C6D60"/>
    <w:rsid w:val="17745AE6"/>
    <w:rsid w:val="177A1BB5"/>
    <w:rsid w:val="177D7A4E"/>
    <w:rsid w:val="1789A5DA"/>
    <w:rsid w:val="17946E97"/>
    <w:rsid w:val="17AB33B1"/>
    <w:rsid w:val="17B62376"/>
    <w:rsid w:val="17C9DDAE"/>
    <w:rsid w:val="17CA4343"/>
    <w:rsid w:val="17DE5B26"/>
    <w:rsid w:val="17DF383D"/>
    <w:rsid w:val="17E2D619"/>
    <w:rsid w:val="17E94ED9"/>
    <w:rsid w:val="17EA8348"/>
    <w:rsid w:val="17FAF682"/>
    <w:rsid w:val="180D8560"/>
    <w:rsid w:val="183AE1F3"/>
    <w:rsid w:val="184A9607"/>
    <w:rsid w:val="18539F2E"/>
    <w:rsid w:val="185D464B"/>
    <w:rsid w:val="1863993C"/>
    <w:rsid w:val="1869EF0D"/>
    <w:rsid w:val="187664A3"/>
    <w:rsid w:val="188286D0"/>
    <w:rsid w:val="188C26D3"/>
    <w:rsid w:val="188E561A"/>
    <w:rsid w:val="189267F8"/>
    <w:rsid w:val="18964336"/>
    <w:rsid w:val="189DBD53"/>
    <w:rsid w:val="18A80C12"/>
    <w:rsid w:val="18C17EDA"/>
    <w:rsid w:val="18D44A58"/>
    <w:rsid w:val="18D5EA14"/>
    <w:rsid w:val="18D65791"/>
    <w:rsid w:val="18DA1CB2"/>
    <w:rsid w:val="1901FAF8"/>
    <w:rsid w:val="190CC910"/>
    <w:rsid w:val="19164F69"/>
    <w:rsid w:val="192FB977"/>
    <w:rsid w:val="1941671C"/>
    <w:rsid w:val="1946709A"/>
    <w:rsid w:val="1953F346"/>
    <w:rsid w:val="19613C0C"/>
    <w:rsid w:val="1971A9D6"/>
    <w:rsid w:val="19864DB6"/>
    <w:rsid w:val="198F0531"/>
    <w:rsid w:val="19ACB3C7"/>
    <w:rsid w:val="19B3EB99"/>
    <w:rsid w:val="19B46CD7"/>
    <w:rsid w:val="19D40C4A"/>
    <w:rsid w:val="19D41050"/>
    <w:rsid w:val="19D958DF"/>
    <w:rsid w:val="19DA67B1"/>
    <w:rsid w:val="19DA807A"/>
    <w:rsid w:val="19E8BF81"/>
    <w:rsid w:val="19F08C41"/>
    <w:rsid w:val="19F649D6"/>
    <w:rsid w:val="1A0160CE"/>
    <w:rsid w:val="1A0229B4"/>
    <w:rsid w:val="1A03047D"/>
    <w:rsid w:val="1A0B209D"/>
    <w:rsid w:val="1A14CCE2"/>
    <w:rsid w:val="1A18FCB7"/>
    <w:rsid w:val="1A22D48D"/>
    <w:rsid w:val="1A25ADB1"/>
    <w:rsid w:val="1A2644B7"/>
    <w:rsid w:val="1A294896"/>
    <w:rsid w:val="1A4A0552"/>
    <w:rsid w:val="1A71DDC3"/>
    <w:rsid w:val="1A726FF4"/>
    <w:rsid w:val="1A7F171D"/>
    <w:rsid w:val="1A8FE8F4"/>
    <w:rsid w:val="1A964BE1"/>
    <w:rsid w:val="1AAE698E"/>
    <w:rsid w:val="1AD421BF"/>
    <w:rsid w:val="1AE6B972"/>
    <w:rsid w:val="1AF2F448"/>
    <w:rsid w:val="1B0F04BE"/>
    <w:rsid w:val="1B16ADAB"/>
    <w:rsid w:val="1B1B73E7"/>
    <w:rsid w:val="1B1BEC18"/>
    <w:rsid w:val="1B20937B"/>
    <w:rsid w:val="1B2B0291"/>
    <w:rsid w:val="1B311230"/>
    <w:rsid w:val="1B33016A"/>
    <w:rsid w:val="1B651604"/>
    <w:rsid w:val="1B87F544"/>
    <w:rsid w:val="1B8D48BF"/>
    <w:rsid w:val="1B93CF49"/>
    <w:rsid w:val="1B97D115"/>
    <w:rsid w:val="1BA1C5AA"/>
    <w:rsid w:val="1BAA2BFD"/>
    <w:rsid w:val="1BC1A34C"/>
    <w:rsid w:val="1BD56A79"/>
    <w:rsid w:val="1BD77075"/>
    <w:rsid w:val="1BE99456"/>
    <w:rsid w:val="1BF721C0"/>
    <w:rsid w:val="1BFAA111"/>
    <w:rsid w:val="1C01C380"/>
    <w:rsid w:val="1C06CFDF"/>
    <w:rsid w:val="1C0A84EC"/>
    <w:rsid w:val="1C11A579"/>
    <w:rsid w:val="1C2CE422"/>
    <w:rsid w:val="1C3AF1E8"/>
    <w:rsid w:val="1C3DE8FA"/>
    <w:rsid w:val="1C52AF3B"/>
    <w:rsid w:val="1C676AB0"/>
    <w:rsid w:val="1C79D400"/>
    <w:rsid w:val="1C908A80"/>
    <w:rsid w:val="1C9D91D7"/>
    <w:rsid w:val="1CA3523F"/>
    <w:rsid w:val="1CAFD40B"/>
    <w:rsid w:val="1CB5EFC6"/>
    <w:rsid w:val="1CB6A396"/>
    <w:rsid w:val="1CBE486E"/>
    <w:rsid w:val="1CBEED56"/>
    <w:rsid w:val="1CC38DC1"/>
    <w:rsid w:val="1CCAABC1"/>
    <w:rsid w:val="1CCEC072"/>
    <w:rsid w:val="1CE8E290"/>
    <w:rsid w:val="1CF1BD27"/>
    <w:rsid w:val="1D03BE1C"/>
    <w:rsid w:val="1D0F1CB2"/>
    <w:rsid w:val="1D289582"/>
    <w:rsid w:val="1D36AE7D"/>
    <w:rsid w:val="1D43D983"/>
    <w:rsid w:val="1D4F4153"/>
    <w:rsid w:val="1D594E44"/>
    <w:rsid w:val="1D5C3B7A"/>
    <w:rsid w:val="1D5F97F6"/>
    <w:rsid w:val="1D6E036B"/>
    <w:rsid w:val="1D804053"/>
    <w:rsid w:val="1D820B91"/>
    <w:rsid w:val="1D901C70"/>
    <w:rsid w:val="1D9DDFB7"/>
    <w:rsid w:val="1DA75DE3"/>
    <w:rsid w:val="1DA8D68D"/>
    <w:rsid w:val="1DAD8DD5"/>
    <w:rsid w:val="1DCEEFD4"/>
    <w:rsid w:val="1DD8B363"/>
    <w:rsid w:val="1DE5CE67"/>
    <w:rsid w:val="1DE604E2"/>
    <w:rsid w:val="1DEF0BAB"/>
    <w:rsid w:val="1E05CB66"/>
    <w:rsid w:val="1E06926D"/>
    <w:rsid w:val="1E087E7D"/>
    <w:rsid w:val="1E0BC281"/>
    <w:rsid w:val="1E0D19F3"/>
    <w:rsid w:val="1E2564FA"/>
    <w:rsid w:val="1E3A647D"/>
    <w:rsid w:val="1E3CFD6B"/>
    <w:rsid w:val="1E3F4FFC"/>
    <w:rsid w:val="1E4958CA"/>
    <w:rsid w:val="1E54F01A"/>
    <w:rsid w:val="1E6BCE78"/>
    <w:rsid w:val="1E6D429B"/>
    <w:rsid w:val="1E71B32A"/>
    <w:rsid w:val="1E7C932C"/>
    <w:rsid w:val="1E8719A4"/>
    <w:rsid w:val="1E96A0BB"/>
    <w:rsid w:val="1EA1F75B"/>
    <w:rsid w:val="1EA514E6"/>
    <w:rsid w:val="1EAFC85D"/>
    <w:rsid w:val="1EE48903"/>
    <w:rsid w:val="1EF1314E"/>
    <w:rsid w:val="1EF420B8"/>
    <w:rsid w:val="1EF93D9E"/>
    <w:rsid w:val="1F1927ED"/>
    <w:rsid w:val="1F1AE378"/>
    <w:rsid w:val="1F5CD53F"/>
    <w:rsid w:val="1F6E6A12"/>
    <w:rsid w:val="1F70EAEA"/>
    <w:rsid w:val="1F8AC2C8"/>
    <w:rsid w:val="1F96EBB7"/>
    <w:rsid w:val="1F99C466"/>
    <w:rsid w:val="1FB00253"/>
    <w:rsid w:val="1FB0EE7D"/>
    <w:rsid w:val="1FB4A99C"/>
    <w:rsid w:val="1FBA46F8"/>
    <w:rsid w:val="1FBC0CC9"/>
    <w:rsid w:val="1FC10812"/>
    <w:rsid w:val="1FCB6047"/>
    <w:rsid w:val="1FCF0BCF"/>
    <w:rsid w:val="1FD482B8"/>
    <w:rsid w:val="1FE19D56"/>
    <w:rsid w:val="1FFDF580"/>
    <w:rsid w:val="20079ED9"/>
    <w:rsid w:val="2015F3D8"/>
    <w:rsid w:val="2037011A"/>
    <w:rsid w:val="20475079"/>
    <w:rsid w:val="2054B4F0"/>
    <w:rsid w:val="205B158E"/>
    <w:rsid w:val="20788100"/>
    <w:rsid w:val="20902C82"/>
    <w:rsid w:val="20910BD7"/>
    <w:rsid w:val="20921611"/>
    <w:rsid w:val="2094EF35"/>
    <w:rsid w:val="20AB2F81"/>
    <w:rsid w:val="20AEC653"/>
    <w:rsid w:val="20B9AC53"/>
    <w:rsid w:val="20BBA302"/>
    <w:rsid w:val="20C04DD3"/>
    <w:rsid w:val="20C75639"/>
    <w:rsid w:val="20CC90BF"/>
    <w:rsid w:val="20E316B6"/>
    <w:rsid w:val="20E500D2"/>
    <w:rsid w:val="20F703E4"/>
    <w:rsid w:val="20FB5D93"/>
    <w:rsid w:val="21083690"/>
    <w:rsid w:val="211ED793"/>
    <w:rsid w:val="21271246"/>
    <w:rsid w:val="2132F01E"/>
    <w:rsid w:val="213A685B"/>
    <w:rsid w:val="215DAC6C"/>
    <w:rsid w:val="216603CD"/>
    <w:rsid w:val="21740295"/>
    <w:rsid w:val="21749E2D"/>
    <w:rsid w:val="217B0F61"/>
    <w:rsid w:val="217BF22A"/>
    <w:rsid w:val="2184BFFC"/>
    <w:rsid w:val="21889E16"/>
    <w:rsid w:val="21999AD9"/>
    <w:rsid w:val="21A14407"/>
    <w:rsid w:val="21A1FD0C"/>
    <w:rsid w:val="21A4C507"/>
    <w:rsid w:val="21BC4552"/>
    <w:rsid w:val="21CEE7A9"/>
    <w:rsid w:val="21D30154"/>
    <w:rsid w:val="21D98602"/>
    <w:rsid w:val="21E57996"/>
    <w:rsid w:val="2209E0BD"/>
    <w:rsid w:val="220DC76D"/>
    <w:rsid w:val="2219124F"/>
    <w:rsid w:val="222582EF"/>
    <w:rsid w:val="22353860"/>
    <w:rsid w:val="223716FB"/>
    <w:rsid w:val="2241FA6D"/>
    <w:rsid w:val="22471BC2"/>
    <w:rsid w:val="224CEF2C"/>
    <w:rsid w:val="224FFA03"/>
    <w:rsid w:val="2258084D"/>
    <w:rsid w:val="226358E7"/>
    <w:rsid w:val="2268859F"/>
    <w:rsid w:val="22739559"/>
    <w:rsid w:val="2285A3B2"/>
    <w:rsid w:val="22AD33FB"/>
    <w:rsid w:val="22C021B3"/>
    <w:rsid w:val="22C84864"/>
    <w:rsid w:val="22C912D3"/>
    <w:rsid w:val="22E16DF2"/>
    <w:rsid w:val="22EA6E71"/>
    <w:rsid w:val="230811C4"/>
    <w:rsid w:val="2316EDF1"/>
    <w:rsid w:val="23193E18"/>
    <w:rsid w:val="231B4739"/>
    <w:rsid w:val="2323F474"/>
    <w:rsid w:val="232538C0"/>
    <w:rsid w:val="2343D47F"/>
    <w:rsid w:val="23629076"/>
    <w:rsid w:val="23684A88"/>
    <w:rsid w:val="237D8BD6"/>
    <w:rsid w:val="238C75F0"/>
    <w:rsid w:val="23959075"/>
    <w:rsid w:val="23AC611E"/>
    <w:rsid w:val="23BB5520"/>
    <w:rsid w:val="23C53977"/>
    <w:rsid w:val="23CC8FF7"/>
    <w:rsid w:val="23CD26FD"/>
    <w:rsid w:val="23D81928"/>
    <w:rsid w:val="23DCCA5B"/>
    <w:rsid w:val="23E2EC23"/>
    <w:rsid w:val="23EB0375"/>
    <w:rsid w:val="23EC9910"/>
    <w:rsid w:val="23FC43FB"/>
    <w:rsid w:val="24005CAD"/>
    <w:rsid w:val="24061261"/>
    <w:rsid w:val="24089F5A"/>
    <w:rsid w:val="2428A710"/>
    <w:rsid w:val="24379DB4"/>
    <w:rsid w:val="2438755C"/>
    <w:rsid w:val="244AE600"/>
    <w:rsid w:val="245803F0"/>
    <w:rsid w:val="2466277F"/>
    <w:rsid w:val="246AC373"/>
    <w:rsid w:val="24750CEA"/>
    <w:rsid w:val="2481BE39"/>
    <w:rsid w:val="249CF3D6"/>
    <w:rsid w:val="24A3E225"/>
    <w:rsid w:val="24B219FA"/>
    <w:rsid w:val="24B89A4E"/>
    <w:rsid w:val="24C0A9FA"/>
    <w:rsid w:val="24D503EF"/>
    <w:rsid w:val="24E3C402"/>
    <w:rsid w:val="24EBA307"/>
    <w:rsid w:val="24ED68B0"/>
    <w:rsid w:val="24F75166"/>
    <w:rsid w:val="24FA911D"/>
    <w:rsid w:val="24FD6F94"/>
    <w:rsid w:val="24FF26E4"/>
    <w:rsid w:val="25099718"/>
    <w:rsid w:val="250BCBF4"/>
    <w:rsid w:val="25137D25"/>
    <w:rsid w:val="251C0014"/>
    <w:rsid w:val="251C6732"/>
    <w:rsid w:val="251D1A58"/>
    <w:rsid w:val="25335FAE"/>
    <w:rsid w:val="253E8C67"/>
    <w:rsid w:val="2557CA9C"/>
    <w:rsid w:val="25598621"/>
    <w:rsid w:val="255AB8F8"/>
    <w:rsid w:val="25609CC4"/>
    <w:rsid w:val="2571E22A"/>
    <w:rsid w:val="2571F6C1"/>
    <w:rsid w:val="257A9699"/>
    <w:rsid w:val="257D52BE"/>
    <w:rsid w:val="257E86C7"/>
    <w:rsid w:val="2586D985"/>
    <w:rsid w:val="2592FFFA"/>
    <w:rsid w:val="259AB427"/>
    <w:rsid w:val="25AB39EF"/>
    <w:rsid w:val="25C5C543"/>
    <w:rsid w:val="25D57B4D"/>
    <w:rsid w:val="25D7AFB4"/>
    <w:rsid w:val="25E48C54"/>
    <w:rsid w:val="25E777C2"/>
    <w:rsid w:val="25EB877F"/>
    <w:rsid w:val="25F116C7"/>
    <w:rsid w:val="25F99181"/>
    <w:rsid w:val="260DD97E"/>
    <w:rsid w:val="2613D48A"/>
    <w:rsid w:val="26190A0D"/>
    <w:rsid w:val="2624D053"/>
    <w:rsid w:val="26279E76"/>
    <w:rsid w:val="262B72B1"/>
    <w:rsid w:val="2632326A"/>
    <w:rsid w:val="2639D426"/>
    <w:rsid w:val="26593298"/>
    <w:rsid w:val="265C234B"/>
    <w:rsid w:val="265F09F5"/>
    <w:rsid w:val="26684EEA"/>
    <w:rsid w:val="266F4201"/>
    <w:rsid w:val="2676F5F0"/>
    <w:rsid w:val="267A9C78"/>
    <w:rsid w:val="2681A3C1"/>
    <w:rsid w:val="269CA588"/>
    <w:rsid w:val="269FC25C"/>
    <w:rsid w:val="26C4E97E"/>
    <w:rsid w:val="26CFBC04"/>
    <w:rsid w:val="26ECF6D9"/>
    <w:rsid w:val="26EEAAF9"/>
    <w:rsid w:val="26F21A9D"/>
    <w:rsid w:val="26F4E184"/>
    <w:rsid w:val="26F65AEA"/>
    <w:rsid w:val="26FCDA39"/>
    <w:rsid w:val="2712247A"/>
    <w:rsid w:val="271666FA"/>
    <w:rsid w:val="27270B4A"/>
    <w:rsid w:val="272EFB52"/>
    <w:rsid w:val="27375B7B"/>
    <w:rsid w:val="273EF51D"/>
    <w:rsid w:val="2740946E"/>
    <w:rsid w:val="274524A8"/>
    <w:rsid w:val="274D7505"/>
    <w:rsid w:val="2755BB2E"/>
    <w:rsid w:val="27585A4C"/>
    <w:rsid w:val="275CA9BD"/>
    <w:rsid w:val="276361E2"/>
    <w:rsid w:val="2773BECB"/>
    <w:rsid w:val="27786D5A"/>
    <w:rsid w:val="279561E2"/>
    <w:rsid w:val="2798325A"/>
    <w:rsid w:val="27A1DD1F"/>
    <w:rsid w:val="27A79BA6"/>
    <w:rsid w:val="27B8679F"/>
    <w:rsid w:val="27BEC35C"/>
    <w:rsid w:val="27CDF86C"/>
    <w:rsid w:val="27DA9122"/>
    <w:rsid w:val="27DD9E5B"/>
    <w:rsid w:val="27EBC255"/>
    <w:rsid w:val="27F5151D"/>
    <w:rsid w:val="27F7DF9A"/>
    <w:rsid w:val="2805601A"/>
    <w:rsid w:val="28141B7E"/>
    <w:rsid w:val="2822A86B"/>
    <w:rsid w:val="283B4129"/>
    <w:rsid w:val="283C4060"/>
    <w:rsid w:val="28428673"/>
    <w:rsid w:val="284E8203"/>
    <w:rsid w:val="28651946"/>
    <w:rsid w:val="289B62C6"/>
    <w:rsid w:val="28A09820"/>
    <w:rsid w:val="28A1814F"/>
    <w:rsid w:val="28B27FD1"/>
    <w:rsid w:val="28E0722E"/>
    <w:rsid w:val="28E4CF14"/>
    <w:rsid w:val="28EE715D"/>
    <w:rsid w:val="28F42AAD"/>
    <w:rsid w:val="28F6955E"/>
    <w:rsid w:val="28FA0644"/>
    <w:rsid w:val="28FF228B"/>
    <w:rsid w:val="291CE7C2"/>
    <w:rsid w:val="2925F4D2"/>
    <w:rsid w:val="292D4E99"/>
    <w:rsid w:val="292EE78E"/>
    <w:rsid w:val="2932FA73"/>
    <w:rsid w:val="2943431A"/>
    <w:rsid w:val="2944C8B0"/>
    <w:rsid w:val="295FF018"/>
    <w:rsid w:val="297BB444"/>
    <w:rsid w:val="297EFD73"/>
    <w:rsid w:val="297FA00E"/>
    <w:rsid w:val="2985613D"/>
    <w:rsid w:val="2987D1C9"/>
    <w:rsid w:val="29906493"/>
    <w:rsid w:val="2994B7E8"/>
    <w:rsid w:val="29967865"/>
    <w:rsid w:val="29A4E096"/>
    <w:rsid w:val="29B157C4"/>
    <w:rsid w:val="29CE0240"/>
    <w:rsid w:val="29D810C1"/>
    <w:rsid w:val="29DB271A"/>
    <w:rsid w:val="29EDC937"/>
    <w:rsid w:val="2A033183"/>
    <w:rsid w:val="2A0A090F"/>
    <w:rsid w:val="2A1A1204"/>
    <w:rsid w:val="2A1AD99E"/>
    <w:rsid w:val="2A2A6B3E"/>
    <w:rsid w:val="2A345B26"/>
    <w:rsid w:val="2A40E5DD"/>
    <w:rsid w:val="2A43FFA1"/>
    <w:rsid w:val="2A463A75"/>
    <w:rsid w:val="2A6B921E"/>
    <w:rsid w:val="2A6D0D36"/>
    <w:rsid w:val="2A7B94BC"/>
    <w:rsid w:val="2A7C428F"/>
    <w:rsid w:val="2A7CA19C"/>
    <w:rsid w:val="2A7EC037"/>
    <w:rsid w:val="2A80902D"/>
    <w:rsid w:val="2A8FFB0E"/>
    <w:rsid w:val="2A92118A"/>
    <w:rsid w:val="2A939F6C"/>
    <w:rsid w:val="2A944A7F"/>
    <w:rsid w:val="2A9B2326"/>
    <w:rsid w:val="2AA0D987"/>
    <w:rsid w:val="2AA58556"/>
    <w:rsid w:val="2AA7579E"/>
    <w:rsid w:val="2AC5B527"/>
    <w:rsid w:val="2ACA0BCD"/>
    <w:rsid w:val="2ACE21E6"/>
    <w:rsid w:val="2ACF5E3A"/>
    <w:rsid w:val="2ADD17DD"/>
    <w:rsid w:val="2ADD1F10"/>
    <w:rsid w:val="2AE1BBDD"/>
    <w:rsid w:val="2AEA4589"/>
    <w:rsid w:val="2AECBF14"/>
    <w:rsid w:val="2AEFC440"/>
    <w:rsid w:val="2AFB43FC"/>
    <w:rsid w:val="2B01BC7E"/>
    <w:rsid w:val="2B0F8417"/>
    <w:rsid w:val="2B13A918"/>
    <w:rsid w:val="2B1474B7"/>
    <w:rsid w:val="2B155669"/>
    <w:rsid w:val="2B26C912"/>
    <w:rsid w:val="2B2FB9A8"/>
    <w:rsid w:val="2B30432F"/>
    <w:rsid w:val="2B33E8D3"/>
    <w:rsid w:val="2B347DD1"/>
    <w:rsid w:val="2B35DE50"/>
    <w:rsid w:val="2B437471"/>
    <w:rsid w:val="2B54466C"/>
    <w:rsid w:val="2B5E80F6"/>
    <w:rsid w:val="2B65BD48"/>
    <w:rsid w:val="2B7FC608"/>
    <w:rsid w:val="2B8DFF22"/>
    <w:rsid w:val="2BA0E0B2"/>
    <w:rsid w:val="2BA2350F"/>
    <w:rsid w:val="2BAAB4F8"/>
    <w:rsid w:val="2BABA8A1"/>
    <w:rsid w:val="2BC1D984"/>
    <w:rsid w:val="2BC7D52C"/>
    <w:rsid w:val="2BFF6B32"/>
    <w:rsid w:val="2C0DA44C"/>
    <w:rsid w:val="2C17651D"/>
    <w:rsid w:val="2C1B1EBA"/>
    <w:rsid w:val="2C32D9D4"/>
    <w:rsid w:val="2C32DE5B"/>
    <w:rsid w:val="2C35DEC0"/>
    <w:rsid w:val="2C3E4618"/>
    <w:rsid w:val="2C5BD7DC"/>
    <w:rsid w:val="2C7C9498"/>
    <w:rsid w:val="2C80F9EE"/>
    <w:rsid w:val="2C872BD5"/>
    <w:rsid w:val="2C8AE5F8"/>
    <w:rsid w:val="2C9372A7"/>
    <w:rsid w:val="2C9B8A39"/>
    <w:rsid w:val="2CA173EE"/>
    <w:rsid w:val="2CA86AD9"/>
    <w:rsid w:val="2CAA8726"/>
    <w:rsid w:val="2CAC5968"/>
    <w:rsid w:val="2CAEF40A"/>
    <w:rsid w:val="2CB6B53C"/>
    <w:rsid w:val="2CBABBE3"/>
    <w:rsid w:val="2CD8BF2C"/>
    <w:rsid w:val="2CD8C225"/>
    <w:rsid w:val="2CD8DDF4"/>
    <w:rsid w:val="2CDC59BE"/>
    <w:rsid w:val="2CDFE3EC"/>
    <w:rsid w:val="2CFACA57"/>
    <w:rsid w:val="2D080E95"/>
    <w:rsid w:val="2D2F85DC"/>
    <w:rsid w:val="2D3E7193"/>
    <w:rsid w:val="2D40F7E6"/>
    <w:rsid w:val="2D436D9B"/>
    <w:rsid w:val="2D51E437"/>
    <w:rsid w:val="2D570408"/>
    <w:rsid w:val="2D62ED9D"/>
    <w:rsid w:val="2D686B9A"/>
    <w:rsid w:val="2D73723D"/>
    <w:rsid w:val="2D79D8DD"/>
    <w:rsid w:val="2D7AE22A"/>
    <w:rsid w:val="2D7C0E84"/>
    <w:rsid w:val="2D97E957"/>
    <w:rsid w:val="2D97F17A"/>
    <w:rsid w:val="2D9DAA88"/>
    <w:rsid w:val="2DA1E947"/>
    <w:rsid w:val="2DA902A6"/>
    <w:rsid w:val="2DAF06CE"/>
    <w:rsid w:val="2DAFF770"/>
    <w:rsid w:val="2DB2886F"/>
    <w:rsid w:val="2DB59DF6"/>
    <w:rsid w:val="2DBE9F83"/>
    <w:rsid w:val="2DC82F2B"/>
    <w:rsid w:val="2DCB958D"/>
    <w:rsid w:val="2DCCD789"/>
    <w:rsid w:val="2DCEE5FB"/>
    <w:rsid w:val="2DEB7B09"/>
    <w:rsid w:val="2DF965F5"/>
    <w:rsid w:val="2DFE2F6F"/>
    <w:rsid w:val="2DFFC306"/>
    <w:rsid w:val="2E022884"/>
    <w:rsid w:val="2E0FB71F"/>
    <w:rsid w:val="2E10B1F1"/>
    <w:rsid w:val="2E1676D0"/>
    <w:rsid w:val="2E329968"/>
    <w:rsid w:val="2E375A9A"/>
    <w:rsid w:val="2E43764A"/>
    <w:rsid w:val="2E4A5F75"/>
    <w:rsid w:val="2E532135"/>
    <w:rsid w:val="2E5684E1"/>
    <w:rsid w:val="2E5F8C61"/>
    <w:rsid w:val="2E643DB7"/>
    <w:rsid w:val="2E69B0A4"/>
    <w:rsid w:val="2E796C55"/>
    <w:rsid w:val="2E8BAE5A"/>
    <w:rsid w:val="2E8D19AE"/>
    <w:rsid w:val="2E968B04"/>
    <w:rsid w:val="2E97A7E7"/>
    <w:rsid w:val="2E9B52C8"/>
    <w:rsid w:val="2EAB0741"/>
    <w:rsid w:val="2EAFBDFA"/>
    <w:rsid w:val="2EB03C0A"/>
    <w:rsid w:val="2EB0D1D0"/>
    <w:rsid w:val="2EBD6A32"/>
    <w:rsid w:val="2EBEC015"/>
    <w:rsid w:val="2EC4D9E2"/>
    <w:rsid w:val="2EC834C7"/>
    <w:rsid w:val="2ECB8CC5"/>
    <w:rsid w:val="2ED5318C"/>
    <w:rsid w:val="2ED8EB08"/>
    <w:rsid w:val="2EE20B3C"/>
    <w:rsid w:val="2EF6EBE5"/>
    <w:rsid w:val="2F014B80"/>
    <w:rsid w:val="2F0632ED"/>
    <w:rsid w:val="2F0BFCC6"/>
    <w:rsid w:val="2F0F429E"/>
    <w:rsid w:val="2F267956"/>
    <w:rsid w:val="2F2DBBCB"/>
    <w:rsid w:val="2F4D3E5E"/>
    <w:rsid w:val="2F5BA6E4"/>
    <w:rsid w:val="2F5D2F86"/>
    <w:rsid w:val="2F61721D"/>
    <w:rsid w:val="2F80341A"/>
    <w:rsid w:val="2F80E3FF"/>
    <w:rsid w:val="2F8D48D0"/>
    <w:rsid w:val="2F9D7CF0"/>
    <w:rsid w:val="2FA08778"/>
    <w:rsid w:val="2FA6712D"/>
    <w:rsid w:val="2FAD198D"/>
    <w:rsid w:val="2FB28A33"/>
    <w:rsid w:val="2FBBF868"/>
    <w:rsid w:val="2FC84248"/>
    <w:rsid w:val="2FCC8FAA"/>
    <w:rsid w:val="2FE2565C"/>
    <w:rsid w:val="2FEA743A"/>
    <w:rsid w:val="30289897"/>
    <w:rsid w:val="3028B6F6"/>
    <w:rsid w:val="302D045B"/>
    <w:rsid w:val="302F232D"/>
    <w:rsid w:val="3053B378"/>
    <w:rsid w:val="305970AF"/>
    <w:rsid w:val="305C2F7A"/>
    <w:rsid w:val="305EB2BB"/>
    <w:rsid w:val="3066924B"/>
    <w:rsid w:val="308EC9A4"/>
    <w:rsid w:val="30A710CF"/>
    <w:rsid w:val="30B02761"/>
    <w:rsid w:val="30B39ED1"/>
    <w:rsid w:val="30BF0068"/>
    <w:rsid w:val="30C12EAA"/>
    <w:rsid w:val="30CE5239"/>
    <w:rsid w:val="30D5065B"/>
    <w:rsid w:val="30D912A6"/>
    <w:rsid w:val="30E01B9B"/>
    <w:rsid w:val="30F10C13"/>
    <w:rsid w:val="30F6A3E8"/>
    <w:rsid w:val="31026BDE"/>
    <w:rsid w:val="31038C03"/>
    <w:rsid w:val="3104A525"/>
    <w:rsid w:val="3105E8A1"/>
    <w:rsid w:val="31076FEB"/>
    <w:rsid w:val="31095304"/>
    <w:rsid w:val="310E1917"/>
    <w:rsid w:val="311E4086"/>
    <w:rsid w:val="31282082"/>
    <w:rsid w:val="31291931"/>
    <w:rsid w:val="313C57D9"/>
    <w:rsid w:val="3165A372"/>
    <w:rsid w:val="316D1C3E"/>
    <w:rsid w:val="3174E511"/>
    <w:rsid w:val="318CEDC4"/>
    <w:rsid w:val="31A0A527"/>
    <w:rsid w:val="31A80214"/>
    <w:rsid w:val="31ACF64C"/>
    <w:rsid w:val="31C55405"/>
    <w:rsid w:val="31D09CDD"/>
    <w:rsid w:val="31D352F0"/>
    <w:rsid w:val="31DA627D"/>
    <w:rsid w:val="31E8FFD2"/>
    <w:rsid w:val="31EF0346"/>
    <w:rsid w:val="32061367"/>
    <w:rsid w:val="3243CCD0"/>
    <w:rsid w:val="324BF7C2"/>
    <w:rsid w:val="326384AB"/>
    <w:rsid w:val="32655C8D"/>
    <w:rsid w:val="3265C57B"/>
    <w:rsid w:val="3268BFD0"/>
    <w:rsid w:val="326EF5CA"/>
    <w:rsid w:val="32A394E8"/>
    <w:rsid w:val="32B9E43C"/>
    <w:rsid w:val="32C6D019"/>
    <w:rsid w:val="32D51DB2"/>
    <w:rsid w:val="32D74B09"/>
    <w:rsid w:val="32EC7D4C"/>
    <w:rsid w:val="3308EC9F"/>
    <w:rsid w:val="330BD3A5"/>
    <w:rsid w:val="331E8B2E"/>
    <w:rsid w:val="3321A0DF"/>
    <w:rsid w:val="3323002A"/>
    <w:rsid w:val="3332EDB7"/>
    <w:rsid w:val="333FF723"/>
    <w:rsid w:val="3342EAE9"/>
    <w:rsid w:val="33551F81"/>
    <w:rsid w:val="33568D9C"/>
    <w:rsid w:val="335C44F2"/>
    <w:rsid w:val="335D466C"/>
    <w:rsid w:val="3360922F"/>
    <w:rsid w:val="33690946"/>
    <w:rsid w:val="336A0BDB"/>
    <w:rsid w:val="337CCEDE"/>
    <w:rsid w:val="33948ABA"/>
    <w:rsid w:val="3394AB7D"/>
    <w:rsid w:val="339CE8CC"/>
    <w:rsid w:val="339FD771"/>
    <w:rsid w:val="33A273EB"/>
    <w:rsid w:val="33B8E715"/>
    <w:rsid w:val="33C7202F"/>
    <w:rsid w:val="33C740F5"/>
    <w:rsid w:val="33CA284D"/>
    <w:rsid w:val="33CB2116"/>
    <w:rsid w:val="33DE561F"/>
    <w:rsid w:val="33E5D65D"/>
    <w:rsid w:val="33EBD09C"/>
    <w:rsid w:val="33ECEACA"/>
    <w:rsid w:val="33F8DB12"/>
    <w:rsid w:val="340BEC18"/>
    <w:rsid w:val="340F1240"/>
    <w:rsid w:val="34440F35"/>
    <w:rsid w:val="34458458"/>
    <w:rsid w:val="344A2F56"/>
    <w:rsid w:val="344CE460"/>
    <w:rsid w:val="344DC79B"/>
    <w:rsid w:val="34545522"/>
    <w:rsid w:val="34587A30"/>
    <w:rsid w:val="34717780"/>
    <w:rsid w:val="347480E6"/>
    <w:rsid w:val="34B98E1B"/>
    <w:rsid w:val="34BA753A"/>
    <w:rsid w:val="34BFC9CB"/>
    <w:rsid w:val="34C8A359"/>
    <w:rsid w:val="34D61DB8"/>
    <w:rsid w:val="34D676B4"/>
    <w:rsid w:val="34DBC784"/>
    <w:rsid w:val="34E71C2C"/>
    <w:rsid w:val="34F5A9A2"/>
    <w:rsid w:val="34FDBF6B"/>
    <w:rsid w:val="350328EA"/>
    <w:rsid w:val="350A35D5"/>
    <w:rsid w:val="351AE81C"/>
    <w:rsid w:val="3534473C"/>
    <w:rsid w:val="353477D8"/>
    <w:rsid w:val="35356BFF"/>
    <w:rsid w:val="353D7FEB"/>
    <w:rsid w:val="3555FBC1"/>
    <w:rsid w:val="355CB456"/>
    <w:rsid w:val="3570E6B9"/>
    <w:rsid w:val="35728703"/>
    <w:rsid w:val="3575C8BC"/>
    <w:rsid w:val="357B6D92"/>
    <w:rsid w:val="357CAFEB"/>
    <w:rsid w:val="35952DEB"/>
    <w:rsid w:val="359E8BE8"/>
    <w:rsid w:val="35AE3826"/>
    <w:rsid w:val="35B6A619"/>
    <w:rsid w:val="35EC6948"/>
    <w:rsid w:val="35F69729"/>
    <w:rsid w:val="360B4E25"/>
    <w:rsid w:val="360FF883"/>
    <w:rsid w:val="3610B438"/>
    <w:rsid w:val="3626246A"/>
    <w:rsid w:val="36367584"/>
    <w:rsid w:val="363B974C"/>
    <w:rsid w:val="363E93BC"/>
    <w:rsid w:val="3646354E"/>
    <w:rsid w:val="36493F30"/>
    <w:rsid w:val="365FD526"/>
    <w:rsid w:val="3661BAFF"/>
    <w:rsid w:val="366CA1C6"/>
    <w:rsid w:val="367C0523"/>
    <w:rsid w:val="36834193"/>
    <w:rsid w:val="3692D60C"/>
    <w:rsid w:val="36ACA3ED"/>
    <w:rsid w:val="36ADC2CC"/>
    <w:rsid w:val="36BDF39F"/>
    <w:rsid w:val="36CDF43F"/>
    <w:rsid w:val="36D5C5E2"/>
    <w:rsid w:val="36D9024D"/>
    <w:rsid w:val="36E88C17"/>
    <w:rsid w:val="36EBB722"/>
    <w:rsid w:val="36F632DA"/>
    <w:rsid w:val="36FA08C9"/>
    <w:rsid w:val="36FAE820"/>
    <w:rsid w:val="3711B5F3"/>
    <w:rsid w:val="371D771F"/>
    <w:rsid w:val="37383218"/>
    <w:rsid w:val="37421C44"/>
    <w:rsid w:val="374EA936"/>
    <w:rsid w:val="374F0132"/>
    <w:rsid w:val="375D0A68"/>
    <w:rsid w:val="3764A621"/>
    <w:rsid w:val="376CA035"/>
    <w:rsid w:val="3784A8D5"/>
    <w:rsid w:val="37871FDE"/>
    <w:rsid w:val="3789E295"/>
    <w:rsid w:val="378F07F8"/>
    <w:rsid w:val="37A939DA"/>
    <w:rsid w:val="37A9A919"/>
    <w:rsid w:val="37A9E5AF"/>
    <w:rsid w:val="37AEE8A5"/>
    <w:rsid w:val="37BF6F51"/>
    <w:rsid w:val="37C214AB"/>
    <w:rsid w:val="37DEFECE"/>
    <w:rsid w:val="37EA7C0A"/>
    <w:rsid w:val="37FF3923"/>
    <w:rsid w:val="38030E9C"/>
    <w:rsid w:val="380629F0"/>
    <w:rsid w:val="380FEB04"/>
    <w:rsid w:val="38136846"/>
    <w:rsid w:val="381F0C65"/>
    <w:rsid w:val="38227777"/>
    <w:rsid w:val="382E17D1"/>
    <w:rsid w:val="3831F49E"/>
    <w:rsid w:val="38353487"/>
    <w:rsid w:val="38356F5D"/>
    <w:rsid w:val="383B2D3C"/>
    <w:rsid w:val="383DF5F3"/>
    <w:rsid w:val="38452E7B"/>
    <w:rsid w:val="384D5D87"/>
    <w:rsid w:val="3856B53F"/>
    <w:rsid w:val="38610F4B"/>
    <w:rsid w:val="3862FB6F"/>
    <w:rsid w:val="386A93FB"/>
    <w:rsid w:val="3876891D"/>
    <w:rsid w:val="387E3E1E"/>
    <w:rsid w:val="3880959D"/>
    <w:rsid w:val="38A22714"/>
    <w:rsid w:val="38A62712"/>
    <w:rsid w:val="38B659CE"/>
    <w:rsid w:val="38C4F326"/>
    <w:rsid w:val="38C552F8"/>
    <w:rsid w:val="38CABA40"/>
    <w:rsid w:val="38D49E11"/>
    <w:rsid w:val="38F14C63"/>
    <w:rsid w:val="39095406"/>
    <w:rsid w:val="39123BFD"/>
    <w:rsid w:val="3916ACBB"/>
    <w:rsid w:val="3918DBAE"/>
    <w:rsid w:val="391B235C"/>
    <w:rsid w:val="391D9E3F"/>
    <w:rsid w:val="391FD67E"/>
    <w:rsid w:val="39342B16"/>
    <w:rsid w:val="3940B348"/>
    <w:rsid w:val="394878CA"/>
    <w:rsid w:val="3953B4D3"/>
    <w:rsid w:val="3974293C"/>
    <w:rsid w:val="397B05A9"/>
    <w:rsid w:val="397C5590"/>
    <w:rsid w:val="398BFB7F"/>
    <w:rsid w:val="398DFC81"/>
    <w:rsid w:val="39937361"/>
    <w:rsid w:val="39A71BA6"/>
    <w:rsid w:val="39B80831"/>
    <w:rsid w:val="39BCD4B2"/>
    <w:rsid w:val="39C8B5AA"/>
    <w:rsid w:val="39CE4B61"/>
    <w:rsid w:val="39D104E8"/>
    <w:rsid w:val="39E9387E"/>
    <w:rsid w:val="39F8C11F"/>
    <w:rsid w:val="3A0BA0A9"/>
    <w:rsid w:val="3A0EC973"/>
    <w:rsid w:val="3A243BEC"/>
    <w:rsid w:val="3A25F955"/>
    <w:rsid w:val="3A284848"/>
    <w:rsid w:val="3A2E8980"/>
    <w:rsid w:val="3A33DBBB"/>
    <w:rsid w:val="3A348C40"/>
    <w:rsid w:val="3A469C7E"/>
    <w:rsid w:val="3A4759EA"/>
    <w:rsid w:val="3A4B4EB4"/>
    <w:rsid w:val="3A4EA624"/>
    <w:rsid w:val="3A5C406D"/>
    <w:rsid w:val="3A5DEDE4"/>
    <w:rsid w:val="3A66F39E"/>
    <w:rsid w:val="3A6BF116"/>
    <w:rsid w:val="3A6CD653"/>
    <w:rsid w:val="3A703EF7"/>
    <w:rsid w:val="3A7C94E7"/>
    <w:rsid w:val="3A7D2438"/>
    <w:rsid w:val="3A8FCBF8"/>
    <w:rsid w:val="3A9031E2"/>
    <w:rsid w:val="3A94E401"/>
    <w:rsid w:val="3A9BF25D"/>
    <w:rsid w:val="3A9C3901"/>
    <w:rsid w:val="3AA33E38"/>
    <w:rsid w:val="3ABAF80F"/>
    <w:rsid w:val="3AD23975"/>
    <w:rsid w:val="3AD7E8FD"/>
    <w:rsid w:val="3ADD4870"/>
    <w:rsid w:val="3ADDDEB9"/>
    <w:rsid w:val="3AE4255B"/>
    <w:rsid w:val="3AE8F564"/>
    <w:rsid w:val="3AEAF396"/>
    <w:rsid w:val="3AF1A807"/>
    <w:rsid w:val="3B088A0D"/>
    <w:rsid w:val="3B169055"/>
    <w:rsid w:val="3B17E048"/>
    <w:rsid w:val="3B191BC3"/>
    <w:rsid w:val="3B29CCE2"/>
    <w:rsid w:val="3B3134F9"/>
    <w:rsid w:val="3B31A43D"/>
    <w:rsid w:val="3B337513"/>
    <w:rsid w:val="3B3524CF"/>
    <w:rsid w:val="3B56F30F"/>
    <w:rsid w:val="3B57EE79"/>
    <w:rsid w:val="3B5E2343"/>
    <w:rsid w:val="3B643165"/>
    <w:rsid w:val="3B6CD549"/>
    <w:rsid w:val="3B9535BC"/>
    <w:rsid w:val="3BA449D9"/>
    <w:rsid w:val="3BA4EE98"/>
    <w:rsid w:val="3BA91317"/>
    <w:rsid w:val="3BA96848"/>
    <w:rsid w:val="3BADA6FB"/>
    <w:rsid w:val="3BBBFD3A"/>
    <w:rsid w:val="3BC36EFF"/>
    <w:rsid w:val="3BC936C2"/>
    <w:rsid w:val="3BCFAC1C"/>
    <w:rsid w:val="3BD158F9"/>
    <w:rsid w:val="3BD7BFE5"/>
    <w:rsid w:val="3BD9C7D6"/>
    <w:rsid w:val="3BE51691"/>
    <w:rsid w:val="3BEDFA90"/>
    <w:rsid w:val="3BFCFAA8"/>
    <w:rsid w:val="3BFFCAB2"/>
    <w:rsid w:val="3C07C177"/>
    <w:rsid w:val="3C0FCF7D"/>
    <w:rsid w:val="3C231AEC"/>
    <w:rsid w:val="3C26B5ED"/>
    <w:rsid w:val="3C42311C"/>
    <w:rsid w:val="3C546B25"/>
    <w:rsid w:val="3C552116"/>
    <w:rsid w:val="3C5F6707"/>
    <w:rsid w:val="3C646C61"/>
    <w:rsid w:val="3C6E0D24"/>
    <w:rsid w:val="3C7A166F"/>
    <w:rsid w:val="3C7C6FCF"/>
    <w:rsid w:val="3C8507C2"/>
    <w:rsid w:val="3C8D7868"/>
    <w:rsid w:val="3C9565EE"/>
    <w:rsid w:val="3CAFCEE5"/>
    <w:rsid w:val="3CEB0EE8"/>
    <w:rsid w:val="3D02A390"/>
    <w:rsid w:val="3D1866C7"/>
    <w:rsid w:val="3D220FC6"/>
    <w:rsid w:val="3D34806E"/>
    <w:rsid w:val="3D352BE8"/>
    <w:rsid w:val="3D493132"/>
    <w:rsid w:val="3D4B1F3E"/>
    <w:rsid w:val="3D559005"/>
    <w:rsid w:val="3D569A8E"/>
    <w:rsid w:val="3D5BECFB"/>
    <w:rsid w:val="3D670D17"/>
    <w:rsid w:val="3D678762"/>
    <w:rsid w:val="3D67D690"/>
    <w:rsid w:val="3D739046"/>
    <w:rsid w:val="3D804329"/>
    <w:rsid w:val="3D90F1E7"/>
    <w:rsid w:val="3DA391D8"/>
    <w:rsid w:val="3DA969A1"/>
    <w:rsid w:val="3DC13791"/>
    <w:rsid w:val="3DDA32C3"/>
    <w:rsid w:val="3DDF5CA4"/>
    <w:rsid w:val="3DE0CD1D"/>
    <w:rsid w:val="3DE20F0B"/>
    <w:rsid w:val="3DF3ABF8"/>
    <w:rsid w:val="3E3594C5"/>
    <w:rsid w:val="3E4C5324"/>
    <w:rsid w:val="3E532C30"/>
    <w:rsid w:val="3E6944FF"/>
    <w:rsid w:val="3E756B74"/>
    <w:rsid w:val="3E8B7954"/>
    <w:rsid w:val="3E9FBFAE"/>
    <w:rsid w:val="3EBEAE03"/>
    <w:rsid w:val="3ECE1089"/>
    <w:rsid w:val="3EDC27E0"/>
    <w:rsid w:val="3EE1B80E"/>
    <w:rsid w:val="3EE4AF8C"/>
    <w:rsid w:val="3EEC9D11"/>
    <w:rsid w:val="3EF26AEF"/>
    <w:rsid w:val="3EF39DFC"/>
    <w:rsid w:val="3EF910FD"/>
    <w:rsid w:val="3EFD2FCC"/>
    <w:rsid w:val="3F011114"/>
    <w:rsid w:val="3F01390F"/>
    <w:rsid w:val="3F0A8201"/>
    <w:rsid w:val="3F236CF4"/>
    <w:rsid w:val="3F26DE1C"/>
    <w:rsid w:val="3F2EE3DC"/>
    <w:rsid w:val="3F373187"/>
    <w:rsid w:val="3F37FD9E"/>
    <w:rsid w:val="3F3AF699"/>
    <w:rsid w:val="3F4058F2"/>
    <w:rsid w:val="3F46F24E"/>
    <w:rsid w:val="3F70A654"/>
    <w:rsid w:val="3F949B68"/>
    <w:rsid w:val="3FA1EF65"/>
    <w:rsid w:val="3FA874E3"/>
    <w:rsid w:val="3FB0E5F5"/>
    <w:rsid w:val="3FB472AF"/>
    <w:rsid w:val="3FCD06B0"/>
    <w:rsid w:val="3FE76FA7"/>
    <w:rsid w:val="3FE88FAA"/>
    <w:rsid w:val="3FEE04EB"/>
    <w:rsid w:val="3FF618CE"/>
    <w:rsid w:val="3FF7ED26"/>
    <w:rsid w:val="3FFF9772"/>
    <w:rsid w:val="400035E8"/>
    <w:rsid w:val="4003FC58"/>
    <w:rsid w:val="401E7A2B"/>
    <w:rsid w:val="4024D29F"/>
    <w:rsid w:val="40273F97"/>
    <w:rsid w:val="4029E5DE"/>
    <w:rsid w:val="403525D1"/>
    <w:rsid w:val="403715A8"/>
    <w:rsid w:val="405C4FDC"/>
    <w:rsid w:val="40957C13"/>
    <w:rsid w:val="40975BE3"/>
    <w:rsid w:val="4097711C"/>
    <w:rsid w:val="4097A1EF"/>
    <w:rsid w:val="409949B9"/>
    <w:rsid w:val="409BA87B"/>
    <w:rsid w:val="409F9B23"/>
    <w:rsid w:val="40A8A572"/>
    <w:rsid w:val="40BFA8F4"/>
    <w:rsid w:val="40C1CDCF"/>
    <w:rsid w:val="40CA1843"/>
    <w:rsid w:val="40CCBCD5"/>
    <w:rsid w:val="40DF145E"/>
    <w:rsid w:val="40E7F741"/>
    <w:rsid w:val="40F42E47"/>
    <w:rsid w:val="4109FFC3"/>
    <w:rsid w:val="411D4DE2"/>
    <w:rsid w:val="411DBD53"/>
    <w:rsid w:val="4120F240"/>
    <w:rsid w:val="41292396"/>
    <w:rsid w:val="41406E62"/>
    <w:rsid w:val="4144891E"/>
    <w:rsid w:val="41508B5F"/>
    <w:rsid w:val="415366DF"/>
    <w:rsid w:val="4168D711"/>
    <w:rsid w:val="416B6CAC"/>
    <w:rsid w:val="416D1CC0"/>
    <w:rsid w:val="41756FD7"/>
    <w:rsid w:val="41763E93"/>
    <w:rsid w:val="417AECCE"/>
    <w:rsid w:val="418FC157"/>
    <w:rsid w:val="41965D02"/>
    <w:rsid w:val="4198D905"/>
    <w:rsid w:val="41AE07A0"/>
    <w:rsid w:val="41B24639"/>
    <w:rsid w:val="41BA4A8C"/>
    <w:rsid w:val="41C22256"/>
    <w:rsid w:val="41D3ED26"/>
    <w:rsid w:val="41E2ED71"/>
    <w:rsid w:val="420A18A8"/>
    <w:rsid w:val="4211F2AC"/>
    <w:rsid w:val="421F8AAD"/>
    <w:rsid w:val="422A0BB1"/>
    <w:rsid w:val="422FCD26"/>
    <w:rsid w:val="42314C74"/>
    <w:rsid w:val="4232FFCA"/>
    <w:rsid w:val="423378BC"/>
    <w:rsid w:val="42374B0A"/>
    <w:rsid w:val="423A1DA6"/>
    <w:rsid w:val="4248608C"/>
    <w:rsid w:val="425E7694"/>
    <w:rsid w:val="427B8057"/>
    <w:rsid w:val="4282F1E5"/>
    <w:rsid w:val="429FF5E6"/>
    <w:rsid w:val="42B3415A"/>
    <w:rsid w:val="42B3C017"/>
    <w:rsid w:val="42BF66C1"/>
    <w:rsid w:val="42C69FB6"/>
    <w:rsid w:val="42D2191F"/>
    <w:rsid w:val="42E507D2"/>
    <w:rsid w:val="42EC5BC0"/>
    <w:rsid w:val="42FC07EB"/>
    <w:rsid w:val="43048D7F"/>
    <w:rsid w:val="4319B5D7"/>
    <w:rsid w:val="431C0950"/>
    <w:rsid w:val="43245DB6"/>
    <w:rsid w:val="43271D6A"/>
    <w:rsid w:val="43356810"/>
    <w:rsid w:val="433CCC4D"/>
    <w:rsid w:val="433DC1A9"/>
    <w:rsid w:val="4341D8C9"/>
    <w:rsid w:val="4355E288"/>
    <w:rsid w:val="4369D12B"/>
    <w:rsid w:val="4379615C"/>
    <w:rsid w:val="43943712"/>
    <w:rsid w:val="439B842C"/>
    <w:rsid w:val="439E65B2"/>
    <w:rsid w:val="43A3E90E"/>
    <w:rsid w:val="43AACF47"/>
    <w:rsid w:val="43AFAA8C"/>
    <w:rsid w:val="43C00A39"/>
    <w:rsid w:val="43CC5840"/>
    <w:rsid w:val="43D32494"/>
    <w:rsid w:val="43EA1828"/>
    <w:rsid w:val="43EB5A55"/>
    <w:rsid w:val="43F32A15"/>
    <w:rsid w:val="43F7884B"/>
    <w:rsid w:val="43FAFE31"/>
    <w:rsid w:val="43FE66EE"/>
    <w:rsid w:val="440A9F3D"/>
    <w:rsid w:val="4410553A"/>
    <w:rsid w:val="44145EBA"/>
    <w:rsid w:val="4416B520"/>
    <w:rsid w:val="441EF640"/>
    <w:rsid w:val="4429DDCD"/>
    <w:rsid w:val="442B64B3"/>
    <w:rsid w:val="44304A79"/>
    <w:rsid w:val="443C992E"/>
    <w:rsid w:val="443F33F8"/>
    <w:rsid w:val="44440C11"/>
    <w:rsid w:val="4452AD6A"/>
    <w:rsid w:val="445DE1B6"/>
    <w:rsid w:val="445FBA5C"/>
    <w:rsid w:val="446FB8D9"/>
    <w:rsid w:val="447F5DC7"/>
    <w:rsid w:val="448711DD"/>
    <w:rsid w:val="448F588E"/>
    <w:rsid w:val="44956191"/>
    <w:rsid w:val="449E7177"/>
    <w:rsid w:val="44B8B673"/>
    <w:rsid w:val="44C2BB60"/>
    <w:rsid w:val="44C422EC"/>
    <w:rsid w:val="44D5C04A"/>
    <w:rsid w:val="44E1F29C"/>
    <w:rsid w:val="4507DCF6"/>
    <w:rsid w:val="4513B78F"/>
    <w:rsid w:val="4515DDB8"/>
    <w:rsid w:val="451660DD"/>
    <w:rsid w:val="451F8138"/>
    <w:rsid w:val="4532AAAD"/>
    <w:rsid w:val="453472AF"/>
    <w:rsid w:val="45440FAF"/>
    <w:rsid w:val="45451382"/>
    <w:rsid w:val="4562DF80"/>
    <w:rsid w:val="4566FEE0"/>
    <w:rsid w:val="45757D53"/>
    <w:rsid w:val="457B4B97"/>
    <w:rsid w:val="458AD925"/>
    <w:rsid w:val="4592346A"/>
    <w:rsid w:val="45D7FE20"/>
    <w:rsid w:val="45D9ABC9"/>
    <w:rsid w:val="45DF842E"/>
    <w:rsid w:val="45F0480D"/>
    <w:rsid w:val="45FAAA49"/>
    <w:rsid w:val="460B4E90"/>
    <w:rsid w:val="461A0035"/>
    <w:rsid w:val="461DF90F"/>
    <w:rsid w:val="461FD4A4"/>
    <w:rsid w:val="4621197B"/>
    <w:rsid w:val="46231FD7"/>
    <w:rsid w:val="4623FC82"/>
    <w:rsid w:val="46345AAE"/>
    <w:rsid w:val="4649C435"/>
    <w:rsid w:val="464C4C2C"/>
    <w:rsid w:val="4661E65F"/>
    <w:rsid w:val="466DA331"/>
    <w:rsid w:val="4672CCA2"/>
    <w:rsid w:val="467456E4"/>
    <w:rsid w:val="46A65987"/>
    <w:rsid w:val="46AB9846"/>
    <w:rsid w:val="46BB7CBC"/>
    <w:rsid w:val="46C2323D"/>
    <w:rsid w:val="46C7BB86"/>
    <w:rsid w:val="46CBD7D4"/>
    <w:rsid w:val="46CE266C"/>
    <w:rsid w:val="46D26397"/>
    <w:rsid w:val="46E3849B"/>
    <w:rsid w:val="46FA7CA1"/>
    <w:rsid w:val="47136855"/>
    <w:rsid w:val="47159C54"/>
    <w:rsid w:val="47261E32"/>
    <w:rsid w:val="47267E04"/>
    <w:rsid w:val="4730BBBC"/>
    <w:rsid w:val="473D1B0B"/>
    <w:rsid w:val="473E36CB"/>
    <w:rsid w:val="47508B4F"/>
    <w:rsid w:val="476CF7CC"/>
    <w:rsid w:val="476D6E6F"/>
    <w:rsid w:val="4774404C"/>
    <w:rsid w:val="47767CDF"/>
    <w:rsid w:val="4779E5E9"/>
    <w:rsid w:val="479D43A8"/>
    <w:rsid w:val="47A87805"/>
    <w:rsid w:val="47B4E41D"/>
    <w:rsid w:val="47C32305"/>
    <w:rsid w:val="47C551B3"/>
    <w:rsid w:val="47C9EA83"/>
    <w:rsid w:val="47CD7457"/>
    <w:rsid w:val="47D5C930"/>
    <w:rsid w:val="47DB4031"/>
    <w:rsid w:val="47F21F70"/>
    <w:rsid w:val="47F3F99C"/>
    <w:rsid w:val="47F5F634"/>
    <w:rsid w:val="480118A3"/>
    <w:rsid w:val="480B47CD"/>
    <w:rsid w:val="480E357F"/>
    <w:rsid w:val="48103D70"/>
    <w:rsid w:val="481549EC"/>
    <w:rsid w:val="481D143B"/>
    <w:rsid w:val="48268F76"/>
    <w:rsid w:val="483A4920"/>
    <w:rsid w:val="48412FA4"/>
    <w:rsid w:val="48457D03"/>
    <w:rsid w:val="484B83F7"/>
    <w:rsid w:val="484F80A8"/>
    <w:rsid w:val="4862E9E8"/>
    <w:rsid w:val="4871F5B4"/>
    <w:rsid w:val="4879CB23"/>
    <w:rsid w:val="487E7D51"/>
    <w:rsid w:val="48813A9F"/>
    <w:rsid w:val="48862111"/>
    <w:rsid w:val="4889CC06"/>
    <w:rsid w:val="488C4B76"/>
    <w:rsid w:val="489A90C7"/>
    <w:rsid w:val="48A639D4"/>
    <w:rsid w:val="48B03456"/>
    <w:rsid w:val="48BACE1F"/>
    <w:rsid w:val="48BB6886"/>
    <w:rsid w:val="48C41A58"/>
    <w:rsid w:val="48D10204"/>
    <w:rsid w:val="48D528D9"/>
    <w:rsid w:val="48ECB615"/>
    <w:rsid w:val="48F213C9"/>
    <w:rsid w:val="49042CC5"/>
    <w:rsid w:val="49052C34"/>
    <w:rsid w:val="491A0322"/>
    <w:rsid w:val="491F221E"/>
    <w:rsid w:val="49330B60"/>
    <w:rsid w:val="4936C04C"/>
    <w:rsid w:val="49426477"/>
    <w:rsid w:val="494E9A96"/>
    <w:rsid w:val="497C2A32"/>
    <w:rsid w:val="497DD979"/>
    <w:rsid w:val="498BBBDE"/>
    <w:rsid w:val="49A299A2"/>
    <w:rsid w:val="49C5EE8C"/>
    <w:rsid w:val="49DC74F5"/>
    <w:rsid w:val="4A037896"/>
    <w:rsid w:val="4A07D56A"/>
    <w:rsid w:val="4A0D9EE5"/>
    <w:rsid w:val="4A184C06"/>
    <w:rsid w:val="4A4F87B8"/>
    <w:rsid w:val="4A5401B2"/>
    <w:rsid w:val="4A8E7FC2"/>
    <w:rsid w:val="4A9232D2"/>
    <w:rsid w:val="4AA3494A"/>
    <w:rsid w:val="4AA50F31"/>
    <w:rsid w:val="4AA6E250"/>
    <w:rsid w:val="4AA73362"/>
    <w:rsid w:val="4ABAFA6A"/>
    <w:rsid w:val="4ABCD32B"/>
    <w:rsid w:val="4ABF5F4C"/>
    <w:rsid w:val="4AC456DE"/>
    <w:rsid w:val="4ACC21AF"/>
    <w:rsid w:val="4AD01557"/>
    <w:rsid w:val="4AF48A9E"/>
    <w:rsid w:val="4B0FB957"/>
    <w:rsid w:val="4B102866"/>
    <w:rsid w:val="4B128E13"/>
    <w:rsid w:val="4B1906A8"/>
    <w:rsid w:val="4B2A224E"/>
    <w:rsid w:val="4B3178CE"/>
    <w:rsid w:val="4B610138"/>
    <w:rsid w:val="4B68CE88"/>
    <w:rsid w:val="4B691A58"/>
    <w:rsid w:val="4B7AF5ED"/>
    <w:rsid w:val="4B866B6F"/>
    <w:rsid w:val="4B965200"/>
    <w:rsid w:val="4B98D759"/>
    <w:rsid w:val="4BA21A23"/>
    <w:rsid w:val="4BB19BB3"/>
    <w:rsid w:val="4BD49D1D"/>
    <w:rsid w:val="4BD65B88"/>
    <w:rsid w:val="4BE36BB7"/>
    <w:rsid w:val="4BE5281B"/>
    <w:rsid w:val="4C01D3D3"/>
    <w:rsid w:val="4C0A8D06"/>
    <w:rsid w:val="4C25F1F8"/>
    <w:rsid w:val="4C2848BE"/>
    <w:rsid w:val="4C2F46FB"/>
    <w:rsid w:val="4C308FDA"/>
    <w:rsid w:val="4C335DFD"/>
    <w:rsid w:val="4C5691D9"/>
    <w:rsid w:val="4C58CF3F"/>
    <w:rsid w:val="4C5D93A9"/>
    <w:rsid w:val="4C62A804"/>
    <w:rsid w:val="4C83E893"/>
    <w:rsid w:val="4C87AB9E"/>
    <w:rsid w:val="4C975288"/>
    <w:rsid w:val="4C9827BF"/>
    <w:rsid w:val="4CA7768A"/>
    <w:rsid w:val="4CCCC43A"/>
    <w:rsid w:val="4CD133B8"/>
    <w:rsid w:val="4CD7DB97"/>
    <w:rsid w:val="4CDD96E1"/>
    <w:rsid w:val="4CE02923"/>
    <w:rsid w:val="4CFBD9FC"/>
    <w:rsid w:val="4D19066A"/>
    <w:rsid w:val="4D36DE3A"/>
    <w:rsid w:val="4D36FD0A"/>
    <w:rsid w:val="4D4076B6"/>
    <w:rsid w:val="4D4E1218"/>
    <w:rsid w:val="4D4EA486"/>
    <w:rsid w:val="4D52CAA8"/>
    <w:rsid w:val="4D5E6050"/>
    <w:rsid w:val="4D5F1D49"/>
    <w:rsid w:val="4D60B948"/>
    <w:rsid w:val="4D6DF165"/>
    <w:rsid w:val="4D85A55E"/>
    <w:rsid w:val="4D89F0B2"/>
    <w:rsid w:val="4D8E8BD3"/>
    <w:rsid w:val="4D91A196"/>
    <w:rsid w:val="4D92262F"/>
    <w:rsid w:val="4D955FB6"/>
    <w:rsid w:val="4DA26C63"/>
    <w:rsid w:val="4DB3D42D"/>
    <w:rsid w:val="4DC10C22"/>
    <w:rsid w:val="4DC9D394"/>
    <w:rsid w:val="4DF665B4"/>
    <w:rsid w:val="4E2193E3"/>
    <w:rsid w:val="4E2E141F"/>
    <w:rsid w:val="4E48DBA2"/>
    <w:rsid w:val="4E4F4506"/>
    <w:rsid w:val="4E50A76A"/>
    <w:rsid w:val="4E5D84D7"/>
    <w:rsid w:val="4E6E893A"/>
    <w:rsid w:val="4E80BB07"/>
    <w:rsid w:val="4E996C0C"/>
    <w:rsid w:val="4EA0BB1A"/>
    <w:rsid w:val="4EA2406B"/>
    <w:rsid w:val="4EA2FEEC"/>
    <w:rsid w:val="4EBD4323"/>
    <w:rsid w:val="4EC3AB7A"/>
    <w:rsid w:val="4ED65760"/>
    <w:rsid w:val="4EF56F74"/>
    <w:rsid w:val="4EF6A71F"/>
    <w:rsid w:val="4EF886EF"/>
    <w:rsid w:val="4F00851E"/>
    <w:rsid w:val="4F04FFA2"/>
    <w:rsid w:val="4F128177"/>
    <w:rsid w:val="4F2D75BA"/>
    <w:rsid w:val="4F32F1E5"/>
    <w:rsid w:val="4F5967C7"/>
    <w:rsid w:val="4F5A035F"/>
    <w:rsid w:val="4F65E3EC"/>
    <w:rsid w:val="4F9D7CE2"/>
    <w:rsid w:val="4FA52C04"/>
    <w:rsid w:val="4FAB11B6"/>
    <w:rsid w:val="4FB5430E"/>
    <w:rsid w:val="4FB6A024"/>
    <w:rsid w:val="4FB9CB6A"/>
    <w:rsid w:val="4FC10F2F"/>
    <w:rsid w:val="4FC985A7"/>
    <w:rsid w:val="4FD1E39E"/>
    <w:rsid w:val="4FD77E1E"/>
    <w:rsid w:val="4FE180D4"/>
    <w:rsid w:val="4FE4063A"/>
    <w:rsid w:val="500EFF84"/>
    <w:rsid w:val="500F9ACC"/>
    <w:rsid w:val="501624C8"/>
    <w:rsid w:val="501659B2"/>
    <w:rsid w:val="5019A3BF"/>
    <w:rsid w:val="501B392A"/>
    <w:rsid w:val="501FC4A4"/>
    <w:rsid w:val="50208DC2"/>
    <w:rsid w:val="502552DC"/>
    <w:rsid w:val="502B4CC2"/>
    <w:rsid w:val="5035EBBA"/>
    <w:rsid w:val="5037F43D"/>
    <w:rsid w:val="5056EF86"/>
    <w:rsid w:val="5058E311"/>
    <w:rsid w:val="505B7BA6"/>
    <w:rsid w:val="506560BE"/>
    <w:rsid w:val="507662FB"/>
    <w:rsid w:val="5089C3CD"/>
    <w:rsid w:val="508C79EF"/>
    <w:rsid w:val="50913FD5"/>
    <w:rsid w:val="50961B1A"/>
    <w:rsid w:val="50A854DE"/>
    <w:rsid w:val="50AEF743"/>
    <w:rsid w:val="50B3578A"/>
    <w:rsid w:val="50CD4B79"/>
    <w:rsid w:val="50CEBC03"/>
    <w:rsid w:val="50D1502F"/>
    <w:rsid w:val="50D4A364"/>
    <w:rsid w:val="50DB1BCB"/>
    <w:rsid w:val="50FD25AE"/>
    <w:rsid w:val="5102BD3A"/>
    <w:rsid w:val="510312DB"/>
    <w:rsid w:val="51032B6F"/>
    <w:rsid w:val="5104EAA2"/>
    <w:rsid w:val="5119101A"/>
    <w:rsid w:val="51234BD1"/>
    <w:rsid w:val="512C6FFC"/>
    <w:rsid w:val="512D028D"/>
    <w:rsid w:val="513F8D7C"/>
    <w:rsid w:val="51494AF1"/>
    <w:rsid w:val="514C1374"/>
    <w:rsid w:val="515D4E4B"/>
    <w:rsid w:val="516DC004"/>
    <w:rsid w:val="517975CD"/>
    <w:rsid w:val="5185A61B"/>
    <w:rsid w:val="5196178E"/>
    <w:rsid w:val="5197E4DB"/>
    <w:rsid w:val="519E1DE7"/>
    <w:rsid w:val="51A4314F"/>
    <w:rsid w:val="51AEA608"/>
    <w:rsid w:val="51B7098B"/>
    <w:rsid w:val="51D70077"/>
    <w:rsid w:val="51DA2EF7"/>
    <w:rsid w:val="51E12B66"/>
    <w:rsid w:val="51ECB5A4"/>
    <w:rsid w:val="51F0F759"/>
    <w:rsid w:val="51F19E5B"/>
    <w:rsid w:val="5202E989"/>
    <w:rsid w:val="520A6E2D"/>
    <w:rsid w:val="52157273"/>
    <w:rsid w:val="5218C31E"/>
    <w:rsid w:val="522ED411"/>
    <w:rsid w:val="523A634C"/>
    <w:rsid w:val="5245CE40"/>
    <w:rsid w:val="524F2E60"/>
    <w:rsid w:val="5263650A"/>
    <w:rsid w:val="5287AEC4"/>
    <w:rsid w:val="528B04E1"/>
    <w:rsid w:val="52910889"/>
    <w:rsid w:val="529991A7"/>
    <w:rsid w:val="5299EF90"/>
    <w:rsid w:val="529F658B"/>
    <w:rsid w:val="52A63C32"/>
    <w:rsid w:val="52AF287C"/>
    <w:rsid w:val="52B0E5E5"/>
    <w:rsid w:val="52C54C5B"/>
    <w:rsid w:val="52CC1ECF"/>
    <w:rsid w:val="52E07036"/>
    <w:rsid w:val="52E57F55"/>
    <w:rsid w:val="52E5D10E"/>
    <w:rsid w:val="52E937AE"/>
    <w:rsid w:val="53277DBC"/>
    <w:rsid w:val="5330986F"/>
    <w:rsid w:val="5341818B"/>
    <w:rsid w:val="535CF39E"/>
    <w:rsid w:val="535E4F57"/>
    <w:rsid w:val="53621A5F"/>
    <w:rsid w:val="5364B0F7"/>
    <w:rsid w:val="5374606E"/>
    <w:rsid w:val="538CC7BA"/>
    <w:rsid w:val="538EB354"/>
    <w:rsid w:val="53989B40"/>
    <w:rsid w:val="53A3C3CA"/>
    <w:rsid w:val="53AA65A2"/>
    <w:rsid w:val="53B0EA50"/>
    <w:rsid w:val="53B3F43D"/>
    <w:rsid w:val="53D20C44"/>
    <w:rsid w:val="53D36509"/>
    <w:rsid w:val="53E203D9"/>
    <w:rsid w:val="53E53306"/>
    <w:rsid w:val="53EA62A9"/>
    <w:rsid w:val="5422A4E3"/>
    <w:rsid w:val="5426B14B"/>
    <w:rsid w:val="5427E323"/>
    <w:rsid w:val="54282BED"/>
    <w:rsid w:val="544F1102"/>
    <w:rsid w:val="545521EF"/>
    <w:rsid w:val="5463EF31"/>
    <w:rsid w:val="5464A34F"/>
    <w:rsid w:val="54680BC2"/>
    <w:rsid w:val="5474675A"/>
    <w:rsid w:val="54A7124F"/>
    <w:rsid w:val="54ACD749"/>
    <w:rsid w:val="54AEACBE"/>
    <w:rsid w:val="54B54B69"/>
    <w:rsid w:val="54C3C543"/>
    <w:rsid w:val="54CAE330"/>
    <w:rsid w:val="54D85B14"/>
    <w:rsid w:val="54EEB740"/>
    <w:rsid w:val="5507DF9D"/>
    <w:rsid w:val="55193078"/>
    <w:rsid w:val="551DCD00"/>
    <w:rsid w:val="551E6406"/>
    <w:rsid w:val="55225EB7"/>
    <w:rsid w:val="553F942B"/>
    <w:rsid w:val="554FC49E"/>
    <w:rsid w:val="555631A3"/>
    <w:rsid w:val="55692091"/>
    <w:rsid w:val="557BC601"/>
    <w:rsid w:val="5580F0D0"/>
    <w:rsid w:val="55828AB4"/>
    <w:rsid w:val="5582C84B"/>
    <w:rsid w:val="55A1FF22"/>
    <w:rsid w:val="55A8BEF3"/>
    <w:rsid w:val="55B56CD5"/>
    <w:rsid w:val="55D13269"/>
    <w:rsid w:val="55EA9734"/>
    <w:rsid w:val="55FA4A61"/>
    <w:rsid w:val="56350041"/>
    <w:rsid w:val="564A7E78"/>
    <w:rsid w:val="564B4DB3"/>
    <w:rsid w:val="56539DE0"/>
    <w:rsid w:val="565BB61F"/>
    <w:rsid w:val="565F95A4"/>
    <w:rsid w:val="56651F53"/>
    <w:rsid w:val="5671687C"/>
    <w:rsid w:val="56732C44"/>
    <w:rsid w:val="5677C558"/>
    <w:rsid w:val="5685664C"/>
    <w:rsid w:val="56972BF1"/>
    <w:rsid w:val="569B68A3"/>
    <w:rsid w:val="56B49C89"/>
    <w:rsid w:val="56BCFE45"/>
    <w:rsid w:val="56DCC266"/>
    <w:rsid w:val="56E74EE4"/>
    <w:rsid w:val="56F0FAE5"/>
    <w:rsid w:val="56F1D16A"/>
    <w:rsid w:val="56F4A094"/>
    <w:rsid w:val="57008159"/>
    <w:rsid w:val="57036082"/>
    <w:rsid w:val="57055C9E"/>
    <w:rsid w:val="57073C01"/>
    <w:rsid w:val="570E0485"/>
    <w:rsid w:val="57127B26"/>
    <w:rsid w:val="5719A49B"/>
    <w:rsid w:val="571CC131"/>
    <w:rsid w:val="572B20FB"/>
    <w:rsid w:val="572FFC40"/>
    <w:rsid w:val="57368E72"/>
    <w:rsid w:val="5739B154"/>
    <w:rsid w:val="57409408"/>
    <w:rsid w:val="574EC60B"/>
    <w:rsid w:val="575057EF"/>
    <w:rsid w:val="57576B17"/>
    <w:rsid w:val="5763FC3C"/>
    <w:rsid w:val="576C6732"/>
    <w:rsid w:val="57727CDF"/>
    <w:rsid w:val="57739AAB"/>
    <w:rsid w:val="5777C2EC"/>
    <w:rsid w:val="5777DBD2"/>
    <w:rsid w:val="57816DD5"/>
    <w:rsid w:val="578B10F0"/>
    <w:rsid w:val="578C0946"/>
    <w:rsid w:val="5798B0B4"/>
    <w:rsid w:val="579C4411"/>
    <w:rsid w:val="57B87DC5"/>
    <w:rsid w:val="57D51402"/>
    <w:rsid w:val="57F0A923"/>
    <w:rsid w:val="57F77A3E"/>
    <w:rsid w:val="57FEA672"/>
    <w:rsid w:val="58087DD5"/>
    <w:rsid w:val="580D22B2"/>
    <w:rsid w:val="58167E4A"/>
    <w:rsid w:val="582B32E7"/>
    <w:rsid w:val="582C17DB"/>
    <w:rsid w:val="582CBCB9"/>
    <w:rsid w:val="583A5F0A"/>
    <w:rsid w:val="583ADF6F"/>
    <w:rsid w:val="5842BD60"/>
    <w:rsid w:val="58479D60"/>
    <w:rsid w:val="58512C03"/>
    <w:rsid w:val="586A5426"/>
    <w:rsid w:val="586F9A5C"/>
    <w:rsid w:val="5887C39A"/>
    <w:rsid w:val="589390CB"/>
    <w:rsid w:val="58A12BEF"/>
    <w:rsid w:val="58A7B09D"/>
    <w:rsid w:val="58B574FC"/>
    <w:rsid w:val="58BA690D"/>
    <w:rsid w:val="58E4EC1B"/>
    <w:rsid w:val="59007F71"/>
    <w:rsid w:val="59045EEC"/>
    <w:rsid w:val="591B54F0"/>
    <w:rsid w:val="591D3E36"/>
    <w:rsid w:val="591F629A"/>
    <w:rsid w:val="592237F6"/>
    <w:rsid w:val="5922C421"/>
    <w:rsid w:val="595D826A"/>
    <w:rsid w:val="5964BE60"/>
    <w:rsid w:val="596E516D"/>
    <w:rsid w:val="59713EEB"/>
    <w:rsid w:val="597683CD"/>
    <w:rsid w:val="5978D1E9"/>
    <w:rsid w:val="598A0B95"/>
    <w:rsid w:val="5994AA61"/>
    <w:rsid w:val="59B5348A"/>
    <w:rsid w:val="59C8B0C3"/>
    <w:rsid w:val="59D50985"/>
    <w:rsid w:val="59DD677C"/>
    <w:rsid w:val="59F58348"/>
    <w:rsid w:val="59FC0B99"/>
    <w:rsid w:val="59FFF5CA"/>
    <w:rsid w:val="5A0E094A"/>
    <w:rsid w:val="5A19B182"/>
    <w:rsid w:val="5A279A15"/>
    <w:rsid w:val="5A63B5CD"/>
    <w:rsid w:val="5A68E8B6"/>
    <w:rsid w:val="5A6CD744"/>
    <w:rsid w:val="5A7272D1"/>
    <w:rsid w:val="5A736C8D"/>
    <w:rsid w:val="5A9F4562"/>
    <w:rsid w:val="5AA36DDE"/>
    <w:rsid w:val="5AA4A38C"/>
    <w:rsid w:val="5AB289E9"/>
    <w:rsid w:val="5AB326AD"/>
    <w:rsid w:val="5ABB32FB"/>
    <w:rsid w:val="5ABDEEC5"/>
    <w:rsid w:val="5ABE4144"/>
    <w:rsid w:val="5AC268CA"/>
    <w:rsid w:val="5AD3E4D3"/>
    <w:rsid w:val="5AD9CD5D"/>
    <w:rsid w:val="5ADAB71A"/>
    <w:rsid w:val="5AE63CA6"/>
    <w:rsid w:val="5AE7ED32"/>
    <w:rsid w:val="5AF436F6"/>
    <w:rsid w:val="5B1BD2D3"/>
    <w:rsid w:val="5B26C4FE"/>
    <w:rsid w:val="5B289668"/>
    <w:rsid w:val="5B33D811"/>
    <w:rsid w:val="5B364734"/>
    <w:rsid w:val="5B36F658"/>
    <w:rsid w:val="5B405D5B"/>
    <w:rsid w:val="5B5A5E26"/>
    <w:rsid w:val="5B5EF5DC"/>
    <w:rsid w:val="5B7A9C13"/>
    <w:rsid w:val="5B837A19"/>
    <w:rsid w:val="5B9DF2D5"/>
    <w:rsid w:val="5B9EFBAD"/>
    <w:rsid w:val="5BB3BCCA"/>
    <w:rsid w:val="5BD3F27C"/>
    <w:rsid w:val="5BE2185C"/>
    <w:rsid w:val="5BE711C1"/>
    <w:rsid w:val="5BF17537"/>
    <w:rsid w:val="5BF451B4"/>
    <w:rsid w:val="5BFF5E2C"/>
    <w:rsid w:val="5C087B12"/>
    <w:rsid w:val="5C08DF7F"/>
    <w:rsid w:val="5C191066"/>
    <w:rsid w:val="5C2ADAEB"/>
    <w:rsid w:val="5C2C01CD"/>
    <w:rsid w:val="5C3B4B79"/>
    <w:rsid w:val="5C3BF691"/>
    <w:rsid w:val="5C4A83FA"/>
    <w:rsid w:val="5C518CB6"/>
    <w:rsid w:val="5C59D8B8"/>
    <w:rsid w:val="5C5E030E"/>
    <w:rsid w:val="5C8E1C38"/>
    <w:rsid w:val="5C95F2B0"/>
    <w:rsid w:val="5C9826F9"/>
    <w:rsid w:val="5CA35332"/>
    <w:rsid w:val="5CB19883"/>
    <w:rsid w:val="5CBB5DAF"/>
    <w:rsid w:val="5CC1AD82"/>
    <w:rsid w:val="5CCF6109"/>
    <w:rsid w:val="5CF4A7D0"/>
    <w:rsid w:val="5CFD894A"/>
    <w:rsid w:val="5D078278"/>
    <w:rsid w:val="5D166C74"/>
    <w:rsid w:val="5D1A72EB"/>
    <w:rsid w:val="5D44AF24"/>
    <w:rsid w:val="5D523C8E"/>
    <w:rsid w:val="5D5BF7BF"/>
    <w:rsid w:val="5D60D5BC"/>
    <w:rsid w:val="5D69A614"/>
    <w:rsid w:val="5D875288"/>
    <w:rsid w:val="5D902215"/>
    <w:rsid w:val="5D973FE0"/>
    <w:rsid w:val="5DB4E0C7"/>
    <w:rsid w:val="5DBE078F"/>
    <w:rsid w:val="5DD46CF3"/>
    <w:rsid w:val="5DF474D3"/>
    <w:rsid w:val="5DFA80F4"/>
    <w:rsid w:val="5E07013C"/>
    <w:rsid w:val="5E141BD7"/>
    <w:rsid w:val="5E17755A"/>
    <w:rsid w:val="5E291A65"/>
    <w:rsid w:val="5E2BD7B8"/>
    <w:rsid w:val="5E31FD72"/>
    <w:rsid w:val="5E4C430C"/>
    <w:rsid w:val="5E67B16A"/>
    <w:rsid w:val="5E775A13"/>
    <w:rsid w:val="5E7D549A"/>
    <w:rsid w:val="5E89A654"/>
    <w:rsid w:val="5EC410EE"/>
    <w:rsid w:val="5EC60543"/>
    <w:rsid w:val="5ECC1142"/>
    <w:rsid w:val="5ED6670E"/>
    <w:rsid w:val="5EDBD2AC"/>
    <w:rsid w:val="5EE5159A"/>
    <w:rsid w:val="5EEE0899"/>
    <w:rsid w:val="5EFD0B8A"/>
    <w:rsid w:val="5EFDB932"/>
    <w:rsid w:val="5F0D7A6D"/>
    <w:rsid w:val="5F2DBB6F"/>
    <w:rsid w:val="5F2E1341"/>
    <w:rsid w:val="5F52C25F"/>
    <w:rsid w:val="5F5C4E14"/>
    <w:rsid w:val="5F6B47B1"/>
    <w:rsid w:val="5F6C3B6A"/>
    <w:rsid w:val="5F6ED7C1"/>
    <w:rsid w:val="5F77EC33"/>
    <w:rsid w:val="5F81D305"/>
    <w:rsid w:val="5F91AC8F"/>
    <w:rsid w:val="5F927923"/>
    <w:rsid w:val="5FA2F2CE"/>
    <w:rsid w:val="5FA9FB8A"/>
    <w:rsid w:val="5FAC4C9A"/>
    <w:rsid w:val="5FAFC1A8"/>
    <w:rsid w:val="5FB4A2D6"/>
    <w:rsid w:val="5FBE858A"/>
    <w:rsid w:val="5FCEAB62"/>
    <w:rsid w:val="5FDA1B28"/>
    <w:rsid w:val="5FE62DD4"/>
    <w:rsid w:val="5FE90160"/>
    <w:rsid w:val="5FF6D8A4"/>
    <w:rsid w:val="6030CDA4"/>
    <w:rsid w:val="6041C9E4"/>
    <w:rsid w:val="604A2627"/>
    <w:rsid w:val="604DCE57"/>
    <w:rsid w:val="6062416F"/>
    <w:rsid w:val="6071CF30"/>
    <w:rsid w:val="607A13ED"/>
    <w:rsid w:val="60862402"/>
    <w:rsid w:val="608FB58F"/>
    <w:rsid w:val="60909211"/>
    <w:rsid w:val="60AD24D9"/>
    <w:rsid w:val="60C086E1"/>
    <w:rsid w:val="60C2EFE1"/>
    <w:rsid w:val="60CBB770"/>
    <w:rsid w:val="60DBFC2C"/>
    <w:rsid w:val="60E8DC97"/>
    <w:rsid w:val="60EF631F"/>
    <w:rsid w:val="60F62C7E"/>
    <w:rsid w:val="60F81E75"/>
    <w:rsid w:val="6101CD23"/>
    <w:rsid w:val="610994F8"/>
    <w:rsid w:val="611C22E0"/>
    <w:rsid w:val="611F85A6"/>
    <w:rsid w:val="613CAECD"/>
    <w:rsid w:val="61432657"/>
    <w:rsid w:val="6144FE83"/>
    <w:rsid w:val="615D3B23"/>
    <w:rsid w:val="6163787A"/>
    <w:rsid w:val="6165EE48"/>
    <w:rsid w:val="616BA75A"/>
    <w:rsid w:val="616CEA6D"/>
    <w:rsid w:val="616D365B"/>
    <w:rsid w:val="617E5F55"/>
    <w:rsid w:val="61987BB6"/>
    <w:rsid w:val="619E3E0D"/>
    <w:rsid w:val="61A5DBA1"/>
    <w:rsid w:val="61C818F3"/>
    <w:rsid w:val="61CCEFE9"/>
    <w:rsid w:val="61CD3A48"/>
    <w:rsid w:val="61CD6804"/>
    <w:rsid w:val="61D0FA6D"/>
    <w:rsid w:val="61DB6F87"/>
    <w:rsid w:val="61E3F10C"/>
    <w:rsid w:val="61E7DDB3"/>
    <w:rsid w:val="61EE14EC"/>
    <w:rsid w:val="61F7E087"/>
    <w:rsid w:val="620EAC0D"/>
    <w:rsid w:val="621B7542"/>
    <w:rsid w:val="62480F45"/>
    <w:rsid w:val="624822F6"/>
    <w:rsid w:val="624B1D42"/>
    <w:rsid w:val="6251985C"/>
    <w:rsid w:val="62782673"/>
    <w:rsid w:val="62848853"/>
    <w:rsid w:val="6289DB99"/>
    <w:rsid w:val="629178B2"/>
    <w:rsid w:val="629596B9"/>
    <w:rsid w:val="6295EA1C"/>
    <w:rsid w:val="629DF015"/>
    <w:rsid w:val="62A9E105"/>
    <w:rsid w:val="62B11A5E"/>
    <w:rsid w:val="62B79F0C"/>
    <w:rsid w:val="62B8CCAA"/>
    <w:rsid w:val="62BDDB34"/>
    <w:rsid w:val="62BE8112"/>
    <w:rsid w:val="62E4835A"/>
    <w:rsid w:val="62E49A5D"/>
    <w:rsid w:val="62FAE071"/>
    <w:rsid w:val="62FECAA2"/>
    <w:rsid w:val="631454EA"/>
    <w:rsid w:val="631DCE96"/>
    <w:rsid w:val="63238574"/>
    <w:rsid w:val="632794B2"/>
    <w:rsid w:val="6327D9DB"/>
    <w:rsid w:val="63290180"/>
    <w:rsid w:val="633AC27F"/>
    <w:rsid w:val="633D0C46"/>
    <w:rsid w:val="6341A0EA"/>
    <w:rsid w:val="635A22FF"/>
    <w:rsid w:val="63708C12"/>
    <w:rsid w:val="63856BD9"/>
    <w:rsid w:val="6387B719"/>
    <w:rsid w:val="638EF87B"/>
    <w:rsid w:val="63971BAB"/>
    <w:rsid w:val="639A8072"/>
    <w:rsid w:val="63A524C0"/>
    <w:rsid w:val="63AD72F0"/>
    <w:rsid w:val="63AD7C11"/>
    <w:rsid w:val="63B1A3C8"/>
    <w:rsid w:val="63CE8939"/>
    <w:rsid w:val="63D43CA8"/>
    <w:rsid w:val="63E4A855"/>
    <w:rsid w:val="63E8EB5A"/>
    <w:rsid w:val="63F77613"/>
    <w:rsid w:val="63FA112C"/>
    <w:rsid w:val="63FB4439"/>
    <w:rsid w:val="63FDDE87"/>
    <w:rsid w:val="640B7B6E"/>
    <w:rsid w:val="64451C63"/>
    <w:rsid w:val="644647F0"/>
    <w:rsid w:val="644A155F"/>
    <w:rsid w:val="646F39A5"/>
    <w:rsid w:val="647AB23B"/>
    <w:rsid w:val="648F784A"/>
    <w:rsid w:val="649B193C"/>
    <w:rsid w:val="64BB7C6A"/>
    <w:rsid w:val="64C1EC21"/>
    <w:rsid w:val="64CCF9FB"/>
    <w:rsid w:val="64EB5A0B"/>
    <w:rsid w:val="64F4750A"/>
    <w:rsid w:val="6506910D"/>
    <w:rsid w:val="650C5C73"/>
    <w:rsid w:val="651D4F6D"/>
    <w:rsid w:val="651D974A"/>
    <w:rsid w:val="65254713"/>
    <w:rsid w:val="654863D1"/>
    <w:rsid w:val="655C9380"/>
    <w:rsid w:val="65727A28"/>
    <w:rsid w:val="658078B6"/>
    <w:rsid w:val="658090F0"/>
    <w:rsid w:val="6585AD6D"/>
    <w:rsid w:val="659451D3"/>
    <w:rsid w:val="65A4E072"/>
    <w:rsid w:val="65C8CCE1"/>
    <w:rsid w:val="65D64F8D"/>
    <w:rsid w:val="65E0BAEB"/>
    <w:rsid w:val="65EA09D9"/>
    <w:rsid w:val="65F4283C"/>
    <w:rsid w:val="661B4D7C"/>
    <w:rsid w:val="66425F61"/>
    <w:rsid w:val="6646D872"/>
    <w:rsid w:val="66497AE8"/>
    <w:rsid w:val="664FBE9C"/>
    <w:rsid w:val="6678A2FA"/>
    <w:rsid w:val="668D27FD"/>
    <w:rsid w:val="669F7F9E"/>
    <w:rsid w:val="66A63108"/>
    <w:rsid w:val="66A82CD4"/>
    <w:rsid w:val="66B2C050"/>
    <w:rsid w:val="66BA223C"/>
    <w:rsid w:val="66D04462"/>
    <w:rsid w:val="66D9A195"/>
    <w:rsid w:val="66E76CD6"/>
    <w:rsid w:val="66F596B3"/>
    <w:rsid w:val="66F87C94"/>
    <w:rsid w:val="66F975DC"/>
    <w:rsid w:val="6702EFFA"/>
    <w:rsid w:val="67075FF2"/>
    <w:rsid w:val="6719A3D5"/>
    <w:rsid w:val="6719BC9E"/>
    <w:rsid w:val="671B2EBA"/>
    <w:rsid w:val="6723CD3D"/>
    <w:rsid w:val="6729C468"/>
    <w:rsid w:val="672A0201"/>
    <w:rsid w:val="67309466"/>
    <w:rsid w:val="674240A1"/>
    <w:rsid w:val="6742F600"/>
    <w:rsid w:val="674BAD9E"/>
    <w:rsid w:val="67504821"/>
    <w:rsid w:val="6751036D"/>
    <w:rsid w:val="6764E9D5"/>
    <w:rsid w:val="676D4D30"/>
    <w:rsid w:val="67729851"/>
    <w:rsid w:val="677624AC"/>
    <w:rsid w:val="678C82A9"/>
    <w:rsid w:val="6799C645"/>
    <w:rsid w:val="679B8D5A"/>
    <w:rsid w:val="67A3D4A3"/>
    <w:rsid w:val="67AAB5EE"/>
    <w:rsid w:val="67BE7F8A"/>
    <w:rsid w:val="67C6554E"/>
    <w:rsid w:val="67D11717"/>
    <w:rsid w:val="67D8175C"/>
    <w:rsid w:val="67DD99EF"/>
    <w:rsid w:val="67E78F92"/>
    <w:rsid w:val="67EA5C4C"/>
    <w:rsid w:val="67F276DC"/>
    <w:rsid w:val="67FA7626"/>
    <w:rsid w:val="67FC6A6A"/>
    <w:rsid w:val="67FE92CF"/>
    <w:rsid w:val="68003536"/>
    <w:rsid w:val="68046029"/>
    <w:rsid w:val="680FA3D0"/>
    <w:rsid w:val="68197755"/>
    <w:rsid w:val="681D8598"/>
    <w:rsid w:val="681EC1E3"/>
    <w:rsid w:val="6826B6A6"/>
    <w:rsid w:val="6836A96D"/>
    <w:rsid w:val="6836AEE1"/>
    <w:rsid w:val="683A4DD3"/>
    <w:rsid w:val="68409EE0"/>
    <w:rsid w:val="68500515"/>
    <w:rsid w:val="685B283C"/>
    <w:rsid w:val="686A1C89"/>
    <w:rsid w:val="686AA238"/>
    <w:rsid w:val="686EA86A"/>
    <w:rsid w:val="6870AA97"/>
    <w:rsid w:val="68722C35"/>
    <w:rsid w:val="6883BEBD"/>
    <w:rsid w:val="688CC111"/>
    <w:rsid w:val="68904E52"/>
    <w:rsid w:val="689B2781"/>
    <w:rsid w:val="68B81978"/>
    <w:rsid w:val="68D98EF6"/>
    <w:rsid w:val="68F02EFF"/>
    <w:rsid w:val="68F623AD"/>
    <w:rsid w:val="691A7999"/>
    <w:rsid w:val="691E3570"/>
    <w:rsid w:val="6929133A"/>
    <w:rsid w:val="692AD782"/>
    <w:rsid w:val="692B44B0"/>
    <w:rsid w:val="693188C2"/>
    <w:rsid w:val="6938B929"/>
    <w:rsid w:val="69404808"/>
    <w:rsid w:val="6945BEB8"/>
    <w:rsid w:val="695000AF"/>
    <w:rsid w:val="6953F7D2"/>
    <w:rsid w:val="6968F5ED"/>
    <w:rsid w:val="696F364C"/>
    <w:rsid w:val="697B93BA"/>
    <w:rsid w:val="6983966E"/>
    <w:rsid w:val="69876C85"/>
    <w:rsid w:val="6988C074"/>
    <w:rsid w:val="698AE9E5"/>
    <w:rsid w:val="698EF5B3"/>
    <w:rsid w:val="698FD732"/>
    <w:rsid w:val="69947F28"/>
    <w:rsid w:val="699A6330"/>
    <w:rsid w:val="69AAF766"/>
    <w:rsid w:val="69ABA07E"/>
    <w:rsid w:val="69ACE01E"/>
    <w:rsid w:val="69B474CA"/>
    <w:rsid w:val="69C28FD9"/>
    <w:rsid w:val="69CAD02C"/>
    <w:rsid w:val="69CC270A"/>
    <w:rsid w:val="69CE0CEE"/>
    <w:rsid w:val="69D5FA10"/>
    <w:rsid w:val="69D8052A"/>
    <w:rsid w:val="69DEC6DE"/>
    <w:rsid w:val="69EF40DA"/>
    <w:rsid w:val="69FD5F5F"/>
    <w:rsid w:val="6A067047"/>
    <w:rsid w:val="6A0691E3"/>
    <w:rsid w:val="6A2141E0"/>
    <w:rsid w:val="6A21B1B6"/>
    <w:rsid w:val="6A2D18A0"/>
    <w:rsid w:val="6A354FAC"/>
    <w:rsid w:val="6A38D6BF"/>
    <w:rsid w:val="6A48F326"/>
    <w:rsid w:val="6A502A53"/>
    <w:rsid w:val="6A515D60"/>
    <w:rsid w:val="6A53E9D9"/>
    <w:rsid w:val="6A557CC0"/>
    <w:rsid w:val="6A5AC1C8"/>
    <w:rsid w:val="6A5DF218"/>
    <w:rsid w:val="6A6B4F97"/>
    <w:rsid w:val="6A886686"/>
    <w:rsid w:val="6A95B30E"/>
    <w:rsid w:val="6A9C7D70"/>
    <w:rsid w:val="6AB9AE4E"/>
    <w:rsid w:val="6AC62011"/>
    <w:rsid w:val="6ACD21DD"/>
    <w:rsid w:val="6ADCD005"/>
    <w:rsid w:val="6AE0E99C"/>
    <w:rsid w:val="6AE2C8BA"/>
    <w:rsid w:val="6AE8B02F"/>
    <w:rsid w:val="6AF3BAC8"/>
    <w:rsid w:val="6AF3CA22"/>
    <w:rsid w:val="6AF5F862"/>
    <w:rsid w:val="6B00BD0D"/>
    <w:rsid w:val="6B110E64"/>
    <w:rsid w:val="6B1F66CF"/>
    <w:rsid w:val="6B3BD275"/>
    <w:rsid w:val="6B49B43D"/>
    <w:rsid w:val="6B5E5768"/>
    <w:rsid w:val="6B77E429"/>
    <w:rsid w:val="6B7B9DF7"/>
    <w:rsid w:val="6B7F8506"/>
    <w:rsid w:val="6B826ECB"/>
    <w:rsid w:val="6B8D7466"/>
    <w:rsid w:val="6B9205B3"/>
    <w:rsid w:val="6B990F58"/>
    <w:rsid w:val="6BA6BD02"/>
    <w:rsid w:val="6BB27D50"/>
    <w:rsid w:val="6BB2C338"/>
    <w:rsid w:val="6BB65CB9"/>
    <w:rsid w:val="6BC4A333"/>
    <w:rsid w:val="6BD47A9D"/>
    <w:rsid w:val="6BDB3799"/>
    <w:rsid w:val="6BEF339B"/>
    <w:rsid w:val="6BFD7324"/>
    <w:rsid w:val="6BFF2098"/>
    <w:rsid w:val="6C024900"/>
    <w:rsid w:val="6C0560AA"/>
    <w:rsid w:val="6C0A757E"/>
    <w:rsid w:val="6C20CFF5"/>
    <w:rsid w:val="6C293CB4"/>
    <w:rsid w:val="6C319B71"/>
    <w:rsid w:val="6C396832"/>
    <w:rsid w:val="6C4995CF"/>
    <w:rsid w:val="6C4A2CD5"/>
    <w:rsid w:val="6C5B2467"/>
    <w:rsid w:val="6C855C81"/>
    <w:rsid w:val="6C91C8C3"/>
    <w:rsid w:val="6C9C867E"/>
    <w:rsid w:val="6CA9FC59"/>
    <w:rsid w:val="6CBDFF67"/>
    <w:rsid w:val="6CC8F1D8"/>
    <w:rsid w:val="6CE51014"/>
    <w:rsid w:val="6CF01AF9"/>
    <w:rsid w:val="6CFEBB50"/>
    <w:rsid w:val="6D083A07"/>
    <w:rsid w:val="6D0CC76C"/>
    <w:rsid w:val="6D229D14"/>
    <w:rsid w:val="6D2A3895"/>
    <w:rsid w:val="6D2C1DEB"/>
    <w:rsid w:val="6D31324D"/>
    <w:rsid w:val="6D38954E"/>
    <w:rsid w:val="6D39C944"/>
    <w:rsid w:val="6D4DE28F"/>
    <w:rsid w:val="6D52E339"/>
    <w:rsid w:val="6D589083"/>
    <w:rsid w:val="6D5A9C8E"/>
    <w:rsid w:val="6D7C55AE"/>
    <w:rsid w:val="6D858A99"/>
    <w:rsid w:val="6D86F98C"/>
    <w:rsid w:val="6D93F495"/>
    <w:rsid w:val="6D944A8E"/>
    <w:rsid w:val="6D962330"/>
    <w:rsid w:val="6D9E726A"/>
    <w:rsid w:val="6DB26BE2"/>
    <w:rsid w:val="6DBEFA79"/>
    <w:rsid w:val="6DC7B338"/>
    <w:rsid w:val="6DD7AF66"/>
    <w:rsid w:val="6DD975CE"/>
    <w:rsid w:val="6DE56630"/>
    <w:rsid w:val="6DF26818"/>
    <w:rsid w:val="6DF65B67"/>
    <w:rsid w:val="6DFC4CE7"/>
    <w:rsid w:val="6DFCE975"/>
    <w:rsid w:val="6E1CC6E1"/>
    <w:rsid w:val="6E22FA6C"/>
    <w:rsid w:val="6E2D9924"/>
    <w:rsid w:val="6E4C3425"/>
    <w:rsid w:val="6E60813D"/>
    <w:rsid w:val="6E6F188E"/>
    <w:rsid w:val="6E829F67"/>
    <w:rsid w:val="6E848245"/>
    <w:rsid w:val="6E8F7E7D"/>
    <w:rsid w:val="6EBB17B9"/>
    <w:rsid w:val="6EC0BB5F"/>
    <w:rsid w:val="6ECCF0F2"/>
    <w:rsid w:val="6EDF6D9D"/>
    <w:rsid w:val="6EE13BE3"/>
    <w:rsid w:val="6EFC43F5"/>
    <w:rsid w:val="6F021B3D"/>
    <w:rsid w:val="6F0C2C8B"/>
    <w:rsid w:val="6F1B54DC"/>
    <w:rsid w:val="6F30DB69"/>
    <w:rsid w:val="6F3AFB10"/>
    <w:rsid w:val="6F3F9E24"/>
    <w:rsid w:val="6F4A1E6C"/>
    <w:rsid w:val="6F556B59"/>
    <w:rsid w:val="6F570CAB"/>
    <w:rsid w:val="6F622D06"/>
    <w:rsid w:val="6F7092C0"/>
    <w:rsid w:val="6F7165E2"/>
    <w:rsid w:val="6F93BEE7"/>
    <w:rsid w:val="6F9674BE"/>
    <w:rsid w:val="6FA197B0"/>
    <w:rsid w:val="6FB04128"/>
    <w:rsid w:val="6FE1D65C"/>
    <w:rsid w:val="6FE217CE"/>
    <w:rsid w:val="6FE53B30"/>
    <w:rsid w:val="7002C877"/>
    <w:rsid w:val="70078488"/>
    <w:rsid w:val="70127034"/>
    <w:rsid w:val="7039CDCC"/>
    <w:rsid w:val="703D260A"/>
    <w:rsid w:val="7041BB52"/>
    <w:rsid w:val="704CE745"/>
    <w:rsid w:val="7053581D"/>
    <w:rsid w:val="7094EDBF"/>
    <w:rsid w:val="709C423B"/>
    <w:rsid w:val="70B31F12"/>
    <w:rsid w:val="70BBD791"/>
    <w:rsid w:val="70DA5888"/>
    <w:rsid w:val="70DC89F8"/>
    <w:rsid w:val="70E25FA6"/>
    <w:rsid w:val="70E2D5F6"/>
    <w:rsid w:val="70E3C57C"/>
    <w:rsid w:val="70E4D47F"/>
    <w:rsid w:val="70E79319"/>
    <w:rsid w:val="70F046DB"/>
    <w:rsid w:val="710A49AA"/>
    <w:rsid w:val="710BCC1B"/>
    <w:rsid w:val="710C6321"/>
    <w:rsid w:val="712674AD"/>
    <w:rsid w:val="71329D2D"/>
    <w:rsid w:val="713314D2"/>
    <w:rsid w:val="713699AC"/>
    <w:rsid w:val="714A0956"/>
    <w:rsid w:val="714C3D2F"/>
    <w:rsid w:val="71591A57"/>
    <w:rsid w:val="71597229"/>
    <w:rsid w:val="71602313"/>
    <w:rsid w:val="716539E6"/>
    <w:rsid w:val="7177928F"/>
    <w:rsid w:val="7177DD78"/>
    <w:rsid w:val="717EF9A2"/>
    <w:rsid w:val="7188A932"/>
    <w:rsid w:val="7193BFB7"/>
    <w:rsid w:val="71AF3708"/>
    <w:rsid w:val="71B6CF4F"/>
    <w:rsid w:val="71BC2307"/>
    <w:rsid w:val="71CD5247"/>
    <w:rsid w:val="71D629B7"/>
    <w:rsid w:val="71E725AD"/>
    <w:rsid w:val="71E794F7"/>
    <w:rsid w:val="71F39CCA"/>
    <w:rsid w:val="71F65B9C"/>
    <w:rsid w:val="71F85C21"/>
    <w:rsid w:val="72018770"/>
    <w:rsid w:val="721178C1"/>
    <w:rsid w:val="72133FB5"/>
    <w:rsid w:val="7214A480"/>
    <w:rsid w:val="7219E0CE"/>
    <w:rsid w:val="72333099"/>
    <w:rsid w:val="7235E4E2"/>
    <w:rsid w:val="723810B1"/>
    <w:rsid w:val="724617E8"/>
    <w:rsid w:val="724DC30A"/>
    <w:rsid w:val="7251BEB6"/>
    <w:rsid w:val="7252F59E"/>
    <w:rsid w:val="725D041F"/>
    <w:rsid w:val="726646D8"/>
    <w:rsid w:val="72718E04"/>
    <w:rsid w:val="72729BD2"/>
    <w:rsid w:val="7279B702"/>
    <w:rsid w:val="728035FB"/>
    <w:rsid w:val="7282112A"/>
    <w:rsid w:val="7282BD3F"/>
    <w:rsid w:val="72AA4E0F"/>
    <w:rsid w:val="72ACA333"/>
    <w:rsid w:val="72B038C3"/>
    <w:rsid w:val="72BA666F"/>
    <w:rsid w:val="72BC2258"/>
    <w:rsid w:val="72C15BDF"/>
    <w:rsid w:val="72E2417E"/>
    <w:rsid w:val="72E80D90"/>
    <w:rsid w:val="72E9C835"/>
    <w:rsid w:val="72EA4EDB"/>
    <w:rsid w:val="7313BCAE"/>
    <w:rsid w:val="731CDBF2"/>
    <w:rsid w:val="73206ED3"/>
    <w:rsid w:val="732CE50B"/>
    <w:rsid w:val="733566A1"/>
    <w:rsid w:val="7340790C"/>
    <w:rsid w:val="73481C19"/>
    <w:rsid w:val="734EF2F3"/>
    <w:rsid w:val="734EFF2B"/>
    <w:rsid w:val="73576A90"/>
    <w:rsid w:val="7357E752"/>
    <w:rsid w:val="735B848D"/>
    <w:rsid w:val="735C4BB8"/>
    <w:rsid w:val="736954AF"/>
    <w:rsid w:val="73716E8E"/>
    <w:rsid w:val="7379104A"/>
    <w:rsid w:val="737918A8"/>
    <w:rsid w:val="737B2181"/>
    <w:rsid w:val="7382898C"/>
    <w:rsid w:val="7382ED49"/>
    <w:rsid w:val="7398864B"/>
    <w:rsid w:val="7398DAC1"/>
    <w:rsid w:val="739BF675"/>
    <w:rsid w:val="73AAAB2A"/>
    <w:rsid w:val="73ACCF30"/>
    <w:rsid w:val="73B4DEDC"/>
    <w:rsid w:val="73C8FD35"/>
    <w:rsid w:val="73D1B6C6"/>
    <w:rsid w:val="73DA73A8"/>
    <w:rsid w:val="73DD4CC1"/>
    <w:rsid w:val="73E8BB90"/>
    <w:rsid w:val="74051039"/>
    <w:rsid w:val="740A6B64"/>
    <w:rsid w:val="741034F6"/>
    <w:rsid w:val="74553EBA"/>
    <w:rsid w:val="74596EA5"/>
    <w:rsid w:val="74637FD9"/>
    <w:rsid w:val="746B6CE2"/>
    <w:rsid w:val="74762457"/>
    <w:rsid w:val="7477E2B6"/>
    <w:rsid w:val="7479F91C"/>
    <w:rsid w:val="7483DDF1"/>
    <w:rsid w:val="74870A41"/>
    <w:rsid w:val="7492C06D"/>
    <w:rsid w:val="749DA5F6"/>
    <w:rsid w:val="74D1BA55"/>
    <w:rsid w:val="74D6F99C"/>
    <w:rsid w:val="74E378ED"/>
    <w:rsid w:val="74E4369F"/>
    <w:rsid w:val="74E93A1C"/>
    <w:rsid w:val="74EDDA14"/>
    <w:rsid w:val="74FA41A0"/>
    <w:rsid w:val="75050FCD"/>
    <w:rsid w:val="7506F6DE"/>
    <w:rsid w:val="7508B975"/>
    <w:rsid w:val="751186F7"/>
    <w:rsid w:val="753970ED"/>
    <w:rsid w:val="75476F83"/>
    <w:rsid w:val="75489F91"/>
    <w:rsid w:val="75982F67"/>
    <w:rsid w:val="75AC0557"/>
    <w:rsid w:val="75BB0827"/>
    <w:rsid w:val="75C5C2EE"/>
    <w:rsid w:val="75D4F6F9"/>
    <w:rsid w:val="75EFED39"/>
    <w:rsid w:val="760101E2"/>
    <w:rsid w:val="760A6871"/>
    <w:rsid w:val="760A6E62"/>
    <w:rsid w:val="762E68BD"/>
    <w:rsid w:val="7630181B"/>
    <w:rsid w:val="7630B291"/>
    <w:rsid w:val="764F7215"/>
    <w:rsid w:val="7650DE9F"/>
    <w:rsid w:val="7655D39C"/>
    <w:rsid w:val="765D755C"/>
    <w:rsid w:val="7667F3AD"/>
    <w:rsid w:val="76706E67"/>
    <w:rsid w:val="767240F6"/>
    <w:rsid w:val="7676C60C"/>
    <w:rsid w:val="76790698"/>
    <w:rsid w:val="76929837"/>
    <w:rsid w:val="769D2349"/>
    <w:rsid w:val="769EFE9F"/>
    <w:rsid w:val="76A0845B"/>
    <w:rsid w:val="76A10A0F"/>
    <w:rsid w:val="76AAD776"/>
    <w:rsid w:val="76AD3731"/>
    <w:rsid w:val="76AE3915"/>
    <w:rsid w:val="76AF414B"/>
    <w:rsid w:val="76B81F4B"/>
    <w:rsid w:val="76BC982A"/>
    <w:rsid w:val="76BE509E"/>
    <w:rsid w:val="76BE999A"/>
    <w:rsid w:val="76C70DED"/>
    <w:rsid w:val="76CC7871"/>
    <w:rsid w:val="76D0270D"/>
    <w:rsid w:val="76D2EC1F"/>
    <w:rsid w:val="76F6DC6D"/>
    <w:rsid w:val="76F7E28F"/>
    <w:rsid w:val="7713BDE5"/>
    <w:rsid w:val="77174CE5"/>
    <w:rsid w:val="771807BE"/>
    <w:rsid w:val="7720B9AB"/>
    <w:rsid w:val="77233A89"/>
    <w:rsid w:val="7728E083"/>
    <w:rsid w:val="77318786"/>
    <w:rsid w:val="774025CB"/>
    <w:rsid w:val="775A46FB"/>
    <w:rsid w:val="7764EE76"/>
    <w:rsid w:val="77674918"/>
    <w:rsid w:val="776B1915"/>
    <w:rsid w:val="777AA2CA"/>
    <w:rsid w:val="778544A8"/>
    <w:rsid w:val="779435FC"/>
    <w:rsid w:val="7794CD02"/>
    <w:rsid w:val="77B2AF29"/>
    <w:rsid w:val="77BC61A5"/>
    <w:rsid w:val="77BEEF12"/>
    <w:rsid w:val="77C99E2C"/>
    <w:rsid w:val="77ECA135"/>
    <w:rsid w:val="77EFB1D4"/>
    <w:rsid w:val="77F79519"/>
    <w:rsid w:val="77FBAE73"/>
    <w:rsid w:val="780C3CB1"/>
    <w:rsid w:val="780FA792"/>
    <w:rsid w:val="781D2869"/>
    <w:rsid w:val="7833838C"/>
    <w:rsid w:val="783DB59C"/>
    <w:rsid w:val="784C1F59"/>
    <w:rsid w:val="7854D8C4"/>
    <w:rsid w:val="785E4D41"/>
    <w:rsid w:val="7862DE4E"/>
    <w:rsid w:val="7873E4F4"/>
    <w:rsid w:val="78800B69"/>
    <w:rsid w:val="7885D151"/>
    <w:rsid w:val="788B3F24"/>
    <w:rsid w:val="788CD0F8"/>
    <w:rsid w:val="78903D85"/>
    <w:rsid w:val="78916F67"/>
    <w:rsid w:val="789BE658"/>
    <w:rsid w:val="78CFD029"/>
    <w:rsid w:val="78D37475"/>
    <w:rsid w:val="78D38586"/>
    <w:rsid w:val="78FD419A"/>
    <w:rsid w:val="7906CB26"/>
    <w:rsid w:val="790D15A3"/>
    <w:rsid w:val="792146FA"/>
    <w:rsid w:val="794B2202"/>
    <w:rsid w:val="794FEB7C"/>
    <w:rsid w:val="79547170"/>
    <w:rsid w:val="795AFD7C"/>
    <w:rsid w:val="7972F519"/>
    <w:rsid w:val="7975FF71"/>
    <w:rsid w:val="79887F61"/>
    <w:rsid w:val="798B8235"/>
    <w:rsid w:val="798DA57A"/>
    <w:rsid w:val="7991F90D"/>
    <w:rsid w:val="799C77EA"/>
    <w:rsid w:val="79B014A5"/>
    <w:rsid w:val="79CABFC4"/>
    <w:rsid w:val="79D462D1"/>
    <w:rsid w:val="79E8BBE0"/>
    <w:rsid w:val="79F58F44"/>
    <w:rsid w:val="79F65D7D"/>
    <w:rsid w:val="7A072E00"/>
    <w:rsid w:val="7A0D1C67"/>
    <w:rsid w:val="7A0FB555"/>
    <w:rsid w:val="7A22D0DF"/>
    <w:rsid w:val="7A2788D7"/>
    <w:rsid w:val="7A2E120B"/>
    <w:rsid w:val="7A30E508"/>
    <w:rsid w:val="7A4FE427"/>
    <w:rsid w:val="7A5A46F8"/>
    <w:rsid w:val="7A7F767A"/>
    <w:rsid w:val="7A856D14"/>
    <w:rsid w:val="7AA468B2"/>
    <w:rsid w:val="7AA79A68"/>
    <w:rsid w:val="7AB85054"/>
    <w:rsid w:val="7ACC6DC4"/>
    <w:rsid w:val="7AD99636"/>
    <w:rsid w:val="7ADA6707"/>
    <w:rsid w:val="7ADA67DC"/>
    <w:rsid w:val="7ADAF581"/>
    <w:rsid w:val="7ADB04D2"/>
    <w:rsid w:val="7ADF02AB"/>
    <w:rsid w:val="7AE7164D"/>
    <w:rsid w:val="7AEA4FEB"/>
    <w:rsid w:val="7AF2F3CF"/>
    <w:rsid w:val="7AF3EB39"/>
    <w:rsid w:val="7B052D9B"/>
    <w:rsid w:val="7B06176E"/>
    <w:rsid w:val="7B2179A0"/>
    <w:rsid w:val="7B25A37A"/>
    <w:rsid w:val="7B332919"/>
    <w:rsid w:val="7B49DCF0"/>
    <w:rsid w:val="7B4A0F51"/>
    <w:rsid w:val="7B4D51C5"/>
    <w:rsid w:val="7B4D6966"/>
    <w:rsid w:val="7B5804A4"/>
    <w:rsid w:val="7B5A1110"/>
    <w:rsid w:val="7B61226F"/>
    <w:rsid w:val="7B632CF8"/>
    <w:rsid w:val="7B6BA631"/>
    <w:rsid w:val="7B7170AA"/>
    <w:rsid w:val="7B737706"/>
    <w:rsid w:val="7B7A0B67"/>
    <w:rsid w:val="7B83C820"/>
    <w:rsid w:val="7B85C6BE"/>
    <w:rsid w:val="7B88A183"/>
    <w:rsid w:val="7BC7DE47"/>
    <w:rsid w:val="7BCB5207"/>
    <w:rsid w:val="7BCC1EC7"/>
    <w:rsid w:val="7BDCB47F"/>
    <w:rsid w:val="7BE483BF"/>
    <w:rsid w:val="7BFC9E5C"/>
    <w:rsid w:val="7C025C17"/>
    <w:rsid w:val="7C04EEF3"/>
    <w:rsid w:val="7C0AA70D"/>
    <w:rsid w:val="7C117361"/>
    <w:rsid w:val="7C35DEB3"/>
    <w:rsid w:val="7C363218"/>
    <w:rsid w:val="7C4A7A04"/>
    <w:rsid w:val="7C4E7EC2"/>
    <w:rsid w:val="7C4F15C8"/>
    <w:rsid w:val="7C59B643"/>
    <w:rsid w:val="7C5A5BB0"/>
    <w:rsid w:val="7C743691"/>
    <w:rsid w:val="7C853C63"/>
    <w:rsid w:val="7C87C95A"/>
    <w:rsid w:val="7C8FA5C3"/>
    <w:rsid w:val="7CA45E74"/>
    <w:rsid w:val="7CA7D0C8"/>
    <w:rsid w:val="7CB21972"/>
    <w:rsid w:val="7CB51CA6"/>
    <w:rsid w:val="7CBA093A"/>
    <w:rsid w:val="7CC02023"/>
    <w:rsid w:val="7CC41156"/>
    <w:rsid w:val="7CCA873D"/>
    <w:rsid w:val="7CD06FF2"/>
    <w:rsid w:val="7CDDEC21"/>
    <w:rsid w:val="7CDE4A11"/>
    <w:rsid w:val="7CEDF3EB"/>
    <w:rsid w:val="7CF510FC"/>
    <w:rsid w:val="7CFB33DE"/>
    <w:rsid w:val="7CFB6230"/>
    <w:rsid w:val="7D02928E"/>
    <w:rsid w:val="7D031DED"/>
    <w:rsid w:val="7D04E056"/>
    <w:rsid w:val="7D1DD0D1"/>
    <w:rsid w:val="7D251339"/>
    <w:rsid w:val="7D2C73C7"/>
    <w:rsid w:val="7D364F71"/>
    <w:rsid w:val="7D4EB918"/>
    <w:rsid w:val="7D589D5C"/>
    <w:rsid w:val="7D77438A"/>
    <w:rsid w:val="7D8B7476"/>
    <w:rsid w:val="7D984139"/>
    <w:rsid w:val="7D9D4BEA"/>
    <w:rsid w:val="7DAA2F2A"/>
    <w:rsid w:val="7DDB8A70"/>
    <w:rsid w:val="7DE06E7B"/>
    <w:rsid w:val="7DE61A3A"/>
    <w:rsid w:val="7DEA4F23"/>
    <w:rsid w:val="7DEE33E9"/>
    <w:rsid w:val="7DF23CA9"/>
    <w:rsid w:val="7E0044EE"/>
    <w:rsid w:val="7E2019DE"/>
    <w:rsid w:val="7E32F1C3"/>
    <w:rsid w:val="7E4681C7"/>
    <w:rsid w:val="7E565232"/>
    <w:rsid w:val="7E6D90D8"/>
    <w:rsid w:val="7E7075A7"/>
    <w:rsid w:val="7E7C6246"/>
    <w:rsid w:val="7E876BE7"/>
    <w:rsid w:val="7E92E4DF"/>
    <w:rsid w:val="7E950FC9"/>
    <w:rsid w:val="7E9A3754"/>
    <w:rsid w:val="7EAB855F"/>
    <w:rsid w:val="7EBBADFE"/>
    <w:rsid w:val="7EC75767"/>
    <w:rsid w:val="7ED6058F"/>
    <w:rsid w:val="7EDB0728"/>
    <w:rsid w:val="7EE553F7"/>
    <w:rsid w:val="7EE6AE5D"/>
    <w:rsid w:val="7EE74D58"/>
    <w:rsid w:val="7EE764BF"/>
    <w:rsid w:val="7EEC36FE"/>
    <w:rsid w:val="7EFF7F09"/>
    <w:rsid w:val="7F03CAB1"/>
    <w:rsid w:val="7F10AFB9"/>
    <w:rsid w:val="7F11E15A"/>
    <w:rsid w:val="7F21A84D"/>
    <w:rsid w:val="7F28A332"/>
    <w:rsid w:val="7F2A87AB"/>
    <w:rsid w:val="7F3DB504"/>
    <w:rsid w:val="7F3E5316"/>
    <w:rsid w:val="7F3EBB6A"/>
    <w:rsid w:val="7F408DAC"/>
    <w:rsid w:val="7F469203"/>
    <w:rsid w:val="7F48C210"/>
    <w:rsid w:val="7F50B92A"/>
    <w:rsid w:val="7F532536"/>
    <w:rsid w:val="7F57E988"/>
    <w:rsid w:val="7F70AA80"/>
    <w:rsid w:val="7F7EA183"/>
    <w:rsid w:val="7F81D098"/>
    <w:rsid w:val="7F81DEDC"/>
    <w:rsid w:val="7FA3CFC9"/>
    <w:rsid w:val="7FAB4699"/>
    <w:rsid w:val="7FAE46FE"/>
    <w:rsid w:val="7FB46A12"/>
    <w:rsid w:val="7FCC8E75"/>
    <w:rsid w:val="7FDB37F3"/>
    <w:rsid w:val="7FE2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4759EA"/>
  <w15:chartTrackingRefBased/>
  <w15:docId w15:val="{F88E4210-D1DF-41F5-81A9-EE294779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styleId="Footer">
    <w:name w:val="footer"/>
    <w:basedOn w:val="Normal"/>
    <w:link w:val="FooterChar"/>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817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7CC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817CCE"/>
    <w:pPr>
      <w:outlineLvl w:val="9"/>
    </w:pPr>
  </w:style>
  <w:style w:type="paragraph" w:styleId="TOC1">
    <w:name w:val="toc 1"/>
    <w:basedOn w:val="Normal"/>
    <w:next w:val="Normal"/>
    <w:autoRedefine/>
    <w:uiPriority w:val="39"/>
    <w:unhideWhenUsed/>
    <w:rsid w:val="003F3888"/>
    <w:pPr>
      <w:tabs>
        <w:tab w:val="left" w:pos="440"/>
        <w:tab w:val="right" w:leader="dot" w:pos="10632"/>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jones@osborne.coop" TargetMode="External"/><Relationship Id="rId18" Type="http://schemas.openxmlformats.org/officeDocument/2006/relationships/hyperlink" Target="https://assets.publishing.service.gov.uk/media/63ff39d28fa8f527fb67cb06/SEND_and_alternative_provision_improvement_plan.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ssets.publishing.service.gov.uk/media/5a7dcb85ed915d2ac884d995/SEND_Code_of_Practice_January_2015.pdf" TargetMode="External"/><Relationship Id="rId2" Type="http://schemas.openxmlformats.org/officeDocument/2006/relationships/customXml" Target="../customXml/item2.xml"/><Relationship Id="rId16" Type="http://schemas.openxmlformats.org/officeDocument/2006/relationships/hyperlink" Target="https://www.askthurrock.org.uk/kb5/thurrock/fis/localoffer.p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ssexlocaloffer.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tps@osborne.coop"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D09862D3DAC64B992121629C5F4A6C" ma:contentTypeVersion="8" ma:contentTypeDescription="Create a new document." ma:contentTypeScope="" ma:versionID="1c550626a698ecf663429ddab5d641ce">
  <xsd:schema xmlns:xsd="http://www.w3.org/2001/XMLSchema" xmlns:xs="http://www.w3.org/2001/XMLSchema" xmlns:p="http://schemas.microsoft.com/office/2006/metadata/properties" xmlns:ns2="1d2ab1ac-207d-466b-a17c-c7f6147e4f90" xmlns:ns3="29a3db85-31b6-44a1-a58c-fd23566b669a" targetNamespace="http://schemas.microsoft.com/office/2006/metadata/properties" ma:root="true" ma:fieldsID="860fd891e1d05ee5e7459348d088e57c" ns2:_="" ns3:_="">
    <xsd:import namespace="1d2ab1ac-207d-466b-a17c-c7f6147e4f90"/>
    <xsd:import namespace="29a3db85-31b6-44a1-a58c-fd23566b66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ab1ac-207d-466b-a17c-c7f6147e4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a3db85-31b6-44a1-a58c-fd23566b66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AE4D2-FF61-4EBC-92D9-2ACDE2D44761}">
  <ds:schemaRefs>
    <ds:schemaRef ds:uri="http://schemas.openxmlformats.org/officeDocument/2006/bibliography"/>
  </ds:schemaRefs>
</ds:datastoreItem>
</file>

<file path=customXml/itemProps2.xml><?xml version="1.0" encoding="utf-8"?>
<ds:datastoreItem xmlns:ds="http://schemas.openxmlformats.org/officeDocument/2006/customXml" ds:itemID="{3C1B9568-21B8-4A37-B1F3-7626FB9D68B5}">
  <ds:schemaRefs>
    <ds:schemaRef ds:uri="http://schemas.microsoft.com/office/2006/documentManagement/types"/>
    <ds:schemaRef ds:uri="http://schemas.microsoft.com/office/2006/metadata/properties"/>
    <ds:schemaRef ds:uri="http://purl.org/dc/dcmitype/"/>
    <ds:schemaRef ds:uri="http://purl.org/dc/terms/"/>
    <ds:schemaRef ds:uri="29a3db85-31b6-44a1-a58c-fd23566b669a"/>
    <ds:schemaRef ds:uri="http://purl.org/dc/elements/1.1/"/>
    <ds:schemaRef ds:uri="http://www.w3.org/XML/1998/namespace"/>
    <ds:schemaRef ds:uri="http://schemas.microsoft.com/office/infopath/2007/PartnerControls"/>
    <ds:schemaRef ds:uri="http://schemas.openxmlformats.org/package/2006/metadata/core-properties"/>
    <ds:schemaRef ds:uri="1d2ab1ac-207d-466b-a17c-c7f6147e4f90"/>
  </ds:schemaRefs>
</ds:datastoreItem>
</file>

<file path=customXml/itemProps3.xml><?xml version="1.0" encoding="utf-8"?>
<ds:datastoreItem xmlns:ds="http://schemas.openxmlformats.org/officeDocument/2006/customXml" ds:itemID="{5CFE6018-FC79-45C1-81D5-1B727FE898F8}">
  <ds:schemaRefs>
    <ds:schemaRef ds:uri="http://schemas.microsoft.com/sharepoint/v3/contenttype/forms"/>
  </ds:schemaRefs>
</ds:datastoreItem>
</file>

<file path=customXml/itemProps4.xml><?xml version="1.0" encoding="utf-8"?>
<ds:datastoreItem xmlns:ds="http://schemas.openxmlformats.org/officeDocument/2006/customXml" ds:itemID="{BAF93DD5-8D97-4812-B20A-DBBC5A57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ab1ac-207d-466b-a17c-c7f6147e4f90"/>
    <ds:schemaRef ds:uri="29a3db85-31b6-44a1-a58c-fd23566b6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11482</Words>
  <Characters>65453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DJS Senco</dc:creator>
  <cp:keywords/>
  <dc:description/>
  <cp:lastModifiedBy>Mrs J BASHFORD</cp:lastModifiedBy>
  <cp:revision>2</cp:revision>
  <dcterms:created xsi:type="dcterms:W3CDTF">2024-05-17T10:55:00Z</dcterms:created>
  <dcterms:modified xsi:type="dcterms:W3CDTF">2024-05-17T10:55:00Z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0x010100CED09862D3DAC64B992121629C5F4A6C</vt:lpwstr>
  </property>
</Properties>
</file>